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6982-2023 i Vilhelmina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