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596-2019 i Vimmerby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