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16-2018 i Vimmer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