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12302-2021 i Vindelns kommun har hittats 12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