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7948-2023 i Vindeln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