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16-2020 i Vindel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