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894-2020 i Vindeln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