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997-2019 i Ving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