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B951" w14:textId="57E54BB6" w:rsidR="000F2EE3" w:rsidRPr="00794D9B" w:rsidRDefault="003E1E82" w:rsidP="003E1E82">
      <w:pPr>
        <w:jc w:val="center"/>
        <w:rPr>
          <w:rFonts w:ascii="Abadi" w:hAnsi="Abadi"/>
          <w:b/>
          <w:bCs/>
          <w:sz w:val="36"/>
          <w:szCs w:val="36"/>
        </w:rPr>
      </w:pPr>
      <w:r w:rsidRPr="00794D9B">
        <w:rPr>
          <w:rFonts w:ascii="Abadi" w:hAnsi="Abadi"/>
          <w:b/>
          <w:bCs/>
          <w:sz w:val="36"/>
          <w:szCs w:val="36"/>
        </w:rPr>
        <w:t>Klaudia Banasiewicz 250360</w:t>
      </w:r>
    </w:p>
    <w:p w14:paraId="6A269065" w14:textId="3CF2699F" w:rsidR="003E1E82" w:rsidRPr="00794D9B" w:rsidRDefault="003E1E82" w:rsidP="003E1E82">
      <w:pPr>
        <w:jc w:val="center"/>
        <w:rPr>
          <w:rFonts w:ascii="Abadi" w:hAnsi="Abadi"/>
          <w:b/>
          <w:bCs/>
          <w:sz w:val="36"/>
          <w:szCs w:val="36"/>
        </w:rPr>
      </w:pPr>
      <w:r w:rsidRPr="00794D9B">
        <w:rPr>
          <w:rFonts w:ascii="Abadi" w:hAnsi="Abadi"/>
          <w:b/>
          <w:bCs/>
          <w:sz w:val="36"/>
          <w:szCs w:val="36"/>
        </w:rPr>
        <w:t>Report – Numerical Simulation of Light-Ray Deflection in Schwarzschild Space-Time</w:t>
      </w:r>
    </w:p>
    <w:p w14:paraId="4ADEDB74" w14:textId="68B62D2E" w:rsidR="003E1E82" w:rsidRPr="00794D9B" w:rsidRDefault="003E1E82" w:rsidP="003E1E82">
      <w:pPr>
        <w:pStyle w:val="ListParagraph"/>
        <w:numPr>
          <w:ilvl w:val="0"/>
          <w:numId w:val="1"/>
        </w:numPr>
        <w:jc w:val="both"/>
        <w:rPr>
          <w:rFonts w:ascii="Abadi" w:hAnsi="Abadi"/>
          <w:b/>
          <w:bCs/>
          <w:sz w:val="32"/>
          <w:szCs w:val="32"/>
        </w:rPr>
      </w:pPr>
      <w:r w:rsidRPr="00794D9B">
        <w:rPr>
          <w:rFonts w:ascii="Abadi" w:hAnsi="Abadi"/>
          <w:b/>
          <w:bCs/>
          <w:sz w:val="32"/>
          <w:szCs w:val="32"/>
        </w:rPr>
        <w:t>Introduction</w:t>
      </w:r>
    </w:p>
    <w:p w14:paraId="01E11A63" w14:textId="02679D64" w:rsidR="00EC5B97" w:rsidRPr="00EC5B97" w:rsidRDefault="00EC5B97" w:rsidP="006B0163">
      <w:pPr>
        <w:ind w:firstLine="360"/>
        <w:jc w:val="both"/>
        <w:rPr>
          <w:rFonts w:ascii="Abadi" w:hAnsi="Abadi"/>
          <w:sz w:val="28"/>
          <w:szCs w:val="28"/>
        </w:rPr>
      </w:pPr>
      <w:r w:rsidRPr="00EC5B97">
        <w:rPr>
          <w:rFonts w:ascii="Abadi" w:hAnsi="Abadi"/>
          <w:sz w:val="28"/>
          <w:szCs w:val="28"/>
        </w:rPr>
        <w:t>Gravitational lensing</w:t>
      </w:r>
      <w:r w:rsidR="00794D9B">
        <w:rPr>
          <w:rFonts w:ascii="Abadi" w:hAnsi="Abadi"/>
          <w:sz w:val="28"/>
          <w:szCs w:val="28"/>
        </w:rPr>
        <w:t xml:space="preserve"> - </w:t>
      </w:r>
      <w:r w:rsidRPr="00EC5B97">
        <w:rPr>
          <w:rFonts w:ascii="Abadi" w:hAnsi="Abadi"/>
          <w:sz w:val="28"/>
          <w:szCs w:val="28"/>
        </w:rPr>
        <w:t>the bending of light by massive bodies</w:t>
      </w:r>
      <w:r w:rsidR="00794D9B">
        <w:rPr>
          <w:rFonts w:ascii="Abadi" w:hAnsi="Abadi"/>
          <w:sz w:val="28"/>
          <w:szCs w:val="28"/>
        </w:rPr>
        <w:t xml:space="preserve"> - </w:t>
      </w:r>
      <w:r w:rsidRPr="00EC5B97">
        <w:rPr>
          <w:rFonts w:ascii="Abadi" w:hAnsi="Abadi"/>
          <w:sz w:val="28"/>
          <w:szCs w:val="28"/>
        </w:rPr>
        <w:t xml:space="preserve">provides one of the most striking confirmations of general relativity. In this project, </w:t>
      </w:r>
      <w:r w:rsidR="00A4580A">
        <w:rPr>
          <w:rFonts w:ascii="Abadi" w:hAnsi="Abadi"/>
          <w:sz w:val="28"/>
          <w:szCs w:val="28"/>
        </w:rPr>
        <w:t>I</w:t>
      </w:r>
      <w:r w:rsidRPr="00EC5B97">
        <w:rPr>
          <w:rFonts w:ascii="Abadi" w:hAnsi="Abadi"/>
          <w:sz w:val="28"/>
          <w:szCs w:val="28"/>
        </w:rPr>
        <w:t xml:space="preserve"> simulate photon trajectories around a non-rotating (Schwarzschild) black hole by numerically integrating the null geodesic equations. The primary goal is to reproduce the classic result that light passing at impact parameter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EC5B97">
        <w:rPr>
          <w:rFonts w:ascii="Abadi" w:hAnsi="Abadi"/>
          <w:sz w:val="28"/>
          <w:szCs w:val="28"/>
        </w:rPr>
        <w:t xml:space="preserve"> is deflected by an angle</w:t>
      </w:r>
    </w:p>
    <w:p w14:paraId="226C43EC" w14:textId="43D16E92" w:rsidR="00EC5B97" w:rsidRDefault="00EC5B97" w:rsidP="00EC5B97">
      <w:pPr>
        <w:jc w:val="both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∆ϕ≈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4M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b</m:t>
              </m:r>
            </m:den>
          </m:f>
        </m:oMath>
      </m:oMathPara>
    </w:p>
    <w:p w14:paraId="11861CAF" w14:textId="14F5056C" w:rsidR="00EC5B97" w:rsidRPr="00EC5B97" w:rsidRDefault="00EC5B97" w:rsidP="00EC5B97">
      <w:pPr>
        <w:jc w:val="both"/>
        <w:rPr>
          <w:rFonts w:ascii="Abadi" w:hAnsi="Abadi"/>
          <w:sz w:val="28"/>
          <w:szCs w:val="28"/>
        </w:rPr>
      </w:pPr>
      <w:r w:rsidRPr="00EC5B97">
        <w:rPr>
          <w:rFonts w:ascii="Abadi" w:hAnsi="Abadi"/>
          <w:sz w:val="28"/>
          <w:szCs w:val="28"/>
        </w:rPr>
        <w:t>in geometrized units</w:t>
      </w:r>
      <w:r>
        <w:rPr>
          <w:rFonts w:ascii="Abadi" w:hAnsi="Abad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c=G=1</m:t>
            </m:r>
          </m:e>
        </m:d>
      </m:oMath>
      <w:r w:rsidRPr="00EC5B97">
        <w:rPr>
          <w:rFonts w:ascii="Abadi" w:hAnsi="Abadi"/>
          <w:sz w:val="28"/>
          <w:szCs w:val="28"/>
        </w:rPr>
        <w:t xml:space="preserve">. </w:t>
      </w:r>
      <w:r>
        <w:rPr>
          <w:rFonts w:ascii="Abadi" w:hAnsi="Abadi"/>
          <w:sz w:val="28"/>
          <w:szCs w:val="28"/>
        </w:rPr>
        <w:t>I</w:t>
      </w:r>
      <w:r w:rsidRPr="00EC5B97">
        <w:rPr>
          <w:rFonts w:ascii="Abadi" w:hAnsi="Abadi"/>
          <w:sz w:val="28"/>
          <w:szCs w:val="28"/>
        </w:rPr>
        <w:t xml:space="preserve"> build an interactive dashboard (using Dash and </w:t>
      </w:r>
      <w:proofErr w:type="spellStart"/>
      <w:r w:rsidRPr="00EC5B97">
        <w:rPr>
          <w:rFonts w:ascii="Abadi" w:hAnsi="Abadi"/>
          <w:sz w:val="28"/>
          <w:szCs w:val="28"/>
        </w:rPr>
        <w:t>Plotly</w:t>
      </w:r>
      <w:proofErr w:type="spellEnd"/>
      <w:r w:rsidRPr="00EC5B97">
        <w:rPr>
          <w:rFonts w:ascii="Abadi" w:hAnsi="Abadi"/>
          <w:sz w:val="28"/>
          <w:szCs w:val="28"/>
        </w:rPr>
        <w:t xml:space="preserve">) that allows the user to vary the black-hole mass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C5B97">
        <w:rPr>
          <w:rFonts w:ascii="Abadi" w:hAnsi="Abadi"/>
          <w:sz w:val="28"/>
          <w:szCs w:val="28"/>
        </w:rPr>
        <w:t xml:space="preserve"> and visualize both individual light-ray trajectories and the dependence of </w:t>
      </w:r>
      <m:oMath>
        <m:r>
          <w:rPr>
            <w:rFonts w:ascii="Cambria Math" w:hAnsi="Cambria Math" w:cs="Calibri"/>
            <w:sz w:val="28"/>
            <w:szCs w:val="28"/>
          </w:rPr>
          <m:t>∆ϕ</m:t>
        </m:r>
      </m:oMath>
      <w:r w:rsidRPr="00EC5B97">
        <w:rPr>
          <w:rFonts w:ascii="Abadi" w:hAnsi="Abadi"/>
          <w:sz w:val="28"/>
          <w:szCs w:val="28"/>
        </w:rPr>
        <w:t xml:space="preserve"> on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EC5B97">
        <w:rPr>
          <w:rFonts w:ascii="Abadi" w:hAnsi="Abadi"/>
          <w:sz w:val="28"/>
          <w:szCs w:val="28"/>
        </w:rPr>
        <w:t>.</w:t>
      </w:r>
    </w:p>
    <w:p w14:paraId="25CB1042" w14:textId="2B2D06CE" w:rsidR="00EC5B97" w:rsidRPr="00D649AF" w:rsidRDefault="00EC5B97" w:rsidP="00EC5B97">
      <w:pPr>
        <w:pStyle w:val="ListParagraph"/>
        <w:numPr>
          <w:ilvl w:val="0"/>
          <w:numId w:val="1"/>
        </w:numPr>
        <w:jc w:val="both"/>
        <w:rPr>
          <w:rFonts w:ascii="Abadi" w:hAnsi="Abadi"/>
          <w:b/>
          <w:bCs/>
          <w:sz w:val="32"/>
          <w:szCs w:val="32"/>
        </w:rPr>
      </w:pPr>
      <w:r w:rsidRPr="00D649AF">
        <w:rPr>
          <w:rFonts w:ascii="Abadi" w:hAnsi="Abadi"/>
          <w:b/>
          <w:bCs/>
          <w:sz w:val="32"/>
          <w:szCs w:val="32"/>
        </w:rPr>
        <w:t>Mathematical Formulation</w:t>
      </w:r>
    </w:p>
    <w:p w14:paraId="14D86FC1" w14:textId="49166F99" w:rsidR="00EC5B97" w:rsidRPr="00D649AF" w:rsidRDefault="00EC5B97" w:rsidP="00EC5B97">
      <w:pPr>
        <w:pStyle w:val="ListParagraph"/>
        <w:numPr>
          <w:ilvl w:val="1"/>
          <w:numId w:val="1"/>
        </w:num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Schwarzschild Metric and Null Geodesics</w:t>
      </w:r>
    </w:p>
    <w:p w14:paraId="1ACB02DC" w14:textId="73CF1C4F" w:rsidR="00A54FAF" w:rsidRDefault="00A54FAF" w:rsidP="00D649AF">
      <w:pPr>
        <w:ind w:firstLine="360"/>
        <w:jc w:val="both"/>
        <w:rPr>
          <w:rFonts w:ascii="Abadi" w:hAnsi="Abadi"/>
          <w:sz w:val="28"/>
          <w:szCs w:val="28"/>
        </w:rPr>
      </w:pPr>
      <w:r w:rsidRPr="00A54FAF">
        <w:rPr>
          <w:rFonts w:ascii="Abadi" w:hAnsi="Abadi"/>
          <w:sz w:val="28"/>
          <w:szCs w:val="28"/>
        </w:rPr>
        <w:t xml:space="preserve">In Schwarzschild coordinates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t,r,θ,</m:t>
            </m:r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</m:d>
      </m:oMath>
      <w:r>
        <w:rPr>
          <w:rFonts w:ascii="Abadi" w:eastAsiaTheme="minorEastAsia" w:hAnsi="Abadi"/>
          <w:sz w:val="28"/>
          <w:szCs w:val="28"/>
        </w:rPr>
        <w:t>,</w:t>
      </w:r>
      <w:r w:rsidRPr="00A54FAF">
        <w:rPr>
          <w:rFonts w:ascii="Abadi" w:hAnsi="Abadi"/>
          <w:sz w:val="28"/>
          <w:szCs w:val="28"/>
        </w:rPr>
        <w:t xml:space="preserve"> a spherically symmetric, static black hole of mass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54FAF">
        <w:rPr>
          <w:rFonts w:ascii="Abadi" w:hAnsi="Abadi"/>
          <w:sz w:val="28"/>
          <w:szCs w:val="28"/>
        </w:rPr>
        <w:t xml:space="preserve"> has line element</w:t>
      </w:r>
    </w:p>
    <w:p w14:paraId="2F8E6AF8" w14:textId="1220030E" w:rsidR="00A54FAF" w:rsidRDefault="00A54FAF" w:rsidP="008328FB">
      <w:pPr>
        <w:jc w:val="center"/>
        <w:rPr>
          <w:rFonts w:ascii="Abadi" w:eastAsiaTheme="minorEastAsia" w:hAnsi="Aba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</m:d>
      </m:oMath>
      <w:r>
        <w:rPr>
          <w:rFonts w:ascii="Abadi" w:eastAsiaTheme="minorEastAsia" w:hAnsi="Abadi"/>
          <w:sz w:val="28"/>
          <w:szCs w:val="28"/>
        </w:rPr>
        <w:t>.</w:t>
      </w:r>
    </w:p>
    <w:p w14:paraId="3CDBD4B5" w14:textId="645D9BEF" w:rsidR="00A54FAF" w:rsidRDefault="00A54FAF" w:rsidP="00A54FAF">
      <w:pPr>
        <w:jc w:val="both"/>
        <w:rPr>
          <w:rFonts w:ascii="Abadi" w:hAnsi="Abadi"/>
          <w:sz w:val="28"/>
          <w:szCs w:val="28"/>
        </w:rPr>
      </w:pPr>
      <w:r w:rsidRPr="00A54FAF">
        <w:rPr>
          <w:rFonts w:ascii="Abadi" w:hAnsi="Abadi"/>
          <w:sz w:val="28"/>
          <w:szCs w:val="28"/>
        </w:rPr>
        <w:t xml:space="preserve">Restricting motion to the equatorial plane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54FAF">
        <w:rPr>
          <w:rFonts w:ascii="Abadi" w:hAnsi="Abadi"/>
          <w:sz w:val="28"/>
          <w:szCs w:val="28"/>
        </w:rPr>
        <w:t xml:space="preserve">, null geodesics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d>
      </m:oMath>
      <w:r w:rsidRPr="00A54FAF">
        <w:rPr>
          <w:rFonts w:ascii="Abadi" w:hAnsi="Abadi"/>
          <w:sz w:val="28"/>
          <w:szCs w:val="28"/>
        </w:rPr>
        <w:t xml:space="preserve"> satisfy two first integrals:</w:t>
      </w:r>
    </w:p>
    <w:p w14:paraId="540B2689" w14:textId="275286DD" w:rsidR="00A54FAF" w:rsidRDefault="00A54FAF" w:rsidP="008328FB">
      <w:pPr>
        <w:jc w:val="center"/>
        <w:rPr>
          <w:rFonts w:ascii="Abadi" w:eastAsiaTheme="minorEastAsia" w:hAnsi="Aba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den>
            </m:f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dλ</m:t>
            </m:r>
          </m:den>
        </m:f>
      </m:oMath>
      <w:r>
        <w:rPr>
          <w:rFonts w:ascii="Abadi" w:eastAsiaTheme="minorEastAsia" w:hAnsi="Abadi"/>
          <w:sz w:val="28"/>
          <w:szCs w:val="28"/>
        </w:rPr>
        <w:t>,</w:t>
      </w:r>
      <w:r w:rsidR="008328FB">
        <w:rPr>
          <w:rFonts w:ascii="Abadi" w:eastAsiaTheme="minorEastAsia" w:hAnsi="Abadi"/>
          <w:sz w:val="28"/>
          <w:szCs w:val="28"/>
        </w:rPr>
        <w:tab/>
      </w:r>
      <w:r w:rsidR="008328FB">
        <w:rPr>
          <w:rFonts w:ascii="Abadi" w:eastAsiaTheme="minorEastAsia" w:hAnsi="Abadi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dλ</m:t>
            </m:r>
          </m:den>
        </m:f>
      </m:oMath>
      <w:r>
        <w:rPr>
          <w:rFonts w:ascii="Abadi" w:eastAsiaTheme="minorEastAsia" w:hAnsi="Abadi"/>
          <w:sz w:val="28"/>
          <w:szCs w:val="28"/>
        </w:rPr>
        <w:t>,</w:t>
      </w:r>
    </w:p>
    <w:p w14:paraId="0CC12738" w14:textId="3320DE69" w:rsidR="00A54FAF" w:rsidRDefault="00A54FAF" w:rsidP="00A54FAF">
      <w:pPr>
        <w:jc w:val="both"/>
        <w:rPr>
          <w:rFonts w:ascii="Abadi" w:hAnsi="Abadi"/>
          <w:sz w:val="28"/>
          <w:szCs w:val="28"/>
        </w:rPr>
      </w:pPr>
      <w:r w:rsidRPr="00A54FAF">
        <w:rPr>
          <w:rFonts w:ascii="Abadi" w:hAnsi="Abadi"/>
          <w:sz w:val="28"/>
          <w:szCs w:val="28"/>
        </w:rPr>
        <w:t xml:space="preserve">where </w:t>
      </w:r>
      <m:oMath>
        <m:r>
          <w:rPr>
            <w:rFonts w:ascii="Cambria Math" w:hAnsi="Cambria Math"/>
            <w:sz w:val="28"/>
            <w:szCs w:val="28"/>
          </w:rPr>
          <m:t>E,L</m:t>
        </m:r>
      </m:oMath>
      <w:r>
        <w:rPr>
          <w:rFonts w:ascii="Abadi" w:eastAsiaTheme="minorEastAsia" w:hAnsi="Abadi"/>
          <w:sz w:val="28"/>
          <w:szCs w:val="28"/>
        </w:rPr>
        <w:t xml:space="preserve"> </w:t>
      </w:r>
      <w:r w:rsidRPr="00A54FAF">
        <w:rPr>
          <w:rFonts w:ascii="Abadi" w:hAnsi="Abadi"/>
          <w:sz w:val="28"/>
          <w:szCs w:val="28"/>
        </w:rPr>
        <w:t>are the conserved energy and angular momentum per unit mass</w:t>
      </w:r>
      <w:r w:rsidR="008328FB">
        <w:rPr>
          <w:rFonts w:ascii="Abadi" w:hAnsi="Abadi"/>
          <w:sz w:val="28"/>
          <w:szCs w:val="28"/>
        </w:rPr>
        <w:t xml:space="preserve">, and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8328FB">
        <w:rPr>
          <w:rFonts w:ascii="Abadi" w:eastAsiaTheme="minorEastAsia" w:hAnsi="Abadi"/>
          <w:sz w:val="28"/>
          <w:szCs w:val="28"/>
        </w:rPr>
        <w:t xml:space="preserve"> is just a parameter that increases along the light ray’s path</w:t>
      </w:r>
      <w:r w:rsidRPr="00A54FAF">
        <w:rPr>
          <w:rFonts w:ascii="Abadi" w:hAnsi="Abadi"/>
          <w:sz w:val="28"/>
          <w:szCs w:val="28"/>
        </w:rPr>
        <w:t xml:space="preserve">. Eliminating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dλ</m:t>
            </m:r>
          </m:den>
        </m:f>
      </m:oMath>
      <w:r>
        <w:rPr>
          <w:rFonts w:ascii="Abadi" w:hAnsi="Abadi"/>
          <w:sz w:val="28"/>
          <w:szCs w:val="28"/>
        </w:rPr>
        <w:t xml:space="preserve"> </w:t>
      </w:r>
      <w:r w:rsidRPr="00A54FAF">
        <w:rPr>
          <w:rFonts w:ascii="Abadi" w:hAnsi="Abadi"/>
          <w:sz w:val="28"/>
          <w:szCs w:val="28"/>
        </w:rPr>
        <w:t xml:space="preserve">and using </w:t>
      </w:r>
      <m:oMath>
        <m:r>
          <w:rPr>
            <w:rFonts w:ascii="Cambria Math" w:hAnsi="Cambria Math"/>
            <w:sz w:val="28"/>
            <w:szCs w:val="28"/>
          </w:rPr>
          <m:t>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A54FAF">
        <w:rPr>
          <w:rFonts w:ascii="Abadi" w:hAnsi="Abadi"/>
          <w:sz w:val="28"/>
          <w:szCs w:val="28"/>
        </w:rPr>
        <w:t xml:space="preserve"> yields the radial equation (see [</w:t>
      </w:r>
      <w:r w:rsidR="00D4067C">
        <w:rPr>
          <w:rFonts w:ascii="Abadi" w:hAnsi="Abadi"/>
          <w:sz w:val="28"/>
          <w:szCs w:val="28"/>
        </w:rPr>
        <w:t>theconfused.me</w:t>
      </w:r>
      <w:r w:rsidRPr="00A54FAF">
        <w:rPr>
          <w:rFonts w:ascii="Abadi" w:hAnsi="Abadi"/>
          <w:sz w:val="28"/>
          <w:szCs w:val="28"/>
        </w:rPr>
        <w:t>, 20</w:t>
      </w:r>
      <w:r w:rsidR="00FB003F">
        <w:rPr>
          <w:rFonts w:ascii="Abadi" w:hAnsi="Abadi"/>
          <w:sz w:val="28"/>
          <w:szCs w:val="28"/>
        </w:rPr>
        <w:t>17</w:t>
      </w:r>
      <w:r w:rsidRPr="00A54FAF">
        <w:rPr>
          <w:rFonts w:ascii="Abadi" w:hAnsi="Abadi"/>
          <w:sz w:val="28"/>
          <w:szCs w:val="28"/>
        </w:rPr>
        <w:t>]):</w:t>
      </w:r>
    </w:p>
    <w:p w14:paraId="4F5F338B" w14:textId="7DD74118" w:rsidR="00A54FAF" w:rsidRDefault="00A54FAF" w:rsidP="008328FB">
      <w:pPr>
        <w:jc w:val="center"/>
        <w:rPr>
          <w:rFonts w:ascii="Abadi" w:eastAsiaTheme="minorEastAsia" w:hAnsi="Abad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r-3M</m:t>
            </m:r>
          </m:e>
        </m:d>
      </m:oMath>
      <w:r>
        <w:rPr>
          <w:rFonts w:ascii="Abadi" w:eastAsiaTheme="minorEastAsia" w:hAnsi="Abadi"/>
          <w:sz w:val="28"/>
          <w:szCs w:val="28"/>
        </w:rPr>
        <w:t>.</w:t>
      </w:r>
    </w:p>
    <w:p w14:paraId="1E285786" w14:textId="7CB0C6C5" w:rsidR="00A54FAF" w:rsidRDefault="00A54FAF" w:rsidP="00A54FAF">
      <w:pPr>
        <w:jc w:val="both"/>
        <w:rPr>
          <w:rFonts w:ascii="Abadi" w:hAnsi="Abadi"/>
          <w:sz w:val="28"/>
          <w:szCs w:val="28"/>
        </w:rPr>
      </w:pPr>
      <w:r w:rsidRPr="00A54FAF">
        <w:rPr>
          <w:rFonts w:ascii="Abadi" w:hAnsi="Abadi"/>
          <w:sz w:val="28"/>
          <w:szCs w:val="28"/>
        </w:rPr>
        <w:lastRenderedPageBreak/>
        <w:t xml:space="preserve">Thus </w:t>
      </w:r>
      <w:r>
        <w:rPr>
          <w:rFonts w:ascii="Abadi" w:hAnsi="Abadi"/>
          <w:sz w:val="28"/>
          <w:szCs w:val="28"/>
        </w:rPr>
        <w:t>we</w:t>
      </w:r>
      <w:r w:rsidRPr="00A54FAF">
        <w:rPr>
          <w:rFonts w:ascii="Abadi" w:hAnsi="Abadi"/>
          <w:sz w:val="28"/>
          <w:szCs w:val="28"/>
        </w:rPr>
        <w:t xml:space="preserve"> have the system of three first-order ODEs for variables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r,</m:t>
                </m:r>
              </m:e>
            </m:acc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</m:d>
      </m:oMath>
      <w:r w:rsidRPr="00A54FAF">
        <w:rPr>
          <w:rFonts w:ascii="Abadi" w:hAnsi="Abadi"/>
          <w:sz w:val="28"/>
          <w:szCs w:val="28"/>
        </w:rPr>
        <w:t>:</w:t>
      </w:r>
    </w:p>
    <w:p w14:paraId="3ECD98EF" w14:textId="0324E4B9" w:rsidR="00A54FAF" w:rsidRPr="008328FB" w:rsidRDefault="00A54FAF" w:rsidP="00A54FAF">
      <w:pPr>
        <w:jc w:val="both"/>
        <w:rPr>
          <w:rFonts w:ascii="Abadi" w:eastAsiaTheme="minorEastAsia" w:hAnsi="Abadi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r-3M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C35D171" w14:textId="16A4766B" w:rsidR="00461693" w:rsidRPr="00A54FAF" w:rsidRDefault="00461693" w:rsidP="00A54FAF">
      <w:pPr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We</w:t>
      </w:r>
      <w:r w:rsidR="00A54FAF" w:rsidRPr="00A54FAF">
        <w:rPr>
          <w:rFonts w:ascii="Abadi" w:hAnsi="Abadi"/>
          <w:sz w:val="28"/>
          <w:szCs w:val="28"/>
        </w:rPr>
        <w:t xml:space="preserve"> adopt geometrized units throughout, so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A54FAF" w:rsidRPr="00A54FAF">
        <w:rPr>
          <w:rFonts w:ascii="Abadi" w:hAnsi="Abadi"/>
          <w:sz w:val="28"/>
          <w:szCs w:val="28"/>
        </w:rPr>
        <w:t xml:space="preserve"> and all lengths are in the same unit.</w:t>
      </w:r>
    </w:p>
    <w:p w14:paraId="352FDD3A" w14:textId="1C34D4DE" w:rsidR="00EC5B97" w:rsidRPr="00D649AF" w:rsidRDefault="00EC5B97" w:rsidP="00EC5B97">
      <w:pPr>
        <w:pStyle w:val="ListParagraph"/>
        <w:numPr>
          <w:ilvl w:val="1"/>
          <w:numId w:val="1"/>
        </w:num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Impact Parameter and Initial Conditions</w:t>
      </w:r>
    </w:p>
    <w:p w14:paraId="251B3DC5" w14:textId="66476E22" w:rsidR="00461693" w:rsidRDefault="00461693" w:rsidP="00D649AF">
      <w:pPr>
        <w:ind w:firstLine="360"/>
        <w:jc w:val="both"/>
        <w:rPr>
          <w:rFonts w:ascii="Abadi" w:hAnsi="Abadi"/>
          <w:sz w:val="28"/>
          <w:szCs w:val="28"/>
        </w:rPr>
      </w:pPr>
      <w:r w:rsidRPr="00461693">
        <w:rPr>
          <w:rFonts w:ascii="Abadi" w:hAnsi="Abadi"/>
          <w:sz w:val="28"/>
          <w:szCs w:val="28"/>
        </w:rPr>
        <w:t xml:space="preserve">The impact parameter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461693">
        <w:rPr>
          <w:rFonts w:ascii="Abadi" w:hAnsi="Abadi"/>
          <w:sz w:val="28"/>
          <w:szCs w:val="28"/>
        </w:rPr>
        <w:t xml:space="preserve"> is the asymptotic closest-approach distance for a straight-line light ray. We launch photons from a point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init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,b</m:t>
            </m:r>
          </m:e>
        </m:d>
      </m:oMath>
      <w:r>
        <w:rPr>
          <w:rFonts w:ascii="Abadi" w:hAnsi="Abadi"/>
          <w:sz w:val="28"/>
          <w:szCs w:val="28"/>
        </w:rPr>
        <w:t xml:space="preserve"> </w:t>
      </w:r>
      <w:r w:rsidRPr="00461693">
        <w:rPr>
          <w:rFonts w:ascii="Abadi" w:hAnsi="Abadi"/>
          <w:sz w:val="28"/>
          <w:szCs w:val="28"/>
        </w:rPr>
        <w:t xml:space="preserve">with an initial velocity directed along </w:t>
      </w:r>
      <m:oMath>
        <m:r>
          <w:rPr>
            <w:rFonts w:ascii="Cambria Math" w:hAnsi="Cambria Math"/>
            <w:sz w:val="28"/>
            <w:szCs w:val="28"/>
          </w:rPr>
          <m:t>+x</m:t>
        </m:r>
      </m:oMath>
      <w:r w:rsidRPr="00461693">
        <w:rPr>
          <w:rFonts w:ascii="Abadi" w:hAnsi="Abadi"/>
          <w:sz w:val="28"/>
          <w:szCs w:val="28"/>
        </w:rPr>
        <w:t>. Converting to polar coordinates,</w:t>
      </w:r>
    </w:p>
    <w:p w14:paraId="407FD9CF" w14:textId="682622F1" w:rsidR="00461693" w:rsidRDefault="00461693" w:rsidP="008328FB">
      <w:pPr>
        <w:jc w:val="center"/>
        <w:rPr>
          <w:rFonts w:ascii="Abadi" w:eastAsiaTheme="minorEastAsia" w:hAnsi="Aba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init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Abadi" w:eastAsiaTheme="minorEastAsia" w:hAnsi="Abadi"/>
          <w:sz w:val="28"/>
          <w:szCs w:val="28"/>
        </w:rPr>
        <w:t>,</w:t>
      </w:r>
      <w:r w:rsidR="008328FB">
        <w:rPr>
          <w:rFonts w:ascii="Abadi" w:eastAsiaTheme="minorEastAsia" w:hAnsi="Abadi"/>
          <w:sz w:val="28"/>
          <w:szCs w:val="28"/>
        </w:rPr>
        <w:tab/>
      </w:r>
      <w:r w:rsidR="008328FB">
        <w:rPr>
          <w:rFonts w:ascii="Abadi" w:eastAsiaTheme="minorEastAsia" w:hAnsi="Aba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init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Abadi" w:eastAsiaTheme="minorEastAsia" w:hAnsi="Abadi"/>
          <w:sz w:val="28"/>
          <w:szCs w:val="28"/>
        </w:rPr>
        <w:t>,</w:t>
      </w:r>
    </w:p>
    <w:p w14:paraId="4A3EC6F2" w14:textId="4C1EBB0D" w:rsidR="00461693" w:rsidRDefault="00461693" w:rsidP="00461693">
      <w:pPr>
        <w:jc w:val="both"/>
        <w:rPr>
          <w:rFonts w:ascii="Abadi" w:hAnsi="Abadi"/>
          <w:sz w:val="28"/>
          <w:szCs w:val="28"/>
        </w:rPr>
      </w:pPr>
      <w:r w:rsidRPr="00461693">
        <w:rPr>
          <w:rFonts w:ascii="Abadi" w:hAnsi="Abadi"/>
          <w:sz w:val="28"/>
          <w:szCs w:val="28"/>
        </w:rPr>
        <w:t xml:space="preserve">and components of the velocity in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r,</m:t>
            </m:r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</m:d>
      </m:oMath>
      <w:r>
        <w:rPr>
          <w:rFonts w:ascii="Abadi" w:hAnsi="Abadi"/>
          <w:sz w:val="28"/>
          <w:szCs w:val="28"/>
        </w:rPr>
        <w:t xml:space="preserve"> </w:t>
      </w:r>
      <w:r w:rsidRPr="00461693">
        <w:rPr>
          <w:rFonts w:ascii="Abadi" w:hAnsi="Abadi"/>
          <w:sz w:val="28"/>
          <w:szCs w:val="28"/>
        </w:rPr>
        <w:t xml:space="preserve">form are chosen so that the ray is initially moving purely in the </w:t>
      </w:r>
      <m:oMath>
        <m:r>
          <w:rPr>
            <w:rFonts w:ascii="Cambria Math" w:hAnsi="Cambria Math"/>
            <w:sz w:val="28"/>
            <w:szCs w:val="28"/>
          </w:rPr>
          <m:t>+x</m:t>
        </m:r>
      </m:oMath>
      <w:r w:rsidRPr="00461693">
        <w:rPr>
          <w:rFonts w:ascii="Abadi" w:hAnsi="Abadi"/>
          <w:sz w:val="28"/>
          <w:szCs w:val="28"/>
        </w:rPr>
        <w:t xml:space="preserve"> direction. One solves</w:t>
      </w:r>
    </w:p>
    <w:p w14:paraId="282736AD" w14:textId="6A9FD661" w:rsidR="00461693" w:rsidRDefault="00461693" w:rsidP="008328FB">
      <w:pPr>
        <w:jc w:val="center"/>
        <w:rPr>
          <w:rFonts w:ascii="Abadi" w:eastAsiaTheme="minorEastAsia" w:hAnsi="Abadi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func>
      </m:oMath>
      <w:r>
        <w:rPr>
          <w:rFonts w:ascii="Abadi" w:eastAsiaTheme="minorEastAsia" w:hAnsi="Abadi"/>
          <w:sz w:val="28"/>
          <w:szCs w:val="28"/>
        </w:rPr>
        <w:t>,</w:t>
      </w:r>
      <w:r w:rsidR="008328FB">
        <w:rPr>
          <w:rFonts w:ascii="Abadi" w:eastAsiaTheme="minorEastAsia" w:hAnsi="Abadi"/>
          <w:sz w:val="28"/>
          <w:szCs w:val="28"/>
        </w:rPr>
        <w:tab/>
      </w:r>
      <w:r w:rsidR="008328FB">
        <w:rPr>
          <w:rFonts w:ascii="Abadi" w:eastAsiaTheme="minorEastAsia" w:hAnsi="Abadi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>
        <w:rPr>
          <w:rFonts w:ascii="Abadi" w:eastAsiaTheme="minorEastAsia" w:hAnsi="Abadi"/>
          <w:sz w:val="28"/>
          <w:szCs w:val="28"/>
        </w:rPr>
        <w:t>,</w:t>
      </w:r>
    </w:p>
    <w:p w14:paraId="190B96C8" w14:textId="3934D16B" w:rsidR="00461693" w:rsidRPr="00461693" w:rsidRDefault="00461693" w:rsidP="00461693">
      <w:pPr>
        <w:jc w:val="both"/>
        <w:rPr>
          <w:rFonts w:ascii="Abadi" w:hAnsi="Abadi"/>
          <w:sz w:val="28"/>
          <w:szCs w:val="28"/>
        </w:rPr>
      </w:pPr>
      <w:r>
        <w:rPr>
          <w:rFonts w:ascii="Abadi" w:eastAsiaTheme="minorEastAsia" w:hAnsi="Abadi"/>
          <w:sz w:val="28"/>
          <w:szCs w:val="28"/>
        </w:rPr>
        <w:t xml:space="preserve">then sets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>
        <w:rPr>
          <w:rFonts w:ascii="Abadi" w:eastAsiaTheme="minorEastAsia" w:hAnsi="Abadi"/>
          <w:sz w:val="28"/>
          <w:szCs w:val="28"/>
        </w:rPr>
        <w:t>.</w:t>
      </w:r>
    </w:p>
    <w:p w14:paraId="183940FC" w14:textId="2C67ACC5" w:rsidR="00EC5B97" w:rsidRPr="00D649AF" w:rsidRDefault="00EC5B97" w:rsidP="00EC5B97">
      <w:pPr>
        <w:pStyle w:val="ListParagraph"/>
        <w:numPr>
          <w:ilvl w:val="0"/>
          <w:numId w:val="1"/>
        </w:numPr>
        <w:jc w:val="both"/>
        <w:rPr>
          <w:rFonts w:ascii="Abadi" w:hAnsi="Abadi"/>
          <w:b/>
          <w:bCs/>
          <w:sz w:val="32"/>
          <w:szCs w:val="32"/>
        </w:rPr>
      </w:pPr>
      <w:r w:rsidRPr="00D649AF">
        <w:rPr>
          <w:rFonts w:ascii="Abadi" w:hAnsi="Abadi"/>
          <w:b/>
          <w:bCs/>
          <w:sz w:val="32"/>
          <w:szCs w:val="32"/>
        </w:rPr>
        <w:t>Numerical Method</w:t>
      </w:r>
    </w:p>
    <w:p w14:paraId="5B018F4E" w14:textId="4039F3FD" w:rsidR="00461693" w:rsidRDefault="00A94B42" w:rsidP="00D649AF">
      <w:pPr>
        <w:ind w:firstLine="360"/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</w:t>
      </w:r>
      <w:r w:rsidR="00461693" w:rsidRPr="00461693">
        <w:rPr>
          <w:rFonts w:ascii="Abadi" w:hAnsi="Abadi"/>
          <w:sz w:val="28"/>
          <w:szCs w:val="28"/>
        </w:rPr>
        <w:t xml:space="preserve"> use SciPy’s </w:t>
      </w:r>
      <w:proofErr w:type="spellStart"/>
      <w:r w:rsidR="00461693" w:rsidRPr="008328FB">
        <w:rPr>
          <w:rFonts w:ascii="Cascadia Code" w:hAnsi="Cascadia Code"/>
          <w:sz w:val="28"/>
          <w:szCs w:val="28"/>
        </w:rPr>
        <w:t>solve_ivp</w:t>
      </w:r>
      <w:proofErr w:type="spellEnd"/>
      <w:r w:rsidR="00461693" w:rsidRPr="00461693">
        <w:rPr>
          <w:rFonts w:ascii="Abadi" w:hAnsi="Abadi"/>
          <w:sz w:val="28"/>
          <w:szCs w:val="28"/>
        </w:rPr>
        <w:t xml:space="preserve"> routine (RK45 by default) to integrate the ODE system from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 w:rsidR="00461693">
        <w:rPr>
          <w:rFonts w:ascii="Abadi" w:eastAsiaTheme="minorEastAsia" w:hAnsi="Aba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="00461693" w:rsidRPr="00461693">
        <w:rPr>
          <w:rFonts w:ascii="Arial" w:hAnsi="Arial" w:cs="Arial"/>
          <w:sz w:val="28"/>
          <w:szCs w:val="28"/>
        </w:rPr>
        <w:t>​</w:t>
      </w:r>
      <w:r w:rsidR="00461693">
        <w:rPr>
          <w:rFonts w:ascii="Abadi" w:hAnsi="Abadi"/>
          <w:sz w:val="28"/>
          <w:szCs w:val="28"/>
        </w:rPr>
        <w:t xml:space="preserve">. </w:t>
      </w:r>
      <w:r w:rsidR="00461693" w:rsidRPr="00461693">
        <w:rPr>
          <w:rFonts w:ascii="Abadi" w:hAnsi="Abadi"/>
          <w:sz w:val="28"/>
          <w:szCs w:val="28"/>
        </w:rPr>
        <w:t xml:space="preserve">The trajectory is sampled uniformly in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461693" w:rsidRPr="00461693">
        <w:rPr>
          <w:rFonts w:ascii="Abadi" w:hAnsi="Abadi"/>
          <w:sz w:val="28"/>
          <w:szCs w:val="28"/>
        </w:rPr>
        <w:t xml:space="preserve"> with step</w:t>
      </w:r>
      <w:r w:rsidR="00461693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Δ</m:t>
        </m:r>
        <m:r>
          <w:rPr>
            <w:rFonts w:ascii="Cambria Math" w:hAnsi="Cambria Math" w:cs="Calibri"/>
            <w:sz w:val="28"/>
            <w:szCs w:val="28"/>
          </w:rPr>
          <m:t>λ=0.05</m:t>
        </m:r>
      </m:oMath>
      <w:r w:rsidR="00461693" w:rsidRPr="00461693">
        <w:rPr>
          <w:rFonts w:ascii="Abadi" w:hAnsi="Abadi"/>
          <w:sz w:val="28"/>
          <w:szCs w:val="28"/>
        </w:rPr>
        <w:t xml:space="preserve">. Trajectories for various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461693" w:rsidRPr="00461693">
        <w:rPr>
          <w:rFonts w:ascii="Abadi" w:hAnsi="Abadi"/>
          <w:sz w:val="28"/>
          <w:szCs w:val="28"/>
        </w:rPr>
        <w:t xml:space="preserve"> values are computed and then transformed back to Cartesian </w:t>
      </w:r>
      <m:oMath>
        <m:r>
          <w:rPr>
            <w:rFonts w:ascii="Cambria Math" w:hAnsi="Cambria Math"/>
            <w:sz w:val="28"/>
            <w:szCs w:val="28"/>
          </w:rPr>
          <m:t>(x,y)</m:t>
        </m:r>
      </m:oMath>
      <w:r w:rsidR="00461693">
        <w:rPr>
          <w:rFonts w:ascii="Abadi" w:hAnsi="Abadi"/>
          <w:sz w:val="28"/>
          <w:szCs w:val="28"/>
        </w:rPr>
        <w:t xml:space="preserve"> </w:t>
      </w:r>
      <w:r w:rsidR="00461693" w:rsidRPr="00461693">
        <w:rPr>
          <w:rFonts w:ascii="Abadi" w:hAnsi="Abadi"/>
          <w:sz w:val="28"/>
          <w:szCs w:val="28"/>
        </w:rPr>
        <w:t>via</w:t>
      </w:r>
    </w:p>
    <w:p w14:paraId="5764F870" w14:textId="2C4550D7" w:rsidR="00461693" w:rsidRDefault="00461693" w:rsidP="001B207D">
      <w:pPr>
        <w:jc w:val="center"/>
        <w:rPr>
          <w:rFonts w:ascii="Abadi" w:eastAsiaTheme="minorEastAsia" w:hAnsi="Aba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x=r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</m:func>
      </m:oMath>
      <w:r>
        <w:rPr>
          <w:rFonts w:ascii="Abadi" w:eastAsiaTheme="minorEastAsia" w:hAnsi="Abadi"/>
          <w:sz w:val="28"/>
          <w:szCs w:val="28"/>
        </w:rPr>
        <w:t>,</w:t>
      </w:r>
      <w:r w:rsidR="001B207D">
        <w:rPr>
          <w:rFonts w:ascii="Abadi" w:eastAsiaTheme="minorEastAsia" w:hAnsi="Abadi"/>
          <w:sz w:val="28"/>
          <w:szCs w:val="28"/>
        </w:rPr>
        <w:tab/>
      </w:r>
      <w:r w:rsidR="001B207D">
        <w:rPr>
          <w:rFonts w:ascii="Abadi" w:eastAsiaTheme="minorEastAsia" w:hAnsi="Abadi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y=r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</m:func>
      </m:oMath>
      <w:r>
        <w:rPr>
          <w:rFonts w:ascii="Abadi" w:eastAsiaTheme="minorEastAsia" w:hAnsi="Abadi"/>
          <w:sz w:val="28"/>
          <w:szCs w:val="28"/>
        </w:rPr>
        <w:t>.</w:t>
      </w:r>
    </w:p>
    <w:p w14:paraId="13B1E7DC" w14:textId="77777777" w:rsidR="00D649AF" w:rsidRDefault="00D649AF" w:rsidP="001B207D">
      <w:pPr>
        <w:jc w:val="center"/>
        <w:rPr>
          <w:rFonts w:ascii="Abadi" w:eastAsiaTheme="minorEastAsia" w:hAnsi="Abadi"/>
          <w:sz w:val="28"/>
          <w:szCs w:val="28"/>
        </w:rPr>
      </w:pPr>
    </w:p>
    <w:p w14:paraId="6BFD99D1" w14:textId="77777777" w:rsidR="00D649AF" w:rsidRDefault="00D649AF" w:rsidP="001B207D">
      <w:pPr>
        <w:jc w:val="center"/>
        <w:rPr>
          <w:rFonts w:ascii="Abadi" w:eastAsiaTheme="minorEastAsia" w:hAnsi="Abadi"/>
          <w:sz w:val="28"/>
          <w:szCs w:val="28"/>
        </w:rPr>
      </w:pPr>
    </w:p>
    <w:p w14:paraId="3578BC0E" w14:textId="77777777" w:rsidR="00D649AF" w:rsidRDefault="00D649AF" w:rsidP="001B207D">
      <w:pPr>
        <w:jc w:val="center"/>
        <w:rPr>
          <w:rFonts w:ascii="Abadi" w:eastAsiaTheme="minorEastAsia" w:hAnsi="Abadi"/>
          <w:sz w:val="28"/>
          <w:szCs w:val="28"/>
        </w:rPr>
      </w:pPr>
    </w:p>
    <w:p w14:paraId="08616FF3" w14:textId="77777777" w:rsidR="00D649AF" w:rsidRPr="00461693" w:rsidRDefault="00D649AF" w:rsidP="001B207D">
      <w:pPr>
        <w:jc w:val="center"/>
        <w:rPr>
          <w:rFonts w:ascii="Abadi" w:hAnsi="Abadi"/>
          <w:sz w:val="28"/>
          <w:szCs w:val="28"/>
        </w:rPr>
      </w:pPr>
    </w:p>
    <w:p w14:paraId="196896A1" w14:textId="7E8AF77E" w:rsidR="003E1E82" w:rsidRPr="00D649AF" w:rsidRDefault="003E1E82" w:rsidP="003E1E82">
      <w:pPr>
        <w:pStyle w:val="ListParagraph"/>
        <w:numPr>
          <w:ilvl w:val="0"/>
          <w:numId w:val="1"/>
        </w:numPr>
        <w:jc w:val="both"/>
        <w:rPr>
          <w:rFonts w:ascii="Abadi" w:hAnsi="Abadi"/>
          <w:b/>
          <w:bCs/>
          <w:sz w:val="32"/>
          <w:szCs w:val="32"/>
        </w:rPr>
      </w:pPr>
      <w:r w:rsidRPr="00D649AF">
        <w:rPr>
          <w:rFonts w:ascii="Abadi" w:hAnsi="Abadi"/>
          <w:b/>
          <w:bCs/>
          <w:sz w:val="32"/>
          <w:szCs w:val="32"/>
        </w:rPr>
        <w:lastRenderedPageBreak/>
        <w:t>Results</w:t>
      </w:r>
      <w:r w:rsidR="00EC5B97" w:rsidRPr="00D649AF">
        <w:rPr>
          <w:rFonts w:ascii="Abadi" w:hAnsi="Abadi"/>
          <w:b/>
          <w:bCs/>
          <w:sz w:val="32"/>
          <w:szCs w:val="32"/>
        </w:rPr>
        <w:t xml:space="preserve"> and Error Analysis</w:t>
      </w:r>
    </w:p>
    <w:p w14:paraId="7D0167B8" w14:textId="6FB43775" w:rsidR="00EC5B97" w:rsidRPr="00D649AF" w:rsidRDefault="00EC5B97" w:rsidP="00EC5B97">
      <w:pPr>
        <w:pStyle w:val="ListParagraph"/>
        <w:numPr>
          <w:ilvl w:val="1"/>
          <w:numId w:val="1"/>
        </w:num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Photon Trajectories</w:t>
      </w:r>
    </w:p>
    <w:p w14:paraId="040F8D01" w14:textId="437B5326" w:rsidR="00461693" w:rsidRDefault="004E62A3" w:rsidP="00D649AF">
      <w:pPr>
        <w:ind w:firstLine="720"/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For a representative mass</w:t>
      </w:r>
      <w:r>
        <w:rPr>
          <w:rFonts w:ascii="Abadi" w:hAnsi="Aba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M=1.0</m:t>
        </m:r>
      </m:oMath>
      <w:r w:rsidRPr="004E62A3">
        <w:rPr>
          <w:rFonts w:ascii="Abadi" w:hAnsi="Abadi"/>
          <w:sz w:val="28"/>
          <w:szCs w:val="28"/>
        </w:rPr>
        <w:t>, trajectories with</w:t>
      </w:r>
      <w:r>
        <w:rPr>
          <w:rFonts w:ascii="Abadi" w:hAnsi="Abadi"/>
          <w:sz w:val="28"/>
          <w:szCs w:val="28"/>
        </w:rPr>
        <w:t xml:space="preserve"> various</w:t>
      </w:r>
      <w:r w:rsidRPr="004E62A3">
        <w:rPr>
          <w:rFonts w:ascii="Abadi" w:hAnsi="Aba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Abadi" w:eastAsiaTheme="minorEastAsia" w:hAnsi="Abadi"/>
          <w:sz w:val="28"/>
          <w:szCs w:val="28"/>
        </w:rPr>
        <w:t xml:space="preserve"> values from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</m:oMath>
      <w:r>
        <w:rPr>
          <w:rFonts w:ascii="Abadi" w:eastAsiaTheme="minorEastAsia" w:hAnsi="Abadi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4E62A3">
        <w:rPr>
          <w:rFonts w:ascii="Abadi" w:hAnsi="Abadi"/>
          <w:sz w:val="28"/>
          <w:szCs w:val="28"/>
        </w:rPr>
        <w:t xml:space="preserve"> clearly show increasing deflection for smaller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4E62A3">
        <w:rPr>
          <w:rFonts w:ascii="Abadi" w:hAnsi="Abadi"/>
          <w:sz w:val="28"/>
          <w:szCs w:val="28"/>
        </w:rPr>
        <w:t xml:space="preserve">, and capture (plunge into the horizon) when </w:t>
      </w:r>
      <m:oMath>
        <m:r>
          <w:rPr>
            <w:rFonts w:ascii="Cambria Math" w:hAnsi="Cambria Math"/>
            <w:sz w:val="28"/>
            <w:szCs w:val="28"/>
          </w:rPr>
          <m:t>b&lt;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M≈5.20</m:t>
        </m:r>
      </m:oMath>
      <w:r w:rsidR="006313EE">
        <w:rPr>
          <w:rFonts w:ascii="Abadi" w:eastAsiaTheme="minorEastAsia" w:hAnsi="Abadi"/>
          <w:sz w:val="28"/>
          <w:szCs w:val="28"/>
        </w:rPr>
        <w:t xml:space="preserve"> (see Fig.1)</w:t>
      </w:r>
      <w:r w:rsidRPr="004E62A3">
        <w:rPr>
          <w:rFonts w:ascii="Abadi" w:hAnsi="Abadi"/>
          <w:sz w:val="28"/>
          <w:szCs w:val="28"/>
        </w:rPr>
        <w:t>.</w:t>
      </w:r>
    </w:p>
    <w:p w14:paraId="606D5C93" w14:textId="708B3004" w:rsidR="006313EE" w:rsidRDefault="006313EE" w:rsidP="006313EE">
      <w:pPr>
        <w:spacing w:after="0"/>
        <w:jc w:val="center"/>
        <w:rPr>
          <w:rFonts w:ascii="Abadi" w:hAnsi="Abadi"/>
          <w:sz w:val="28"/>
          <w:szCs w:val="28"/>
        </w:rPr>
      </w:pPr>
      <w:r w:rsidRPr="006313EE">
        <w:rPr>
          <w:rFonts w:ascii="Abadi" w:hAnsi="Abadi"/>
          <w:sz w:val="28"/>
          <w:szCs w:val="28"/>
        </w:rPr>
        <w:drawing>
          <wp:inline distT="0" distB="0" distL="0" distR="0" wp14:anchorId="26BDEA90" wp14:editId="0FB471A0">
            <wp:extent cx="6400800" cy="3207385"/>
            <wp:effectExtent l="0" t="0" r="0" b="0"/>
            <wp:docPr id="1699300502" name="Picture 1" descr="A graph of lines with a black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0502" name="Picture 1" descr="A graph of lines with a black d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5024" w14:textId="5AA46F0B" w:rsidR="006313EE" w:rsidRPr="006313EE" w:rsidRDefault="006313EE" w:rsidP="006313EE">
      <w:pPr>
        <w:jc w:val="center"/>
        <w:rPr>
          <w:rFonts w:ascii="Abadi" w:hAnsi="Abadi"/>
          <w:sz w:val="22"/>
          <w:szCs w:val="22"/>
        </w:rPr>
      </w:pPr>
      <w:r w:rsidRPr="006313EE">
        <w:rPr>
          <w:rFonts w:ascii="Abadi" w:hAnsi="Abadi"/>
          <w:sz w:val="22"/>
          <w:szCs w:val="22"/>
        </w:rPr>
        <w:t xml:space="preserve">Fig.1. The plot of </w:t>
      </w:r>
      <w:r w:rsidRPr="006313EE">
        <w:rPr>
          <w:rFonts w:ascii="Abadi" w:hAnsi="Abadi"/>
          <w:sz w:val="22"/>
          <w:szCs w:val="22"/>
        </w:rPr>
        <w:t>Light Rays Around a Schwarzschild Black Hole</w:t>
      </w:r>
    </w:p>
    <w:p w14:paraId="7AA99B3C" w14:textId="3BEB665D" w:rsidR="00EC5B97" w:rsidRPr="00D649AF" w:rsidRDefault="00EC5B97" w:rsidP="00EC5B97">
      <w:pPr>
        <w:pStyle w:val="ListParagraph"/>
        <w:numPr>
          <w:ilvl w:val="1"/>
          <w:numId w:val="1"/>
        </w:num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Deflection Angle vs. Impact Parameter</w:t>
      </w:r>
    </w:p>
    <w:p w14:paraId="22570F47" w14:textId="0D909417" w:rsidR="004E62A3" w:rsidRDefault="004E62A3" w:rsidP="00D649AF">
      <w:pPr>
        <w:ind w:firstLine="360"/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 compare:</w:t>
      </w:r>
    </w:p>
    <w:p w14:paraId="27306C75" w14:textId="27FF2713" w:rsidR="004E62A3" w:rsidRPr="004E62A3" w:rsidRDefault="004E62A3" w:rsidP="004E62A3">
      <w:pPr>
        <w:pStyle w:val="ListParagraph"/>
        <w:numPr>
          <w:ilvl w:val="0"/>
          <w:numId w:val="2"/>
        </w:numPr>
        <w:jc w:val="both"/>
        <w:rPr>
          <w:rFonts w:ascii="Abadi" w:hAnsi="Abadi"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Theoretical:</w:t>
      </w:r>
      <w:r>
        <w:rPr>
          <w:rFonts w:ascii="Abadi" w:hAnsi="Aba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>
        <w:rPr>
          <w:rFonts w:ascii="Abadi" w:eastAsiaTheme="minorEastAsia" w:hAnsi="Abadi"/>
          <w:sz w:val="28"/>
          <w:szCs w:val="28"/>
        </w:rPr>
        <w:t>.</w:t>
      </w:r>
    </w:p>
    <w:p w14:paraId="21DD110E" w14:textId="16B40F2D" w:rsidR="004E62A3" w:rsidRPr="004E62A3" w:rsidRDefault="004E62A3" w:rsidP="004E62A3">
      <w:pPr>
        <w:pStyle w:val="ListParagraph"/>
        <w:numPr>
          <w:ilvl w:val="0"/>
          <w:numId w:val="2"/>
        </w:numPr>
        <w:jc w:val="both"/>
        <w:rPr>
          <w:rFonts w:ascii="Abadi" w:hAnsi="Abadi"/>
          <w:sz w:val="28"/>
          <w:szCs w:val="28"/>
        </w:rPr>
      </w:pPr>
      <w:r w:rsidRPr="00D649AF">
        <w:rPr>
          <w:rFonts w:ascii="Abadi" w:eastAsiaTheme="minorEastAsia" w:hAnsi="Abadi"/>
          <w:b/>
          <w:bCs/>
          <w:sz w:val="28"/>
          <w:szCs w:val="28"/>
        </w:rPr>
        <w:t>Numerical:</w:t>
      </w:r>
      <w:r>
        <w:rPr>
          <w:rFonts w:ascii="Abadi" w:eastAsiaTheme="minorEastAsia" w:hAnsi="Abadi"/>
          <w:sz w:val="28"/>
          <w:szCs w:val="28"/>
        </w:rPr>
        <w:t xml:space="preserve"> estimated by measuring the asymptotic incoming and outgoing slopes of the trajectory and computing</w:t>
      </w:r>
    </w:p>
    <w:p w14:paraId="4A386482" w14:textId="22911B5A" w:rsidR="004E62A3" w:rsidRDefault="004E62A3" w:rsidP="00991FD5">
      <w:pPr>
        <w:jc w:val="center"/>
        <w:rPr>
          <w:rFonts w:ascii="Abadi" w:eastAsiaTheme="minorEastAsia" w:hAnsi="Aba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ϕ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num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</w:rPr>
                  <m:t>slope</m:t>
                </m:r>
              </m:e>
            </m:d>
          </m:e>
        </m:func>
      </m:oMath>
      <w:r>
        <w:rPr>
          <w:rFonts w:ascii="Abadi" w:eastAsiaTheme="minorEastAsia" w:hAnsi="Abadi"/>
          <w:sz w:val="28"/>
          <w:szCs w:val="28"/>
        </w:rPr>
        <w:t>.</w:t>
      </w:r>
    </w:p>
    <w:p w14:paraId="45345760" w14:textId="117DC87F" w:rsidR="004E62A3" w:rsidRPr="004E62A3" w:rsidRDefault="004E62A3" w:rsidP="004E62A3">
      <w:pPr>
        <w:jc w:val="both"/>
        <w:rPr>
          <w:rFonts w:ascii="Abadi" w:hAnsi="Abadi"/>
          <w:sz w:val="28"/>
          <w:szCs w:val="28"/>
        </w:rPr>
      </w:pPr>
      <w:r>
        <w:rPr>
          <w:rFonts w:ascii="Abadi" w:eastAsiaTheme="minorEastAsia" w:hAnsi="Abadi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b≳10</m:t>
        </m:r>
      </m:oMath>
      <w:r>
        <w:rPr>
          <w:rFonts w:ascii="Abadi" w:eastAsiaTheme="minorEastAsia" w:hAnsi="Abadi"/>
          <w:sz w:val="28"/>
          <w:szCs w:val="28"/>
        </w:rPr>
        <w:t xml:space="preserve">, numerical and theoretical agree within </w:t>
      </w:r>
      <m:oMath>
        <m:r>
          <w:rPr>
            <w:rFonts w:ascii="Cambria Math" w:eastAsiaTheme="minorEastAsia" w:hAnsi="Cambria Math"/>
            <w:sz w:val="28"/>
            <w:szCs w:val="28"/>
          </w:rPr>
          <m:t>&lt;1%</m:t>
        </m:r>
      </m:oMath>
      <w:r>
        <w:rPr>
          <w:rFonts w:ascii="Abadi" w:eastAsiaTheme="minorEastAsia" w:hAnsi="Abadi"/>
          <w:sz w:val="28"/>
          <w:szCs w:val="28"/>
        </w:rPr>
        <w:t xml:space="preserve">. As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ascii="Abadi" w:eastAsiaTheme="minorEastAsia" w:hAnsi="Abadi"/>
          <w:sz w:val="28"/>
          <w:szCs w:val="28"/>
        </w:rPr>
        <w:t xml:space="preserve"> decreases toward the critical value, nonlinear effects introduce larger deviations; at </w:t>
      </w:r>
      <m:oMath>
        <m:r>
          <w:rPr>
            <w:rFonts w:ascii="Cambria Math" w:eastAsiaTheme="minorEastAsia" w:hAnsi="Cambria Math"/>
            <w:sz w:val="28"/>
            <w:szCs w:val="28"/>
          </w:rPr>
          <m:t>b=6</m:t>
        </m:r>
      </m:oMath>
      <w:r>
        <w:rPr>
          <w:rFonts w:ascii="Abadi" w:eastAsiaTheme="minorEastAsia" w:hAnsi="Abadi"/>
          <w:sz w:val="28"/>
          <w:szCs w:val="28"/>
        </w:rPr>
        <w:t xml:space="preserve"> the relative error is a few percent, growing rapidly for </w:t>
      </w:r>
      <m:oMath>
        <m:r>
          <w:rPr>
            <w:rFonts w:ascii="Cambria Math" w:eastAsiaTheme="minorEastAsia" w:hAnsi="Cambria Math"/>
            <w:sz w:val="28"/>
            <w:szCs w:val="28"/>
          </w:rPr>
          <m:t>b&lt;5.5</m:t>
        </m:r>
      </m:oMath>
      <w:r>
        <w:rPr>
          <w:rFonts w:ascii="Abadi" w:eastAsiaTheme="minorEastAsia" w:hAnsi="Abadi"/>
          <w:sz w:val="28"/>
          <w:szCs w:val="28"/>
        </w:rPr>
        <w:t>.</w:t>
      </w:r>
    </w:p>
    <w:p w14:paraId="48A66744" w14:textId="511ADA9D" w:rsidR="00EC5B97" w:rsidRPr="00D649AF" w:rsidRDefault="00EC5B97" w:rsidP="00EC5B97">
      <w:pPr>
        <w:pStyle w:val="ListParagraph"/>
        <w:numPr>
          <w:ilvl w:val="1"/>
          <w:numId w:val="1"/>
        </w:num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Sources of Error</w:t>
      </w:r>
    </w:p>
    <w:p w14:paraId="28A2A954" w14:textId="584E9FE0" w:rsidR="004E62A3" w:rsidRPr="004E62A3" w:rsidRDefault="004E62A3" w:rsidP="004E62A3">
      <w:pPr>
        <w:pStyle w:val="ListParagraph"/>
        <w:numPr>
          <w:ilvl w:val="0"/>
          <w:numId w:val="3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lastRenderedPageBreak/>
        <w:t xml:space="preserve">Integration step size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∆λ</m:t>
            </m:r>
          </m:e>
        </m:d>
      </m:oMath>
      <w:r w:rsidRPr="004E62A3">
        <w:rPr>
          <w:rFonts w:ascii="Abadi" w:hAnsi="Abadi"/>
          <w:sz w:val="28"/>
          <w:szCs w:val="28"/>
        </w:rPr>
        <w:t>: fixed-step sampling of output can poorly resolve rapid curvature near periapsis, leading to slope-estimation error.</w:t>
      </w:r>
    </w:p>
    <w:p w14:paraId="4B3266BF" w14:textId="638DD84F" w:rsidR="004E62A3" w:rsidRPr="004E62A3" w:rsidRDefault="004E62A3" w:rsidP="004E62A3">
      <w:pPr>
        <w:pStyle w:val="ListParagraph"/>
        <w:numPr>
          <w:ilvl w:val="0"/>
          <w:numId w:val="3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Finite</w:t>
      </w:r>
      <w:r>
        <w:rPr>
          <w:rFonts w:ascii="Calibri" w:hAnsi="Calibri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λ</m:t>
            </m:r>
          </m:e>
          <m:sub>
            <m:r>
              <m:rPr>
                <m:nor/>
              </m:rPr>
              <w:rPr>
                <w:rFonts w:ascii="Cambria Math" w:hAnsi="Cambria Math" w:cs="Calibri"/>
                <w:sz w:val="28"/>
                <w:szCs w:val="28"/>
              </w:rPr>
              <m:t>max</m:t>
            </m:r>
          </m:sub>
        </m:sSub>
      </m:oMath>
      <w:r w:rsidRPr="004E62A3">
        <w:rPr>
          <w:rFonts w:ascii="Abadi" w:hAnsi="Abadi"/>
          <w:sz w:val="28"/>
          <w:szCs w:val="28"/>
        </w:rPr>
        <w:t>: the photon may not fully exit the curved region within the chosen domain, biasing asymptotic angle.</w:t>
      </w:r>
    </w:p>
    <w:p w14:paraId="7FA5C3DD" w14:textId="679C7BC3" w:rsidR="004E62A3" w:rsidRPr="004E62A3" w:rsidRDefault="004E62A3" w:rsidP="004E62A3">
      <w:pPr>
        <w:pStyle w:val="ListParagraph"/>
        <w:numPr>
          <w:ilvl w:val="0"/>
          <w:numId w:val="3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Slope estimation: using only two points near the end of the trajectory amplifies noise; a least-squares fit to the outgoing leg would reduce variance.</w:t>
      </w:r>
    </w:p>
    <w:p w14:paraId="7B8E93E3" w14:textId="7FEFF02E" w:rsidR="003E1E82" w:rsidRPr="00D649AF" w:rsidRDefault="003E1E82" w:rsidP="00D649AF">
      <w:pPr>
        <w:pStyle w:val="ListParagraph"/>
        <w:numPr>
          <w:ilvl w:val="0"/>
          <w:numId w:val="1"/>
        </w:numPr>
        <w:spacing w:before="240"/>
        <w:jc w:val="both"/>
        <w:rPr>
          <w:rFonts w:ascii="Abadi" w:hAnsi="Abadi"/>
          <w:b/>
          <w:bCs/>
          <w:sz w:val="32"/>
          <w:szCs w:val="32"/>
        </w:rPr>
      </w:pPr>
      <w:r w:rsidRPr="00D649AF">
        <w:rPr>
          <w:rFonts w:ascii="Abadi" w:hAnsi="Abadi"/>
          <w:b/>
          <w:bCs/>
          <w:sz w:val="32"/>
          <w:szCs w:val="32"/>
        </w:rPr>
        <w:t>Conclusions</w:t>
      </w:r>
    </w:p>
    <w:p w14:paraId="20EC029B" w14:textId="7821694D" w:rsidR="004E62A3" w:rsidRDefault="004E62A3" w:rsidP="00D649AF">
      <w:pPr>
        <w:ind w:firstLine="360"/>
        <w:jc w:val="both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</w:t>
      </w:r>
      <w:r w:rsidRPr="004E62A3">
        <w:rPr>
          <w:rFonts w:ascii="Abadi" w:hAnsi="Abadi"/>
          <w:sz w:val="28"/>
          <w:szCs w:val="28"/>
        </w:rPr>
        <w:t xml:space="preserve"> have successfully implemented and visualized light bending around a Schwarzschild black hole, reproducing the classical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4E62A3">
        <w:rPr>
          <w:rFonts w:ascii="Abadi" w:hAnsi="Abadi"/>
          <w:sz w:val="28"/>
          <w:szCs w:val="28"/>
        </w:rPr>
        <w:t xml:space="preserve">law in the weak-field regime. The interactive dashboard highlights how deflection grows with mass and falls off with bb, and illustrates the capture threshold at </w:t>
      </w:r>
      <m:oMath>
        <m:r>
          <w:rPr>
            <w:rFonts w:ascii="Cambria Math" w:hAnsi="Cambria Math"/>
            <w:sz w:val="28"/>
            <w:szCs w:val="28"/>
          </w:rPr>
          <m:t>b=</m:t>
        </m:r>
        <m:r>
          <w:rPr>
            <w:rFonts w:ascii="Cambria Math" w:hAnsi="Cambria Math"/>
            <w:sz w:val="28"/>
            <w:szCs w:val="28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Abadi" w:eastAsiaTheme="minorEastAsia" w:hAnsi="Abadi"/>
          <w:sz w:val="28"/>
          <w:szCs w:val="28"/>
        </w:rPr>
        <w:t>.</w:t>
      </w:r>
    </w:p>
    <w:p w14:paraId="2E8249A1" w14:textId="1FC9EF3F" w:rsidR="004E62A3" w:rsidRPr="00D649AF" w:rsidRDefault="004E62A3" w:rsidP="004E62A3">
      <w:pPr>
        <w:jc w:val="both"/>
        <w:rPr>
          <w:rFonts w:ascii="Abadi" w:hAnsi="Abadi"/>
          <w:b/>
          <w:bCs/>
          <w:sz w:val="28"/>
          <w:szCs w:val="28"/>
        </w:rPr>
      </w:pPr>
      <w:r w:rsidRPr="00D649AF">
        <w:rPr>
          <w:rFonts w:ascii="Abadi" w:hAnsi="Abadi"/>
          <w:b/>
          <w:bCs/>
          <w:sz w:val="28"/>
          <w:szCs w:val="28"/>
        </w:rPr>
        <w:t>Possible Improvements:</w:t>
      </w:r>
    </w:p>
    <w:p w14:paraId="1B3FBFF4" w14:textId="11922860" w:rsidR="004E62A3" w:rsidRPr="004E62A3" w:rsidRDefault="004E62A3" w:rsidP="004E62A3">
      <w:pPr>
        <w:pStyle w:val="ListParagraph"/>
        <w:numPr>
          <w:ilvl w:val="0"/>
          <w:numId w:val="4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Adaptive integration: switch to an adaptive step integrator that refines near periapsis to control local error.</w:t>
      </w:r>
    </w:p>
    <w:p w14:paraId="46D08583" w14:textId="30E36673" w:rsidR="004E62A3" w:rsidRPr="004E62A3" w:rsidRDefault="004E62A3" w:rsidP="004E62A3">
      <w:pPr>
        <w:pStyle w:val="ListParagraph"/>
        <w:numPr>
          <w:ilvl w:val="0"/>
          <w:numId w:val="4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 xml:space="preserve">Extended domain: increase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λ</m:t>
            </m:r>
          </m:e>
          <m:sub>
            <m:r>
              <m:rPr>
                <m:nor/>
              </m:rPr>
              <w:rPr>
                <w:rFonts w:ascii="Cambria Math" w:hAnsi="Cambria Math" w:cs="Calibri"/>
                <w:sz w:val="28"/>
                <w:szCs w:val="28"/>
              </w:rPr>
              <m:t>max</m:t>
            </m:r>
          </m:sub>
        </m:sSub>
      </m:oMath>
      <w:r w:rsidRPr="004E62A3">
        <w:rPr>
          <w:rFonts w:ascii="Arial" w:hAnsi="Arial" w:cs="Arial"/>
          <w:sz w:val="28"/>
          <w:szCs w:val="28"/>
        </w:rPr>
        <w:t>​</w:t>
      </w:r>
      <w:r w:rsidRPr="004E62A3">
        <w:rPr>
          <w:rFonts w:ascii="Abadi" w:hAnsi="Abadi"/>
          <w:sz w:val="28"/>
          <w:szCs w:val="28"/>
        </w:rPr>
        <w:t xml:space="preserve"> until the angle converges to a desired precision.</w:t>
      </w:r>
    </w:p>
    <w:p w14:paraId="0F93E3F2" w14:textId="0760BD1E" w:rsidR="004E62A3" w:rsidRPr="004E62A3" w:rsidRDefault="004E62A3" w:rsidP="004E62A3">
      <w:pPr>
        <w:pStyle w:val="ListParagraph"/>
        <w:numPr>
          <w:ilvl w:val="0"/>
          <w:numId w:val="4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Robust asymptotic fitting: perform linear regression on the far-field segment of</w:t>
      </w:r>
      <w:r w:rsidR="0027017F">
        <w:rPr>
          <w:rFonts w:ascii="Abadi" w:hAnsi="Aba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(x,y)</m:t>
        </m:r>
      </m:oMath>
      <w:r w:rsidRPr="004E62A3">
        <w:rPr>
          <w:rFonts w:ascii="Abadi" w:hAnsi="Abadi"/>
          <w:sz w:val="28"/>
          <w:szCs w:val="28"/>
        </w:rPr>
        <w:t xml:space="preserve"> to extract the deflection angle more accurately.</w:t>
      </w:r>
    </w:p>
    <w:p w14:paraId="08C4F2AD" w14:textId="69CAC870" w:rsidR="004E62A3" w:rsidRPr="004E62A3" w:rsidRDefault="004E62A3" w:rsidP="004E62A3">
      <w:pPr>
        <w:pStyle w:val="ListParagraph"/>
        <w:numPr>
          <w:ilvl w:val="0"/>
          <w:numId w:val="4"/>
        </w:numPr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Higher-order methods: implement higher-order integrators tailored to geodesic equations.</w:t>
      </w:r>
    </w:p>
    <w:p w14:paraId="33427D31" w14:textId="069E7ABE" w:rsidR="004E62A3" w:rsidRPr="004E62A3" w:rsidRDefault="004E62A3" w:rsidP="00D649AF">
      <w:pPr>
        <w:ind w:firstLine="360"/>
        <w:jc w:val="both"/>
        <w:rPr>
          <w:rFonts w:ascii="Abadi" w:hAnsi="Abadi"/>
          <w:sz w:val="28"/>
          <w:szCs w:val="28"/>
        </w:rPr>
      </w:pPr>
      <w:r w:rsidRPr="004E62A3">
        <w:rPr>
          <w:rFonts w:ascii="Abadi" w:hAnsi="Abadi"/>
          <w:sz w:val="28"/>
          <w:szCs w:val="28"/>
        </w:rPr>
        <w:t>Such refinements would reduce numerical error, extend validity closer to the photon-sphere, and provide even more faithful simulations of strong-field lensing.</w:t>
      </w:r>
    </w:p>
    <w:p w14:paraId="34DE9BDF" w14:textId="771F609B" w:rsidR="00EC5B97" w:rsidRPr="007047BF" w:rsidRDefault="00EC5B97" w:rsidP="003E1E82">
      <w:pPr>
        <w:pStyle w:val="ListParagraph"/>
        <w:numPr>
          <w:ilvl w:val="0"/>
          <w:numId w:val="1"/>
        </w:numPr>
        <w:jc w:val="both"/>
        <w:rPr>
          <w:rFonts w:ascii="Abadi" w:hAnsi="Abadi"/>
          <w:b/>
          <w:bCs/>
          <w:sz w:val="32"/>
          <w:szCs w:val="32"/>
        </w:rPr>
      </w:pPr>
      <w:r w:rsidRPr="007047BF">
        <w:rPr>
          <w:rFonts w:ascii="Abadi" w:hAnsi="Abadi"/>
          <w:b/>
          <w:bCs/>
          <w:sz w:val="32"/>
          <w:szCs w:val="32"/>
        </w:rPr>
        <w:t>References</w:t>
      </w:r>
    </w:p>
    <w:p w14:paraId="140CBEE3" w14:textId="06513042" w:rsidR="0027017F" w:rsidRPr="0027017F" w:rsidRDefault="0027017F" w:rsidP="0027017F">
      <w:pPr>
        <w:pStyle w:val="ListParagraph"/>
        <w:numPr>
          <w:ilvl w:val="0"/>
          <w:numId w:val="5"/>
        </w:numPr>
        <w:jc w:val="both"/>
        <w:rPr>
          <w:rFonts w:ascii="Abadi" w:hAnsi="Abadi"/>
          <w:sz w:val="28"/>
          <w:szCs w:val="28"/>
        </w:rPr>
      </w:pPr>
      <w:r w:rsidRPr="0027017F">
        <w:rPr>
          <w:rFonts w:ascii="Abadi" w:hAnsi="Abadi"/>
          <w:sz w:val="28"/>
          <w:szCs w:val="28"/>
        </w:rPr>
        <w:t xml:space="preserve">Numerical integration of light paths in a Schwarzschild metric, </w:t>
      </w:r>
      <w:r w:rsidR="008328FB">
        <w:rPr>
          <w:rFonts w:ascii="Abadi" w:hAnsi="Abadi"/>
          <w:i/>
          <w:iCs/>
          <w:sz w:val="28"/>
          <w:szCs w:val="28"/>
        </w:rPr>
        <w:t>theconfused.me</w:t>
      </w:r>
      <w:r w:rsidRPr="0027017F">
        <w:rPr>
          <w:rFonts w:ascii="Abadi" w:hAnsi="Abadi"/>
          <w:sz w:val="28"/>
          <w:szCs w:val="28"/>
        </w:rPr>
        <w:t xml:space="preserve"> (20</w:t>
      </w:r>
      <w:r>
        <w:rPr>
          <w:rFonts w:ascii="Abadi" w:hAnsi="Abadi"/>
          <w:sz w:val="28"/>
          <w:szCs w:val="28"/>
        </w:rPr>
        <w:t>17</w:t>
      </w:r>
      <w:r w:rsidRPr="0027017F">
        <w:rPr>
          <w:rFonts w:ascii="Abadi" w:hAnsi="Abadi"/>
          <w:sz w:val="28"/>
          <w:szCs w:val="28"/>
        </w:rPr>
        <w:t>), available at</w:t>
      </w:r>
      <w:r>
        <w:rPr>
          <w:rFonts w:ascii="Abadi" w:hAnsi="Abadi"/>
          <w:sz w:val="28"/>
          <w:szCs w:val="28"/>
        </w:rPr>
        <w:t xml:space="preserve"> </w:t>
      </w:r>
      <w:hyperlink r:id="rId6" w:history="1">
        <w:r w:rsidRPr="002F5B50">
          <w:rPr>
            <w:rStyle w:val="Hyperlink"/>
            <w:rFonts w:ascii="Abadi" w:hAnsi="Abadi"/>
            <w:sz w:val="28"/>
            <w:szCs w:val="28"/>
          </w:rPr>
          <w:t>https://theconfused.me/blog/numerical-integration-of-light-paths-in-a-schwarzschild-metri</w:t>
        </w:r>
        <w:r w:rsidRPr="002F5B50">
          <w:rPr>
            <w:rStyle w:val="Hyperlink"/>
            <w:rFonts w:ascii="Abadi" w:hAnsi="Abadi"/>
            <w:sz w:val="28"/>
            <w:szCs w:val="28"/>
          </w:rPr>
          <w:t>c</w:t>
        </w:r>
        <w:r w:rsidRPr="002F5B50">
          <w:rPr>
            <w:rStyle w:val="Hyperlink"/>
            <w:rFonts w:ascii="Abadi" w:hAnsi="Abadi"/>
            <w:sz w:val="28"/>
            <w:szCs w:val="28"/>
          </w:rPr>
          <w:t>/</w:t>
        </w:r>
      </w:hyperlink>
    </w:p>
    <w:p w14:paraId="389B5893" w14:textId="77777777" w:rsidR="00EC5B97" w:rsidRDefault="00EC5B97" w:rsidP="00EC5B97">
      <w:pPr>
        <w:jc w:val="both"/>
        <w:rPr>
          <w:rFonts w:ascii="Abadi" w:hAnsi="Abadi"/>
          <w:sz w:val="28"/>
          <w:szCs w:val="28"/>
        </w:rPr>
      </w:pPr>
    </w:p>
    <w:p w14:paraId="061835C3" w14:textId="77777777" w:rsidR="00EC5B97" w:rsidRPr="00EC5B97" w:rsidRDefault="00EC5B97" w:rsidP="00EC5B97">
      <w:pPr>
        <w:jc w:val="both"/>
        <w:rPr>
          <w:rFonts w:ascii="Abadi" w:hAnsi="Abadi"/>
          <w:sz w:val="28"/>
          <w:szCs w:val="28"/>
        </w:rPr>
      </w:pPr>
    </w:p>
    <w:sectPr w:rsidR="00EC5B97" w:rsidRPr="00EC5B97" w:rsidSect="003E1E8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70299"/>
    <w:multiLevelType w:val="hybridMultilevel"/>
    <w:tmpl w:val="997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175C"/>
    <w:multiLevelType w:val="hybridMultilevel"/>
    <w:tmpl w:val="A278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4DDC"/>
    <w:multiLevelType w:val="hybridMultilevel"/>
    <w:tmpl w:val="70A2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05FC"/>
    <w:multiLevelType w:val="hybridMultilevel"/>
    <w:tmpl w:val="8870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E2925"/>
    <w:multiLevelType w:val="multilevel"/>
    <w:tmpl w:val="4E3CE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6002738">
    <w:abstractNumId w:val="4"/>
  </w:num>
  <w:num w:numId="2" w16cid:durableId="1771438141">
    <w:abstractNumId w:val="2"/>
  </w:num>
  <w:num w:numId="3" w16cid:durableId="626081718">
    <w:abstractNumId w:val="3"/>
  </w:num>
  <w:num w:numId="4" w16cid:durableId="606811891">
    <w:abstractNumId w:val="1"/>
  </w:num>
  <w:num w:numId="5" w16cid:durableId="148184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F7"/>
    <w:rsid w:val="000F2EE3"/>
    <w:rsid w:val="001B207D"/>
    <w:rsid w:val="0027017F"/>
    <w:rsid w:val="003C2A6A"/>
    <w:rsid w:val="003E1E82"/>
    <w:rsid w:val="00461693"/>
    <w:rsid w:val="004E62A3"/>
    <w:rsid w:val="005B073F"/>
    <w:rsid w:val="006313EE"/>
    <w:rsid w:val="006B0163"/>
    <w:rsid w:val="007047BF"/>
    <w:rsid w:val="00794D9B"/>
    <w:rsid w:val="007E3A75"/>
    <w:rsid w:val="008328FB"/>
    <w:rsid w:val="00854748"/>
    <w:rsid w:val="00871C7E"/>
    <w:rsid w:val="00991FD5"/>
    <w:rsid w:val="00A05330"/>
    <w:rsid w:val="00A4580A"/>
    <w:rsid w:val="00A54FAF"/>
    <w:rsid w:val="00A818F7"/>
    <w:rsid w:val="00A94B42"/>
    <w:rsid w:val="00AE46F3"/>
    <w:rsid w:val="00B84236"/>
    <w:rsid w:val="00D0615E"/>
    <w:rsid w:val="00D12411"/>
    <w:rsid w:val="00D4067C"/>
    <w:rsid w:val="00D649AF"/>
    <w:rsid w:val="00E31C75"/>
    <w:rsid w:val="00EC5B97"/>
    <w:rsid w:val="00FB003F"/>
    <w:rsid w:val="00FD492E"/>
    <w:rsid w:val="00F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1DBF9"/>
  <w15:chartTrackingRefBased/>
  <w15:docId w15:val="{4A439262-B40E-475A-A9F8-6ED846F1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8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5B9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70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1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fused.me/blog/numerical-integration-of-light-paths-in-a-schwarzschild-metri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Banasiewicz</dc:creator>
  <cp:keywords/>
  <dc:description/>
  <cp:lastModifiedBy>Klaudia Banasiewicz</cp:lastModifiedBy>
  <cp:revision>16</cp:revision>
  <dcterms:created xsi:type="dcterms:W3CDTF">2025-06-15T21:49:00Z</dcterms:created>
  <dcterms:modified xsi:type="dcterms:W3CDTF">2025-06-15T23:06:00Z</dcterms:modified>
</cp:coreProperties>
</file>