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3A6C1D3" w14:textId="77777777" w:rsidR="004A5DBF" w:rsidRDefault="004A5DBF" w:rsidP="00087893">
      <w:pPr>
        <w:spacing w:after="200" w:line="360" w:lineRule="auto"/>
        <w:ind w:left="284"/>
        <w:jc w:val="center"/>
        <w:outlineLvl w:val="0"/>
        <w:rPr>
          <w:rFonts w:ascii="Times New Roman" w:hAnsi="Times New Roman"/>
          <w:b/>
          <w:sz w:val="32"/>
          <w:szCs w:val="32"/>
        </w:rPr>
      </w:pPr>
      <w:r>
        <w:rPr>
          <w:noProof/>
          <w:lang w:eastAsia="ja-JP"/>
        </w:rPr>
        <w:drawing>
          <wp:inline distT="0" distB="0" distL="0" distR="0" wp14:anchorId="5C0F269C" wp14:editId="4C49115A">
            <wp:extent cx="4876800" cy="895350"/>
            <wp:effectExtent l="0" t="0" r="0" b="0"/>
            <wp:docPr id="1318962141" name="Obraz 1" descr="Universytet VIZ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ytet VIZJ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6800" cy="895350"/>
                    </a:xfrm>
                    <a:prstGeom prst="rect">
                      <a:avLst/>
                    </a:prstGeom>
                    <a:noFill/>
                    <a:ln>
                      <a:noFill/>
                    </a:ln>
                  </pic:spPr>
                </pic:pic>
              </a:graphicData>
            </a:graphic>
          </wp:inline>
        </w:drawing>
      </w:r>
    </w:p>
    <w:p w14:paraId="595019B1" w14:textId="77777777" w:rsidR="00087893" w:rsidRPr="00087893" w:rsidRDefault="00087893" w:rsidP="00087893">
      <w:pPr>
        <w:spacing w:after="200" w:line="360" w:lineRule="auto"/>
        <w:ind w:left="284"/>
        <w:jc w:val="center"/>
        <w:outlineLvl w:val="0"/>
        <w:rPr>
          <w:rFonts w:ascii="Times New Roman" w:hAnsi="Times New Roman"/>
          <w:b/>
          <w:sz w:val="32"/>
          <w:szCs w:val="32"/>
        </w:rPr>
      </w:pPr>
      <w:bookmarkStart w:id="0" w:name="_Toc102467499"/>
      <w:r w:rsidRPr="00087893">
        <w:rPr>
          <w:rFonts w:ascii="Times New Roman" w:hAnsi="Times New Roman"/>
          <w:b/>
          <w:sz w:val="32"/>
          <w:szCs w:val="32"/>
        </w:rPr>
        <w:t>KIERUNEK: INFORMATYKA</w:t>
      </w:r>
      <w:bookmarkEnd w:id="0"/>
    </w:p>
    <w:p w14:paraId="595019B2" w14:textId="77777777" w:rsidR="00087893" w:rsidRPr="00087893" w:rsidRDefault="00087893" w:rsidP="00087893">
      <w:pPr>
        <w:spacing w:after="200" w:line="360" w:lineRule="auto"/>
        <w:ind w:left="284"/>
        <w:jc w:val="both"/>
        <w:rPr>
          <w:rFonts w:ascii="Times New Roman" w:hAnsi="Times New Roman"/>
          <w:szCs w:val="22"/>
        </w:rPr>
      </w:pPr>
    </w:p>
    <w:p w14:paraId="595019B3" w14:textId="3B103359" w:rsidR="00087893" w:rsidRPr="00087893" w:rsidRDefault="00087893" w:rsidP="00087893">
      <w:pPr>
        <w:spacing w:after="200" w:line="360" w:lineRule="auto"/>
        <w:ind w:left="284"/>
        <w:jc w:val="center"/>
        <w:rPr>
          <w:rFonts w:ascii="Times New Roman" w:hAnsi="Times New Roman"/>
          <w:szCs w:val="22"/>
        </w:rPr>
      </w:pPr>
    </w:p>
    <w:p w14:paraId="595019B4" w14:textId="6BCD4E0B" w:rsidR="00087893" w:rsidRPr="00087893" w:rsidRDefault="00087893" w:rsidP="3B86A53C">
      <w:pPr>
        <w:spacing w:after="200" w:line="360" w:lineRule="auto"/>
        <w:ind w:left="284"/>
        <w:jc w:val="both"/>
        <w:rPr>
          <w:rFonts w:ascii="Times New Roman" w:hAnsi="Times New Roman"/>
        </w:rPr>
      </w:pPr>
    </w:p>
    <w:p w14:paraId="595019B5" w14:textId="31170D43" w:rsidR="00087893" w:rsidRDefault="005947B1" w:rsidP="3B86A53C">
      <w:pPr>
        <w:spacing w:after="200" w:line="360" w:lineRule="auto"/>
        <w:ind w:left="284"/>
        <w:jc w:val="center"/>
        <w:outlineLvl w:val="0"/>
        <w:rPr>
          <w:rFonts w:ascii="Times New Roman" w:hAnsi="Times New Roman"/>
        </w:rPr>
      </w:pPr>
      <w:r>
        <w:rPr>
          <w:rFonts w:ascii="Times New Roman" w:hAnsi="Times New Roman"/>
        </w:rPr>
        <w:t>Klaudia Kępka</w:t>
      </w:r>
    </w:p>
    <w:p w14:paraId="595019B6" w14:textId="77777777" w:rsidR="00087893" w:rsidRPr="00087893" w:rsidRDefault="00087893" w:rsidP="00087893">
      <w:pPr>
        <w:spacing w:after="200" w:line="360" w:lineRule="auto"/>
        <w:ind w:left="284"/>
        <w:jc w:val="center"/>
        <w:rPr>
          <w:rFonts w:ascii="Times New Roman" w:hAnsi="Times New Roman"/>
          <w:szCs w:val="22"/>
        </w:rPr>
      </w:pPr>
      <w:r w:rsidRPr="00087893">
        <w:rPr>
          <w:rFonts w:ascii="Times New Roman" w:hAnsi="Times New Roman"/>
          <w:szCs w:val="22"/>
        </w:rPr>
        <w:t>studia niestacjonarne</w:t>
      </w:r>
    </w:p>
    <w:p w14:paraId="595019B7" w14:textId="0100D07C" w:rsidR="00087893" w:rsidRPr="00087893" w:rsidRDefault="005947B1" w:rsidP="2CED944E">
      <w:pPr>
        <w:spacing w:after="200" w:line="360" w:lineRule="auto"/>
        <w:ind w:left="284"/>
        <w:jc w:val="center"/>
        <w:rPr>
          <w:rFonts w:ascii="Times New Roman" w:hAnsi="Times New Roman"/>
        </w:rPr>
      </w:pPr>
      <w:r>
        <w:rPr>
          <w:rFonts w:ascii="Times New Roman" w:hAnsi="Times New Roman"/>
        </w:rPr>
        <w:t>nr albumu 42923</w:t>
      </w:r>
    </w:p>
    <w:p w14:paraId="595019B8" w14:textId="187F569D" w:rsidR="00087893" w:rsidRPr="00087893" w:rsidRDefault="00087893" w:rsidP="3B86A53C">
      <w:pPr>
        <w:spacing w:after="200" w:line="360" w:lineRule="auto"/>
        <w:ind w:left="284"/>
        <w:outlineLvl w:val="0"/>
        <w:rPr>
          <w:rFonts w:ascii="Times New Roman" w:hAnsi="Times New Roman"/>
        </w:rPr>
      </w:pPr>
    </w:p>
    <w:p w14:paraId="595019B9" w14:textId="49BD6DB7" w:rsidR="00087893" w:rsidRDefault="004C181B" w:rsidP="3B86A53C">
      <w:pPr>
        <w:spacing w:after="200" w:line="360" w:lineRule="auto"/>
        <w:ind w:left="284"/>
        <w:jc w:val="center"/>
        <w:outlineLvl w:val="0"/>
        <w:rPr>
          <w:rFonts w:ascii="Times New Roman" w:hAnsi="Times New Roman"/>
          <w:b/>
          <w:bCs/>
          <w:sz w:val="32"/>
          <w:szCs w:val="32"/>
        </w:rPr>
      </w:pPr>
      <w:r>
        <w:rPr>
          <w:rFonts w:ascii="Times New Roman" w:hAnsi="Times New Roman"/>
          <w:b/>
          <w:bCs/>
          <w:sz w:val="32"/>
          <w:szCs w:val="32"/>
        </w:rPr>
        <w:t>Aplikacja desktopowa: system do automatycznej klasyfikacji i indeksowania dokumentacji sądowej</w:t>
      </w:r>
    </w:p>
    <w:p w14:paraId="595019BA" w14:textId="77777777" w:rsidR="00087893" w:rsidRPr="00087893" w:rsidRDefault="00087893" w:rsidP="00087893">
      <w:pPr>
        <w:spacing w:after="200" w:line="360" w:lineRule="auto"/>
        <w:ind w:left="284"/>
        <w:jc w:val="both"/>
        <w:rPr>
          <w:rFonts w:ascii="Times New Roman" w:hAnsi="Times New Roman"/>
          <w:szCs w:val="22"/>
        </w:rPr>
      </w:pPr>
    </w:p>
    <w:p w14:paraId="595019BB" w14:textId="7CBE2409" w:rsidR="00087893" w:rsidRPr="00087893" w:rsidRDefault="00087893" w:rsidP="4BEF0C11">
      <w:pPr>
        <w:spacing w:after="200" w:line="360" w:lineRule="auto"/>
        <w:ind w:left="284"/>
        <w:jc w:val="both"/>
        <w:rPr>
          <w:rFonts w:ascii="Times New Roman" w:hAnsi="Times New Roman"/>
        </w:rPr>
      </w:pPr>
      <w:r w:rsidRPr="4BEF0C11">
        <w:rPr>
          <w:rFonts w:ascii="Times New Roman" w:hAnsi="Times New Roman"/>
        </w:rPr>
        <w:t xml:space="preserve">                                                                                                    </w:t>
      </w:r>
    </w:p>
    <w:p w14:paraId="595019BC" w14:textId="56625B38" w:rsidR="00087893" w:rsidRPr="00087893" w:rsidRDefault="004C181B" w:rsidP="004C181B">
      <w:pPr>
        <w:spacing w:after="200" w:line="360" w:lineRule="auto"/>
        <w:ind w:left="4956"/>
        <w:jc w:val="center"/>
        <w:rPr>
          <w:rFonts w:ascii="Times New Roman" w:hAnsi="Times New Roman"/>
          <w:szCs w:val="22"/>
        </w:rPr>
      </w:pPr>
      <w:r>
        <w:rPr>
          <w:rFonts w:ascii="Times New Roman" w:hAnsi="Times New Roman"/>
          <w:szCs w:val="22"/>
        </w:rPr>
        <w:t xml:space="preserve">Dokumentacja </w:t>
      </w:r>
      <w:r w:rsidR="00A519E9">
        <w:rPr>
          <w:rFonts w:ascii="Times New Roman" w:hAnsi="Times New Roman"/>
          <w:szCs w:val="22"/>
        </w:rPr>
        <w:t>do projektu dyplomowego</w:t>
      </w:r>
    </w:p>
    <w:p w14:paraId="595019BD" w14:textId="77777777" w:rsidR="00087893" w:rsidRPr="00087893" w:rsidRDefault="00087893" w:rsidP="00087893">
      <w:pPr>
        <w:spacing w:after="200" w:line="360" w:lineRule="auto"/>
        <w:ind w:left="284"/>
        <w:jc w:val="both"/>
        <w:rPr>
          <w:rFonts w:ascii="Times New Roman" w:hAnsi="Times New Roman"/>
          <w:szCs w:val="22"/>
        </w:rPr>
      </w:pPr>
      <w:r w:rsidRPr="00087893">
        <w:rPr>
          <w:rFonts w:ascii="Times New Roman" w:hAnsi="Times New Roman"/>
          <w:szCs w:val="22"/>
        </w:rPr>
        <w:t xml:space="preserve">                                                                             </w:t>
      </w:r>
      <w:r w:rsidRPr="00087893">
        <w:rPr>
          <w:rFonts w:ascii="Times New Roman" w:hAnsi="Times New Roman"/>
          <w:szCs w:val="22"/>
        </w:rPr>
        <w:tab/>
        <w:t xml:space="preserve">  </w:t>
      </w:r>
      <w:r>
        <w:rPr>
          <w:rFonts w:ascii="Times New Roman" w:hAnsi="Times New Roman"/>
          <w:szCs w:val="22"/>
        </w:rPr>
        <w:t xml:space="preserve">przygotowana </w:t>
      </w:r>
      <w:r w:rsidRPr="00087893">
        <w:rPr>
          <w:rFonts w:ascii="Times New Roman" w:hAnsi="Times New Roman"/>
          <w:szCs w:val="22"/>
        </w:rPr>
        <w:t>pod kierunkiem</w:t>
      </w:r>
    </w:p>
    <w:p w14:paraId="595019BE" w14:textId="42CBF5B7" w:rsidR="00087893" w:rsidRPr="00087893" w:rsidRDefault="00087893" w:rsidP="00087893">
      <w:pPr>
        <w:spacing w:after="200" w:line="360" w:lineRule="auto"/>
        <w:ind w:left="284"/>
        <w:jc w:val="both"/>
        <w:rPr>
          <w:rFonts w:ascii="Times New Roman" w:hAnsi="Times New Roman"/>
          <w:szCs w:val="22"/>
        </w:rPr>
      </w:pPr>
      <w:r w:rsidRPr="00087893">
        <w:rPr>
          <w:rFonts w:ascii="Times New Roman" w:hAnsi="Times New Roman"/>
          <w:szCs w:val="22"/>
        </w:rPr>
        <w:t xml:space="preserve">                                                                                dr</w:t>
      </w:r>
      <w:r w:rsidR="00320093">
        <w:rPr>
          <w:rFonts w:ascii="Times New Roman" w:hAnsi="Times New Roman"/>
          <w:szCs w:val="22"/>
        </w:rPr>
        <w:t>a</w:t>
      </w:r>
      <w:r w:rsidRPr="00087893">
        <w:rPr>
          <w:rFonts w:ascii="Times New Roman" w:hAnsi="Times New Roman"/>
          <w:szCs w:val="22"/>
        </w:rPr>
        <w:t xml:space="preserve"> inż. </w:t>
      </w:r>
      <w:r w:rsidR="004C181B">
        <w:rPr>
          <w:rFonts w:ascii="Times New Roman" w:hAnsi="Times New Roman"/>
          <w:szCs w:val="22"/>
        </w:rPr>
        <w:t>Marcina Kacprowicza</w:t>
      </w:r>
    </w:p>
    <w:p w14:paraId="595019BF" w14:textId="77777777" w:rsidR="00087893" w:rsidRPr="00087893" w:rsidRDefault="00087893" w:rsidP="00087893">
      <w:pPr>
        <w:spacing w:after="200" w:line="360" w:lineRule="auto"/>
        <w:ind w:left="284"/>
        <w:jc w:val="both"/>
        <w:rPr>
          <w:rFonts w:ascii="Times New Roman" w:hAnsi="Times New Roman"/>
          <w:szCs w:val="22"/>
        </w:rPr>
      </w:pPr>
      <w:r w:rsidRPr="00087893">
        <w:rPr>
          <w:rFonts w:ascii="Times New Roman" w:hAnsi="Times New Roman"/>
          <w:szCs w:val="22"/>
        </w:rPr>
        <w:t xml:space="preserve">                                                                           </w:t>
      </w:r>
    </w:p>
    <w:p w14:paraId="595019C0" w14:textId="77777777" w:rsidR="00087893" w:rsidRPr="00087893" w:rsidRDefault="00087893" w:rsidP="00087893">
      <w:pPr>
        <w:spacing w:after="200" w:line="360" w:lineRule="auto"/>
        <w:ind w:left="284"/>
        <w:jc w:val="both"/>
        <w:rPr>
          <w:rFonts w:ascii="Times New Roman" w:hAnsi="Times New Roman"/>
          <w:szCs w:val="22"/>
        </w:rPr>
      </w:pPr>
    </w:p>
    <w:p w14:paraId="595019C1" w14:textId="278A7729" w:rsidR="0082300D" w:rsidRDefault="00EC0CAE" w:rsidP="2CED944E">
      <w:pPr>
        <w:spacing w:after="200" w:line="360" w:lineRule="auto"/>
        <w:ind w:left="284"/>
        <w:jc w:val="center"/>
        <w:rPr>
          <w:rFonts w:ascii="Times New Roman" w:hAnsi="Times New Roman"/>
        </w:rPr>
      </w:pPr>
      <w:r>
        <w:rPr>
          <w:rFonts w:ascii="Times New Roman" w:hAnsi="Times New Roman"/>
        </w:rPr>
        <w:t>Warszawa, 2026</w:t>
      </w:r>
    </w:p>
    <w:p w14:paraId="22059FF2" w14:textId="77777777" w:rsidR="004A5DBF" w:rsidRDefault="004A5DBF" w:rsidP="00087893">
      <w:pPr>
        <w:spacing w:after="200" w:line="360" w:lineRule="auto"/>
        <w:ind w:left="284"/>
        <w:jc w:val="center"/>
        <w:rPr>
          <w:rFonts w:ascii="Times New Roman" w:hAnsi="Times New Roman"/>
          <w:szCs w:val="22"/>
        </w:rPr>
      </w:pPr>
    </w:p>
    <w:p w14:paraId="763C6C3A" w14:textId="77777777" w:rsidR="004A5DBF" w:rsidRDefault="004A5DBF" w:rsidP="00087893">
      <w:pPr>
        <w:spacing w:after="200" w:line="360" w:lineRule="auto"/>
        <w:ind w:left="284"/>
        <w:jc w:val="center"/>
        <w:rPr>
          <w:rFonts w:ascii="Times New Roman" w:hAnsi="Times New Roman"/>
          <w:szCs w:val="22"/>
        </w:rPr>
      </w:pPr>
    </w:p>
    <w:p w14:paraId="595019C2" w14:textId="21AB219A" w:rsidR="00087893" w:rsidRDefault="00A519E9" w:rsidP="00A519E9">
      <w:pPr>
        <w:pStyle w:val="Nagwek1"/>
        <w:numPr>
          <w:ilvl w:val="0"/>
          <w:numId w:val="1"/>
        </w:numPr>
      </w:pPr>
      <w:r>
        <w:lastRenderedPageBreak/>
        <w:t>Podstawowe informacje</w:t>
      </w:r>
      <w:r w:rsidR="00E237B4">
        <w:t xml:space="preserve"> (mak</w:t>
      </w:r>
      <w:r w:rsidR="004B5843">
        <w:t>s.</w:t>
      </w:r>
      <w:r w:rsidR="00E237B4">
        <w:t xml:space="preserve"> </w:t>
      </w:r>
      <w:r w:rsidR="007601E3">
        <w:t>4</w:t>
      </w:r>
      <w:r w:rsidR="00E237B4">
        <w:t xml:space="preserve"> stron</w:t>
      </w:r>
      <w:r w:rsidR="007601E3">
        <w:t>y</w:t>
      </w:r>
      <w:r w:rsidR="00E237B4">
        <w:t>)</w:t>
      </w:r>
      <w:r w:rsidR="009F5FE1">
        <w:t xml:space="preserve"> </w:t>
      </w:r>
    </w:p>
    <w:p w14:paraId="595019C3" w14:textId="77777777" w:rsidR="00A519E9" w:rsidRDefault="00A519E9" w:rsidP="00A519E9"/>
    <w:tbl>
      <w:tblPr>
        <w:tblStyle w:val="Tabela-Siatka"/>
        <w:tblW w:w="0" w:type="auto"/>
        <w:tblLook w:val="04A0" w:firstRow="1" w:lastRow="0" w:firstColumn="1" w:lastColumn="0" w:noHBand="0" w:noVBand="1"/>
      </w:tblPr>
      <w:tblGrid>
        <w:gridCol w:w="2547"/>
        <w:gridCol w:w="6509"/>
      </w:tblGrid>
      <w:tr w:rsidR="00A519E9" w14:paraId="595019C7" w14:textId="77777777" w:rsidTr="52219EBD">
        <w:tc>
          <w:tcPr>
            <w:tcW w:w="2547" w:type="dxa"/>
          </w:tcPr>
          <w:p w14:paraId="595019C4" w14:textId="77777777" w:rsidR="00A519E9" w:rsidRPr="00A519E9" w:rsidRDefault="00A519E9" w:rsidP="00A519E9">
            <w:pPr>
              <w:rPr>
                <w:rFonts w:ascii="Times New Roman" w:hAnsi="Times New Roman" w:cs="Times New Roman"/>
                <w:sz w:val="20"/>
                <w:szCs w:val="20"/>
              </w:rPr>
            </w:pPr>
            <w:r w:rsidRPr="00A519E9">
              <w:rPr>
                <w:rFonts w:ascii="Times New Roman" w:hAnsi="Times New Roman" w:cs="Times New Roman"/>
                <w:sz w:val="20"/>
                <w:szCs w:val="20"/>
              </w:rPr>
              <w:t>Nazwa projektu</w:t>
            </w:r>
          </w:p>
        </w:tc>
        <w:tc>
          <w:tcPr>
            <w:tcW w:w="6509" w:type="dxa"/>
          </w:tcPr>
          <w:p w14:paraId="595019C6" w14:textId="4C0CC9EB" w:rsidR="00A519E9" w:rsidRPr="00A519E9" w:rsidRDefault="009F5FE1" w:rsidP="00A519E9">
            <w:pPr>
              <w:rPr>
                <w:rFonts w:ascii="Times New Roman" w:hAnsi="Times New Roman" w:cs="Times New Roman"/>
                <w:i/>
                <w:sz w:val="20"/>
                <w:szCs w:val="20"/>
              </w:rPr>
            </w:pPr>
            <w:r w:rsidRPr="009F5FE1">
              <w:rPr>
                <w:rFonts w:ascii="Times New Roman" w:hAnsi="Times New Roman" w:cs="Times New Roman"/>
                <w:i/>
                <w:sz w:val="20"/>
                <w:szCs w:val="20"/>
              </w:rPr>
              <w:t>Aplikacja desktopowa: system do automatycznej klasyfikacji i indeksowania dokumentacji sądowej</w:t>
            </w:r>
          </w:p>
        </w:tc>
      </w:tr>
      <w:tr w:rsidR="00E237B4" w14:paraId="595019CA" w14:textId="77777777" w:rsidTr="52219EBD">
        <w:trPr>
          <w:trHeight w:val="465"/>
        </w:trPr>
        <w:tc>
          <w:tcPr>
            <w:tcW w:w="2547" w:type="dxa"/>
          </w:tcPr>
          <w:p w14:paraId="595019C8" w14:textId="77777777" w:rsidR="00E237B4" w:rsidRDefault="00E237B4" w:rsidP="00A519E9">
            <w:pPr>
              <w:rPr>
                <w:rFonts w:ascii="Times New Roman" w:hAnsi="Times New Roman" w:cs="Times New Roman"/>
                <w:sz w:val="20"/>
                <w:szCs w:val="20"/>
              </w:rPr>
            </w:pPr>
            <w:r>
              <w:rPr>
                <w:rFonts w:ascii="Times New Roman" w:hAnsi="Times New Roman" w:cs="Times New Roman"/>
                <w:sz w:val="20"/>
                <w:szCs w:val="20"/>
              </w:rPr>
              <w:t>Cel projektu</w:t>
            </w:r>
          </w:p>
        </w:tc>
        <w:tc>
          <w:tcPr>
            <w:tcW w:w="6509" w:type="dxa"/>
          </w:tcPr>
          <w:p w14:paraId="7D98A098" w14:textId="6355E5C5" w:rsidR="007A095E" w:rsidRPr="00E80B2B" w:rsidRDefault="00E80B2B" w:rsidP="00E80B2B">
            <w:pPr>
              <w:rPr>
                <w:rFonts w:ascii="Times New Roman" w:hAnsi="Times New Roman" w:cs="Times New Roman"/>
                <w:sz w:val="20"/>
                <w:szCs w:val="20"/>
              </w:rPr>
            </w:pPr>
            <w:r w:rsidRPr="00E80B2B">
              <w:rPr>
                <w:rFonts w:ascii="Times New Roman" w:hAnsi="Times New Roman" w:cs="Times New Roman"/>
                <w:sz w:val="20"/>
                <w:szCs w:val="20"/>
              </w:rPr>
              <w:t>Głównym celem projektu jest stworzenie aplikacji desktopowej służącej do automatyzacji procesów zarządzania dokumentacją sądową. Projekt stanowi odpowiedź na problem skomplikowanego i czasochłonnego wyszukiwania informacji w zbiorach pism procesowych, których nazewnictwo często nie odzwierciedla ich rzeczywistej treści merytorycznej.</w:t>
            </w:r>
          </w:p>
          <w:p w14:paraId="595019C9" w14:textId="4BB77A7F" w:rsidR="00E237B4" w:rsidRPr="00E237B4" w:rsidRDefault="007C1F2C" w:rsidP="00E80B2B">
            <w:pPr>
              <w:rPr>
                <w:rFonts w:ascii="Times New Roman" w:hAnsi="Times New Roman" w:cs="Times New Roman"/>
                <w:color w:val="FF0000"/>
                <w:sz w:val="20"/>
                <w:szCs w:val="20"/>
              </w:rPr>
            </w:pPr>
            <w:r w:rsidRPr="007C1F2C">
              <w:rPr>
                <w:rFonts w:ascii="Times New Roman" w:hAnsi="Times New Roman" w:cs="Times New Roman"/>
                <w:sz w:val="20"/>
                <w:szCs w:val="20"/>
              </w:rPr>
              <w:t>Narzędzie dedykowane jest każdemu użytkownikowi oraz instytucji (np. działom HR, administracji czy kancelariom) borykającym się z koniecznością sprawnego segregowania i filtrowania pism procesowych oraz administracyjnych. System ma na celu skrócenie czasu dotarcia do kluczowych danych poprzez automatyczną indeksację parametrów zawartych w treści dokumentów.</w:t>
            </w:r>
          </w:p>
        </w:tc>
      </w:tr>
      <w:tr w:rsidR="001A2D33" w14:paraId="595019CD" w14:textId="77777777" w:rsidTr="52219EBD">
        <w:tc>
          <w:tcPr>
            <w:tcW w:w="2547" w:type="dxa"/>
          </w:tcPr>
          <w:p w14:paraId="595019CB" w14:textId="77777777" w:rsidR="001A2D33" w:rsidRPr="00A519E9" w:rsidRDefault="001A2D33" w:rsidP="00A519E9">
            <w:pPr>
              <w:rPr>
                <w:rFonts w:ascii="Times New Roman" w:hAnsi="Times New Roman" w:cs="Times New Roman"/>
                <w:sz w:val="20"/>
                <w:szCs w:val="20"/>
              </w:rPr>
            </w:pPr>
            <w:r>
              <w:rPr>
                <w:rFonts w:ascii="Times New Roman" w:hAnsi="Times New Roman" w:cs="Times New Roman"/>
                <w:sz w:val="20"/>
                <w:szCs w:val="20"/>
              </w:rPr>
              <w:t>Krótki opis projektu</w:t>
            </w:r>
          </w:p>
        </w:tc>
        <w:tc>
          <w:tcPr>
            <w:tcW w:w="6509" w:type="dxa"/>
          </w:tcPr>
          <w:p w14:paraId="595019CC" w14:textId="041D92E2" w:rsidR="001A2D33" w:rsidRPr="001A2D33" w:rsidRDefault="00F366A7" w:rsidP="00A519E9">
            <w:pPr>
              <w:rPr>
                <w:rFonts w:ascii="Times New Roman" w:hAnsi="Times New Roman" w:cs="Times New Roman"/>
                <w:color w:val="FF0000"/>
                <w:sz w:val="20"/>
                <w:szCs w:val="20"/>
              </w:rPr>
            </w:pPr>
            <w:r w:rsidRPr="00F366A7">
              <w:rPr>
                <w:rFonts w:ascii="Times New Roman" w:hAnsi="Times New Roman" w:cs="Times New Roman"/>
                <w:sz w:val="20"/>
                <w:szCs w:val="20"/>
              </w:rPr>
              <w:t xml:space="preserve">System przekształca nieuporządkowane zbiory dokumentów w czytelne, cyfrowe repozytorium. Działanie aplikacji opiera się na analizie warstwy tekstowej pism przy wykorzystaniu mechanizmu OCR (Optical </w:t>
            </w:r>
            <w:proofErr w:type="spellStart"/>
            <w:r w:rsidRPr="00F366A7">
              <w:rPr>
                <w:rFonts w:ascii="Times New Roman" w:hAnsi="Times New Roman" w:cs="Times New Roman"/>
                <w:sz w:val="20"/>
                <w:szCs w:val="20"/>
              </w:rPr>
              <w:t>Character</w:t>
            </w:r>
            <w:proofErr w:type="spellEnd"/>
            <w:r w:rsidRPr="00F366A7">
              <w:rPr>
                <w:rFonts w:ascii="Times New Roman" w:hAnsi="Times New Roman" w:cs="Times New Roman"/>
                <w:sz w:val="20"/>
                <w:szCs w:val="20"/>
              </w:rPr>
              <w:t xml:space="preserve"> </w:t>
            </w:r>
            <w:proofErr w:type="spellStart"/>
            <w:r w:rsidRPr="00F366A7">
              <w:rPr>
                <w:rFonts w:ascii="Times New Roman" w:hAnsi="Times New Roman" w:cs="Times New Roman"/>
                <w:sz w:val="20"/>
                <w:szCs w:val="20"/>
              </w:rPr>
              <w:t>Recognition</w:t>
            </w:r>
            <w:proofErr w:type="spellEnd"/>
            <w:r w:rsidRPr="00F366A7">
              <w:rPr>
                <w:rFonts w:ascii="Times New Roman" w:hAnsi="Times New Roman" w:cs="Times New Roman"/>
                <w:sz w:val="20"/>
                <w:szCs w:val="20"/>
              </w:rPr>
              <w:t xml:space="preserve">) do przetwarzania </w:t>
            </w:r>
            <w:proofErr w:type="spellStart"/>
            <w:r w:rsidRPr="00F366A7">
              <w:rPr>
                <w:rFonts w:ascii="Times New Roman" w:hAnsi="Times New Roman" w:cs="Times New Roman"/>
                <w:sz w:val="20"/>
                <w:szCs w:val="20"/>
              </w:rPr>
              <w:t>skanów</w:t>
            </w:r>
            <w:proofErr w:type="spellEnd"/>
            <w:r w:rsidRPr="00F366A7">
              <w:rPr>
                <w:rFonts w:ascii="Times New Roman" w:hAnsi="Times New Roman" w:cs="Times New Roman"/>
                <w:sz w:val="20"/>
                <w:szCs w:val="20"/>
              </w:rPr>
              <w:t xml:space="preserve"> oraz moduł sztucznej inteligencji odpowiedzialny za interpretację i klasyfikację treści. Dzięki użyciu AI system automatycznie rozpoznaje kontekst pisma, co pozwala na nadawanie plikom deskryptywnych nazw odzwierciedlających ich faktyczną zawartość.</w:t>
            </w:r>
            <w:r w:rsidR="007A095E">
              <w:rPr>
                <w:rFonts w:ascii="Times New Roman" w:hAnsi="Times New Roman" w:cs="Times New Roman"/>
                <w:sz w:val="20"/>
                <w:szCs w:val="20"/>
              </w:rPr>
              <w:t xml:space="preserve"> </w:t>
            </w:r>
            <w:r w:rsidRPr="00F366A7">
              <w:rPr>
                <w:rFonts w:ascii="Times New Roman" w:hAnsi="Times New Roman" w:cs="Times New Roman"/>
                <w:sz w:val="20"/>
                <w:szCs w:val="20"/>
              </w:rPr>
              <w:t>Kluczową funkcjonalnością jest zaawansowany panel wyszukiwania, który umożliwia błyskawiczne filtrowanie zasobów na podstawie konkretnych parametrów wyodrębnionych z dokumentacji sądowej i administracyjnej. Dzięki temu użytkownik zyskuje narzędzie do precyzyjnego zarządzania aktami, które eliminuje konieczność ręcznego przeglądania plików i zapewnia natychmiastowy dostęp do kluczowych informacji.</w:t>
            </w:r>
          </w:p>
        </w:tc>
      </w:tr>
      <w:tr w:rsidR="00E237B4" w14:paraId="595019D0" w14:textId="77777777" w:rsidTr="52219EBD">
        <w:tc>
          <w:tcPr>
            <w:tcW w:w="2547" w:type="dxa"/>
          </w:tcPr>
          <w:p w14:paraId="595019CE" w14:textId="77777777" w:rsidR="00E237B4" w:rsidRDefault="00E237B4" w:rsidP="00A519E9">
            <w:pPr>
              <w:rPr>
                <w:rFonts w:ascii="Times New Roman" w:hAnsi="Times New Roman" w:cs="Times New Roman"/>
                <w:sz w:val="20"/>
                <w:szCs w:val="20"/>
              </w:rPr>
            </w:pPr>
            <w:r>
              <w:rPr>
                <w:rFonts w:ascii="Times New Roman" w:hAnsi="Times New Roman" w:cs="Times New Roman"/>
                <w:sz w:val="20"/>
                <w:szCs w:val="20"/>
              </w:rPr>
              <w:t>Analiza konkurencji</w:t>
            </w:r>
          </w:p>
        </w:tc>
        <w:tc>
          <w:tcPr>
            <w:tcW w:w="6509" w:type="dxa"/>
          </w:tcPr>
          <w:p w14:paraId="2848DD1E" w14:textId="77777777" w:rsidR="00805406" w:rsidRPr="004B6962" w:rsidRDefault="00805406" w:rsidP="00805406">
            <w:pPr>
              <w:rPr>
                <w:rFonts w:ascii="Times New Roman" w:hAnsi="Times New Roman" w:cs="Times New Roman"/>
                <w:b/>
                <w:sz w:val="20"/>
                <w:szCs w:val="20"/>
              </w:rPr>
            </w:pPr>
            <w:r w:rsidRPr="004B6962">
              <w:rPr>
                <w:rFonts w:ascii="Times New Roman" w:hAnsi="Times New Roman" w:cs="Times New Roman"/>
                <w:b/>
                <w:sz w:val="20"/>
                <w:szCs w:val="20"/>
              </w:rPr>
              <w:t>Systemy EZD (Elektroniczne Zarządzanie Dokumentacją)</w:t>
            </w:r>
          </w:p>
          <w:p w14:paraId="0E579A8C" w14:textId="77777777" w:rsidR="00805406" w:rsidRPr="00805406" w:rsidRDefault="00805406" w:rsidP="00805406">
            <w:pPr>
              <w:rPr>
                <w:rFonts w:ascii="Times New Roman" w:hAnsi="Times New Roman" w:cs="Times New Roman"/>
                <w:sz w:val="20"/>
                <w:szCs w:val="20"/>
              </w:rPr>
            </w:pPr>
            <w:r w:rsidRPr="00805406">
              <w:rPr>
                <w:rFonts w:ascii="Times New Roman" w:hAnsi="Times New Roman" w:cs="Times New Roman"/>
                <w:sz w:val="20"/>
                <w:szCs w:val="20"/>
              </w:rPr>
              <w:t>Systemy te są dedykowane dla sektora publicznego i dużych organizacji, oferując pełną standaryzację obiegu pism.</w:t>
            </w:r>
          </w:p>
          <w:p w14:paraId="51D0ADBF" w14:textId="77777777" w:rsidR="00805406" w:rsidRPr="00805406" w:rsidRDefault="00805406" w:rsidP="00805406">
            <w:pPr>
              <w:rPr>
                <w:rFonts w:ascii="Times New Roman" w:hAnsi="Times New Roman" w:cs="Times New Roman"/>
                <w:sz w:val="20"/>
                <w:szCs w:val="20"/>
              </w:rPr>
            </w:pPr>
            <w:r w:rsidRPr="00805406">
              <w:rPr>
                <w:rFonts w:ascii="Times New Roman" w:hAnsi="Times New Roman" w:cs="Times New Roman"/>
                <w:sz w:val="20"/>
                <w:szCs w:val="20"/>
              </w:rPr>
              <w:t>Zalety:</w:t>
            </w:r>
          </w:p>
          <w:p w14:paraId="4DA65DC4" w14:textId="671DDB27" w:rsidR="00805406" w:rsidRPr="00805406" w:rsidRDefault="00805406" w:rsidP="00AC4DEC">
            <w:pPr>
              <w:pStyle w:val="Akapitzlist"/>
              <w:numPr>
                <w:ilvl w:val="0"/>
                <w:numId w:val="5"/>
              </w:numPr>
              <w:rPr>
                <w:rFonts w:ascii="Times New Roman" w:hAnsi="Times New Roman" w:cs="Times New Roman"/>
                <w:sz w:val="20"/>
                <w:szCs w:val="20"/>
              </w:rPr>
            </w:pPr>
            <w:r w:rsidRPr="00805406">
              <w:rPr>
                <w:rFonts w:ascii="Times New Roman" w:hAnsi="Times New Roman" w:cs="Times New Roman"/>
                <w:sz w:val="20"/>
                <w:szCs w:val="20"/>
              </w:rPr>
              <w:t>Pełne oparcie o jednolity rzeczowy wykaz akt (JRWA), co gwarantuje</w:t>
            </w:r>
            <w:r w:rsidR="00AC4DEC">
              <w:rPr>
                <w:rFonts w:ascii="Times New Roman" w:hAnsi="Times New Roman" w:cs="Times New Roman"/>
                <w:sz w:val="20"/>
                <w:szCs w:val="20"/>
              </w:rPr>
              <w:t xml:space="preserve"> porządek prawny </w:t>
            </w:r>
            <w:r w:rsidR="00AC4DEC" w:rsidRPr="00AC4DEC">
              <w:rPr>
                <w:rFonts w:ascii="Times New Roman" w:hAnsi="Times New Roman" w:cs="Times New Roman"/>
                <w:sz w:val="20"/>
                <w:szCs w:val="20"/>
              </w:rPr>
              <w:t>i zgodność z normami archiwizacji państwowej.</w:t>
            </w:r>
          </w:p>
          <w:p w14:paraId="0267F8D4" w14:textId="52A76409" w:rsidR="00805406" w:rsidRDefault="00805406" w:rsidP="00805406">
            <w:pPr>
              <w:pStyle w:val="Akapitzlist"/>
              <w:numPr>
                <w:ilvl w:val="0"/>
                <w:numId w:val="5"/>
              </w:numPr>
              <w:rPr>
                <w:rFonts w:ascii="Times New Roman" w:hAnsi="Times New Roman" w:cs="Times New Roman"/>
                <w:sz w:val="20"/>
                <w:szCs w:val="20"/>
              </w:rPr>
            </w:pPr>
            <w:r w:rsidRPr="00805406">
              <w:rPr>
                <w:rFonts w:ascii="Times New Roman" w:hAnsi="Times New Roman" w:cs="Times New Roman"/>
                <w:sz w:val="20"/>
                <w:szCs w:val="20"/>
              </w:rPr>
              <w:t>Zaawansowana kontrola uprawnień i rejestracja każdej operacji wykonanej na dokumencie.</w:t>
            </w:r>
          </w:p>
          <w:p w14:paraId="6300EFD0" w14:textId="518A9B42" w:rsidR="00544DC6" w:rsidRPr="00805406" w:rsidRDefault="00544DC6" w:rsidP="00544DC6">
            <w:pPr>
              <w:pStyle w:val="Akapitzlist"/>
              <w:numPr>
                <w:ilvl w:val="0"/>
                <w:numId w:val="5"/>
              </w:numPr>
              <w:rPr>
                <w:rFonts w:ascii="Times New Roman" w:hAnsi="Times New Roman" w:cs="Times New Roman"/>
                <w:sz w:val="20"/>
                <w:szCs w:val="20"/>
              </w:rPr>
            </w:pPr>
            <w:r w:rsidRPr="00544DC6">
              <w:rPr>
                <w:rFonts w:ascii="Times New Roman" w:hAnsi="Times New Roman" w:cs="Times New Roman"/>
                <w:sz w:val="20"/>
                <w:szCs w:val="20"/>
              </w:rPr>
              <w:t>Możliwość komunikacji między różnymi urzędami w ramach jednej platformy.</w:t>
            </w:r>
          </w:p>
          <w:p w14:paraId="69C1A193" w14:textId="77777777" w:rsidR="00805406" w:rsidRPr="00805406" w:rsidRDefault="00805406" w:rsidP="00805406">
            <w:pPr>
              <w:rPr>
                <w:rFonts w:ascii="Times New Roman" w:hAnsi="Times New Roman" w:cs="Times New Roman"/>
                <w:sz w:val="20"/>
                <w:szCs w:val="20"/>
              </w:rPr>
            </w:pPr>
            <w:r w:rsidRPr="00805406">
              <w:rPr>
                <w:rFonts w:ascii="Times New Roman" w:hAnsi="Times New Roman" w:cs="Times New Roman"/>
                <w:sz w:val="20"/>
                <w:szCs w:val="20"/>
              </w:rPr>
              <w:t>Wady:</w:t>
            </w:r>
          </w:p>
          <w:p w14:paraId="446065F6" w14:textId="4942C7AB" w:rsidR="00805406" w:rsidRPr="00805406" w:rsidRDefault="00805406" w:rsidP="00805406">
            <w:pPr>
              <w:pStyle w:val="Akapitzlist"/>
              <w:numPr>
                <w:ilvl w:val="0"/>
                <w:numId w:val="6"/>
              </w:numPr>
              <w:rPr>
                <w:rFonts w:ascii="Times New Roman" w:hAnsi="Times New Roman" w:cs="Times New Roman"/>
                <w:sz w:val="20"/>
                <w:szCs w:val="20"/>
              </w:rPr>
            </w:pPr>
            <w:r w:rsidRPr="00805406">
              <w:rPr>
                <w:rFonts w:ascii="Times New Roman" w:hAnsi="Times New Roman" w:cs="Times New Roman"/>
                <w:sz w:val="20"/>
                <w:szCs w:val="20"/>
              </w:rPr>
              <w:t>Wdrożenie EZD wymaga wysokich nakładów finansowych na licencje oraz dedykowanej infrastruktury serwerowej, co czyni je niedostępnymi dla</w:t>
            </w:r>
            <w:r w:rsidR="00BE60C4">
              <w:rPr>
                <w:rFonts w:ascii="Times New Roman" w:hAnsi="Times New Roman" w:cs="Times New Roman"/>
                <w:sz w:val="20"/>
                <w:szCs w:val="20"/>
              </w:rPr>
              <w:t xml:space="preserve"> użytkownika indywidualnego</w:t>
            </w:r>
            <w:bookmarkStart w:id="1" w:name="_GoBack"/>
            <w:bookmarkEnd w:id="1"/>
            <w:r w:rsidRPr="00805406">
              <w:rPr>
                <w:rFonts w:ascii="Times New Roman" w:hAnsi="Times New Roman" w:cs="Times New Roman"/>
                <w:sz w:val="20"/>
                <w:szCs w:val="20"/>
              </w:rPr>
              <w:t>.</w:t>
            </w:r>
          </w:p>
          <w:p w14:paraId="41346BE1" w14:textId="246A64F1" w:rsidR="00805406" w:rsidRPr="00805406" w:rsidRDefault="00805406" w:rsidP="00805406">
            <w:pPr>
              <w:pStyle w:val="Akapitzlist"/>
              <w:numPr>
                <w:ilvl w:val="0"/>
                <w:numId w:val="6"/>
              </w:numPr>
              <w:rPr>
                <w:rFonts w:ascii="Times New Roman" w:hAnsi="Times New Roman" w:cs="Times New Roman"/>
                <w:sz w:val="20"/>
                <w:szCs w:val="20"/>
              </w:rPr>
            </w:pPr>
            <w:r w:rsidRPr="00805406">
              <w:rPr>
                <w:rFonts w:ascii="Times New Roman" w:hAnsi="Times New Roman" w:cs="Times New Roman"/>
                <w:sz w:val="20"/>
                <w:szCs w:val="20"/>
              </w:rPr>
              <w:t xml:space="preserve">Mimo swojej potęgi, systemy te często wymagają od pracownika ręcznego przepisania danych z dokumentu do formularza (metadanych). Brak zintegrowanych mechanizmów NLP sprawia, że system "nie wie", co jest w środku pisma, dopóki człowiek go nie opisze. </w:t>
            </w:r>
          </w:p>
          <w:p w14:paraId="20AF3297" w14:textId="77777777" w:rsidR="00805406" w:rsidRPr="00805406" w:rsidRDefault="00805406" w:rsidP="00805406">
            <w:pPr>
              <w:rPr>
                <w:rFonts w:ascii="Times New Roman" w:hAnsi="Times New Roman" w:cs="Times New Roman"/>
                <w:sz w:val="20"/>
                <w:szCs w:val="20"/>
              </w:rPr>
            </w:pPr>
          </w:p>
          <w:p w14:paraId="131B6498" w14:textId="77777777" w:rsidR="00805406" w:rsidRPr="004B6962" w:rsidRDefault="00805406" w:rsidP="00805406">
            <w:pPr>
              <w:rPr>
                <w:rFonts w:ascii="Times New Roman" w:hAnsi="Times New Roman" w:cs="Times New Roman"/>
                <w:b/>
                <w:sz w:val="20"/>
                <w:szCs w:val="20"/>
              </w:rPr>
            </w:pPr>
            <w:r w:rsidRPr="004B6962">
              <w:rPr>
                <w:rFonts w:ascii="Times New Roman" w:hAnsi="Times New Roman" w:cs="Times New Roman"/>
                <w:b/>
                <w:sz w:val="20"/>
                <w:szCs w:val="20"/>
              </w:rPr>
              <w:t>Tradycyjna struktura folderowa (Eksplorator plików)</w:t>
            </w:r>
          </w:p>
          <w:p w14:paraId="1CEEC422" w14:textId="77777777" w:rsidR="00805406" w:rsidRPr="00805406" w:rsidRDefault="00805406" w:rsidP="00805406">
            <w:pPr>
              <w:rPr>
                <w:rFonts w:ascii="Times New Roman" w:hAnsi="Times New Roman" w:cs="Times New Roman"/>
                <w:sz w:val="20"/>
                <w:szCs w:val="20"/>
              </w:rPr>
            </w:pPr>
            <w:r w:rsidRPr="00805406">
              <w:rPr>
                <w:rFonts w:ascii="Times New Roman" w:hAnsi="Times New Roman" w:cs="Times New Roman"/>
                <w:sz w:val="20"/>
                <w:szCs w:val="20"/>
              </w:rPr>
              <w:t>Najpowszechniejsza metoda w małych biurach, oparta na ręcznym sortowaniu plików w katalogach systemowych.</w:t>
            </w:r>
          </w:p>
          <w:p w14:paraId="0EE70693" w14:textId="77777777" w:rsidR="00805406" w:rsidRPr="00805406" w:rsidRDefault="00805406" w:rsidP="00805406">
            <w:pPr>
              <w:rPr>
                <w:rFonts w:ascii="Times New Roman" w:hAnsi="Times New Roman" w:cs="Times New Roman"/>
                <w:sz w:val="20"/>
                <w:szCs w:val="20"/>
              </w:rPr>
            </w:pPr>
            <w:r w:rsidRPr="00805406">
              <w:rPr>
                <w:rFonts w:ascii="Times New Roman" w:hAnsi="Times New Roman" w:cs="Times New Roman"/>
                <w:sz w:val="20"/>
                <w:szCs w:val="20"/>
              </w:rPr>
              <w:t>Zalety:</w:t>
            </w:r>
          </w:p>
          <w:p w14:paraId="4FF3EE0C" w14:textId="2EB77B13" w:rsidR="00805406" w:rsidRPr="00805406" w:rsidRDefault="00805406" w:rsidP="00805406">
            <w:pPr>
              <w:pStyle w:val="Akapitzlist"/>
              <w:numPr>
                <w:ilvl w:val="0"/>
                <w:numId w:val="7"/>
              </w:numPr>
              <w:rPr>
                <w:rFonts w:ascii="Times New Roman" w:hAnsi="Times New Roman" w:cs="Times New Roman"/>
                <w:sz w:val="20"/>
                <w:szCs w:val="20"/>
              </w:rPr>
            </w:pPr>
            <w:r w:rsidRPr="00805406">
              <w:rPr>
                <w:rFonts w:ascii="Times New Roman" w:hAnsi="Times New Roman" w:cs="Times New Roman"/>
                <w:sz w:val="20"/>
                <w:szCs w:val="20"/>
              </w:rPr>
              <w:t>Zerowy koszt - Wykorzystanie standardowych narzędzi systemu operacyjnego.</w:t>
            </w:r>
          </w:p>
          <w:p w14:paraId="5C00287C" w14:textId="1BCC56E5" w:rsidR="00805406" w:rsidRPr="00805406" w:rsidRDefault="00805406" w:rsidP="00805406">
            <w:pPr>
              <w:pStyle w:val="Akapitzlist"/>
              <w:numPr>
                <w:ilvl w:val="0"/>
                <w:numId w:val="7"/>
              </w:numPr>
              <w:rPr>
                <w:rFonts w:ascii="Times New Roman" w:hAnsi="Times New Roman" w:cs="Times New Roman"/>
                <w:sz w:val="20"/>
                <w:szCs w:val="20"/>
              </w:rPr>
            </w:pPr>
            <w:r w:rsidRPr="00805406">
              <w:rPr>
                <w:rFonts w:ascii="Times New Roman" w:hAnsi="Times New Roman" w:cs="Times New Roman"/>
                <w:sz w:val="20"/>
                <w:szCs w:val="20"/>
              </w:rPr>
              <w:t>Proste rozwiązanie zrozumiałe dla każdego użytkownika.</w:t>
            </w:r>
          </w:p>
          <w:p w14:paraId="0D1E0CFE" w14:textId="77777777" w:rsidR="00805406" w:rsidRPr="00805406" w:rsidRDefault="00805406" w:rsidP="00805406">
            <w:pPr>
              <w:rPr>
                <w:rFonts w:ascii="Times New Roman" w:hAnsi="Times New Roman" w:cs="Times New Roman"/>
                <w:sz w:val="20"/>
                <w:szCs w:val="20"/>
              </w:rPr>
            </w:pPr>
            <w:r w:rsidRPr="00805406">
              <w:rPr>
                <w:rFonts w:ascii="Times New Roman" w:hAnsi="Times New Roman" w:cs="Times New Roman"/>
                <w:sz w:val="20"/>
                <w:szCs w:val="20"/>
              </w:rPr>
              <w:t>Wady:</w:t>
            </w:r>
          </w:p>
          <w:p w14:paraId="54E52DFC" w14:textId="30C73B17" w:rsidR="00805406" w:rsidRPr="00805406" w:rsidRDefault="00805406" w:rsidP="00805406">
            <w:pPr>
              <w:pStyle w:val="Akapitzlist"/>
              <w:numPr>
                <w:ilvl w:val="0"/>
                <w:numId w:val="8"/>
              </w:numPr>
              <w:rPr>
                <w:rFonts w:ascii="Times New Roman" w:hAnsi="Times New Roman" w:cs="Times New Roman"/>
                <w:sz w:val="20"/>
                <w:szCs w:val="20"/>
              </w:rPr>
            </w:pPr>
            <w:r w:rsidRPr="00805406">
              <w:rPr>
                <w:rFonts w:ascii="Times New Roman" w:hAnsi="Times New Roman" w:cs="Times New Roman"/>
                <w:sz w:val="20"/>
                <w:szCs w:val="20"/>
              </w:rPr>
              <w:t>Nazwy plików generowane przez skanery są nieczy</w:t>
            </w:r>
            <w:r w:rsidR="004B6962">
              <w:rPr>
                <w:rFonts w:ascii="Times New Roman" w:hAnsi="Times New Roman" w:cs="Times New Roman"/>
                <w:sz w:val="20"/>
                <w:szCs w:val="20"/>
              </w:rPr>
              <w:t xml:space="preserve">telne, a ręczna </w:t>
            </w:r>
            <w:r w:rsidRPr="00805406">
              <w:rPr>
                <w:rFonts w:ascii="Times New Roman" w:hAnsi="Times New Roman" w:cs="Times New Roman"/>
                <w:sz w:val="20"/>
                <w:szCs w:val="20"/>
              </w:rPr>
              <w:t>zmiana nazw tysięcy pism jest procesem skrajnie nieefektywnym.</w:t>
            </w:r>
          </w:p>
          <w:p w14:paraId="772201D9" w14:textId="52B434C6" w:rsidR="00805406" w:rsidRPr="00805406" w:rsidRDefault="00805406" w:rsidP="00805406">
            <w:pPr>
              <w:pStyle w:val="Akapitzlist"/>
              <w:numPr>
                <w:ilvl w:val="0"/>
                <w:numId w:val="8"/>
              </w:numPr>
              <w:rPr>
                <w:rFonts w:ascii="Times New Roman" w:hAnsi="Times New Roman" w:cs="Times New Roman"/>
                <w:sz w:val="20"/>
                <w:szCs w:val="20"/>
              </w:rPr>
            </w:pPr>
            <w:r w:rsidRPr="00805406">
              <w:rPr>
                <w:rFonts w:ascii="Times New Roman" w:hAnsi="Times New Roman" w:cs="Times New Roman"/>
                <w:sz w:val="20"/>
                <w:szCs w:val="20"/>
              </w:rPr>
              <w:lastRenderedPageBreak/>
              <w:t>Dokument w folderze może znajdować się tylko w jednym miejscu. Uniemożliwia to szybkie znalezienie pism według kryteriów, jeśli nie zostały one wcześniej ręcznie posegregowane według tego klucza.</w:t>
            </w:r>
          </w:p>
          <w:p w14:paraId="595019CF" w14:textId="0218F24D" w:rsidR="00E237B4" w:rsidRPr="00805406" w:rsidRDefault="00805406" w:rsidP="00805406">
            <w:pPr>
              <w:pStyle w:val="Akapitzlist"/>
              <w:numPr>
                <w:ilvl w:val="0"/>
                <w:numId w:val="8"/>
              </w:numPr>
              <w:rPr>
                <w:rFonts w:ascii="Times New Roman" w:hAnsi="Times New Roman" w:cs="Times New Roman"/>
                <w:sz w:val="20"/>
                <w:szCs w:val="20"/>
              </w:rPr>
            </w:pPr>
            <w:r w:rsidRPr="00805406">
              <w:rPr>
                <w:rFonts w:ascii="Times New Roman" w:hAnsi="Times New Roman" w:cs="Times New Roman"/>
                <w:sz w:val="20"/>
                <w:szCs w:val="20"/>
              </w:rPr>
              <w:t xml:space="preserve">Dokumenty pozostają </w:t>
            </w:r>
            <w:proofErr w:type="spellStart"/>
            <w:r w:rsidRPr="00805406">
              <w:rPr>
                <w:rFonts w:ascii="Times New Roman" w:hAnsi="Times New Roman" w:cs="Times New Roman"/>
                <w:sz w:val="20"/>
                <w:szCs w:val="20"/>
              </w:rPr>
              <w:t>nieprzeszukiwalne</w:t>
            </w:r>
            <w:proofErr w:type="spellEnd"/>
            <w:r w:rsidRPr="00805406">
              <w:rPr>
                <w:rFonts w:ascii="Times New Roman" w:hAnsi="Times New Roman" w:cs="Times New Roman"/>
                <w:sz w:val="20"/>
                <w:szCs w:val="20"/>
              </w:rPr>
              <w:t>. Informacje o sygnaturach czy terminach są wewnątrz plików, co uniemożliwia wyszukiwanie dokumentów używając tych informacji.</w:t>
            </w:r>
          </w:p>
        </w:tc>
      </w:tr>
      <w:tr w:rsidR="00A519E9" w14:paraId="595019D8" w14:textId="77777777" w:rsidTr="52219EBD">
        <w:tc>
          <w:tcPr>
            <w:tcW w:w="2547" w:type="dxa"/>
          </w:tcPr>
          <w:p w14:paraId="595019D1" w14:textId="77777777" w:rsidR="00A519E9" w:rsidRPr="003D3B8E" w:rsidRDefault="00A519E9" w:rsidP="00A519E9">
            <w:pPr>
              <w:rPr>
                <w:rFonts w:ascii="Times New Roman" w:hAnsi="Times New Roman" w:cs="Times New Roman"/>
                <w:sz w:val="20"/>
                <w:szCs w:val="20"/>
              </w:rPr>
            </w:pPr>
            <w:r w:rsidRPr="003D3B8E">
              <w:rPr>
                <w:rFonts w:ascii="Times New Roman" w:hAnsi="Times New Roman" w:cs="Times New Roman"/>
                <w:sz w:val="20"/>
                <w:szCs w:val="20"/>
              </w:rPr>
              <w:lastRenderedPageBreak/>
              <w:t>Wykaz zastosowanych technologii</w:t>
            </w:r>
          </w:p>
        </w:tc>
        <w:tc>
          <w:tcPr>
            <w:tcW w:w="6509" w:type="dxa"/>
          </w:tcPr>
          <w:p w14:paraId="47BD85BD" w14:textId="477BC134" w:rsidR="005925F3" w:rsidRPr="003D3B8E" w:rsidRDefault="005925F3" w:rsidP="005925F3">
            <w:pPr>
              <w:pStyle w:val="Akapitzlist"/>
              <w:numPr>
                <w:ilvl w:val="0"/>
                <w:numId w:val="3"/>
              </w:numPr>
              <w:rPr>
                <w:rFonts w:ascii="Times New Roman" w:hAnsi="Times New Roman" w:cs="Times New Roman"/>
                <w:i/>
                <w:sz w:val="20"/>
                <w:szCs w:val="20"/>
              </w:rPr>
            </w:pPr>
            <w:proofErr w:type="spellStart"/>
            <w:r w:rsidRPr="003D3B8E">
              <w:rPr>
                <w:rFonts w:ascii="Times New Roman" w:hAnsi="Times New Roman" w:cs="Times New Roman"/>
                <w:i/>
                <w:sz w:val="20"/>
                <w:szCs w:val="20"/>
              </w:rPr>
              <w:t>Python</w:t>
            </w:r>
            <w:proofErr w:type="spellEnd"/>
            <w:r w:rsidRPr="003D3B8E">
              <w:rPr>
                <w:rFonts w:ascii="Times New Roman" w:hAnsi="Times New Roman" w:cs="Times New Roman"/>
                <w:i/>
                <w:sz w:val="20"/>
                <w:szCs w:val="20"/>
              </w:rPr>
              <w:t xml:space="preserve"> 3.12</w:t>
            </w:r>
            <w:r w:rsidR="007A095E" w:rsidRPr="003D3B8E">
              <w:rPr>
                <w:rFonts w:ascii="Times New Roman" w:hAnsi="Times New Roman" w:cs="Times New Roman"/>
                <w:i/>
                <w:sz w:val="20"/>
                <w:szCs w:val="20"/>
              </w:rPr>
              <w:t xml:space="preserve"> –</w:t>
            </w:r>
            <w:r w:rsidR="00615335" w:rsidRPr="003D3B8E">
              <w:rPr>
                <w:rFonts w:ascii="Times New Roman" w:hAnsi="Times New Roman" w:cs="Times New Roman"/>
                <w:i/>
                <w:sz w:val="20"/>
                <w:szCs w:val="20"/>
              </w:rPr>
              <w:t xml:space="preserve"> bazowy język systemu</w:t>
            </w:r>
          </w:p>
          <w:p w14:paraId="4CC07DCC" w14:textId="02130936" w:rsidR="005925F3" w:rsidRPr="003D3B8E" w:rsidRDefault="005925F3" w:rsidP="005925F3">
            <w:pPr>
              <w:pStyle w:val="Akapitzlist"/>
              <w:numPr>
                <w:ilvl w:val="0"/>
                <w:numId w:val="3"/>
              </w:numPr>
              <w:rPr>
                <w:rFonts w:ascii="Times New Roman" w:hAnsi="Times New Roman" w:cs="Times New Roman"/>
                <w:i/>
                <w:sz w:val="20"/>
                <w:szCs w:val="20"/>
              </w:rPr>
            </w:pPr>
            <w:proofErr w:type="spellStart"/>
            <w:r w:rsidRPr="003D3B8E">
              <w:rPr>
                <w:rFonts w:ascii="Times New Roman" w:hAnsi="Times New Roman" w:cs="Times New Roman"/>
                <w:i/>
                <w:sz w:val="20"/>
                <w:szCs w:val="20"/>
              </w:rPr>
              <w:t>Tkinter</w:t>
            </w:r>
            <w:proofErr w:type="spellEnd"/>
            <w:r w:rsidR="00615335" w:rsidRPr="003D3B8E">
              <w:rPr>
                <w:rFonts w:ascii="Times New Roman" w:hAnsi="Times New Roman" w:cs="Times New Roman"/>
                <w:i/>
                <w:sz w:val="20"/>
                <w:szCs w:val="20"/>
              </w:rPr>
              <w:t xml:space="preserve"> – graficzny interfejs użytkownika</w:t>
            </w:r>
          </w:p>
          <w:p w14:paraId="6C3DF59E" w14:textId="7EBC1936" w:rsidR="00357CD0" w:rsidRPr="003D3B8E" w:rsidRDefault="00357CD0" w:rsidP="00653344">
            <w:pPr>
              <w:pStyle w:val="Akapitzlist"/>
              <w:numPr>
                <w:ilvl w:val="0"/>
                <w:numId w:val="3"/>
              </w:numPr>
              <w:rPr>
                <w:rFonts w:ascii="Times New Roman" w:hAnsi="Times New Roman" w:cs="Times New Roman"/>
                <w:i/>
                <w:sz w:val="20"/>
                <w:szCs w:val="20"/>
              </w:rPr>
            </w:pPr>
            <w:proofErr w:type="spellStart"/>
            <w:r w:rsidRPr="003D3B8E">
              <w:rPr>
                <w:rFonts w:ascii="Times New Roman" w:hAnsi="Times New Roman" w:cs="Times New Roman"/>
                <w:i/>
                <w:sz w:val="20"/>
                <w:szCs w:val="20"/>
              </w:rPr>
              <w:t>PaddleOCR</w:t>
            </w:r>
            <w:proofErr w:type="spellEnd"/>
            <w:r w:rsidR="00615335" w:rsidRPr="003D3B8E">
              <w:rPr>
                <w:rFonts w:ascii="Times New Roman" w:hAnsi="Times New Roman" w:cs="Times New Roman"/>
                <w:i/>
                <w:sz w:val="20"/>
                <w:szCs w:val="20"/>
              </w:rPr>
              <w:t xml:space="preserve"> – rozpoznawanie tekstu ze </w:t>
            </w:r>
            <w:proofErr w:type="spellStart"/>
            <w:r w:rsidR="00615335" w:rsidRPr="003D3B8E">
              <w:rPr>
                <w:rFonts w:ascii="Times New Roman" w:hAnsi="Times New Roman" w:cs="Times New Roman"/>
                <w:i/>
                <w:sz w:val="20"/>
                <w:szCs w:val="20"/>
              </w:rPr>
              <w:t>skanów</w:t>
            </w:r>
            <w:proofErr w:type="spellEnd"/>
          </w:p>
          <w:p w14:paraId="53C2099B" w14:textId="3D126C97" w:rsidR="00653344" w:rsidRPr="003D3B8E" w:rsidRDefault="00653344" w:rsidP="00653344">
            <w:pPr>
              <w:pStyle w:val="Akapitzlist"/>
              <w:numPr>
                <w:ilvl w:val="0"/>
                <w:numId w:val="3"/>
              </w:numPr>
              <w:rPr>
                <w:rFonts w:ascii="Times New Roman" w:hAnsi="Times New Roman" w:cs="Times New Roman"/>
                <w:i/>
                <w:sz w:val="20"/>
                <w:szCs w:val="20"/>
              </w:rPr>
            </w:pPr>
            <w:proofErr w:type="spellStart"/>
            <w:r w:rsidRPr="003D3B8E">
              <w:rPr>
                <w:rFonts w:ascii="Times New Roman" w:hAnsi="Times New Roman" w:cs="Times New Roman"/>
                <w:i/>
                <w:sz w:val="20"/>
                <w:szCs w:val="20"/>
              </w:rPr>
              <w:t>OpenCV</w:t>
            </w:r>
            <w:proofErr w:type="spellEnd"/>
            <w:r w:rsidR="00615335" w:rsidRPr="003D3B8E">
              <w:rPr>
                <w:rFonts w:ascii="Times New Roman" w:hAnsi="Times New Roman" w:cs="Times New Roman"/>
                <w:i/>
                <w:sz w:val="20"/>
                <w:szCs w:val="20"/>
              </w:rPr>
              <w:t xml:space="preserve"> – </w:t>
            </w:r>
            <w:proofErr w:type="spellStart"/>
            <w:r w:rsidR="00615335" w:rsidRPr="003D3B8E">
              <w:rPr>
                <w:rFonts w:ascii="Times New Roman" w:hAnsi="Times New Roman" w:cs="Times New Roman"/>
                <w:i/>
                <w:sz w:val="20"/>
                <w:szCs w:val="20"/>
              </w:rPr>
              <w:t>preprocessing</w:t>
            </w:r>
            <w:proofErr w:type="spellEnd"/>
            <w:r w:rsidR="00615335" w:rsidRPr="003D3B8E">
              <w:rPr>
                <w:rFonts w:ascii="Times New Roman" w:hAnsi="Times New Roman" w:cs="Times New Roman"/>
                <w:i/>
                <w:sz w:val="20"/>
                <w:szCs w:val="20"/>
              </w:rPr>
              <w:t xml:space="preserve"> </w:t>
            </w:r>
            <w:proofErr w:type="spellStart"/>
            <w:r w:rsidR="00615335" w:rsidRPr="003D3B8E">
              <w:rPr>
                <w:rFonts w:ascii="Times New Roman" w:hAnsi="Times New Roman" w:cs="Times New Roman"/>
                <w:i/>
                <w:sz w:val="20"/>
                <w:szCs w:val="20"/>
              </w:rPr>
              <w:t>skanów</w:t>
            </w:r>
            <w:proofErr w:type="spellEnd"/>
            <w:r w:rsidR="00615335" w:rsidRPr="003D3B8E">
              <w:rPr>
                <w:rFonts w:ascii="Times New Roman" w:hAnsi="Times New Roman" w:cs="Times New Roman"/>
                <w:i/>
                <w:sz w:val="20"/>
                <w:szCs w:val="20"/>
              </w:rPr>
              <w:t xml:space="preserve"> przed użyciem OCR</w:t>
            </w:r>
          </w:p>
          <w:p w14:paraId="4701D037" w14:textId="510E75F3" w:rsidR="00653344" w:rsidRPr="003D3B8E" w:rsidRDefault="00FA3D02" w:rsidP="005925F3">
            <w:pPr>
              <w:pStyle w:val="Akapitzlist"/>
              <w:numPr>
                <w:ilvl w:val="0"/>
                <w:numId w:val="3"/>
              </w:numPr>
              <w:rPr>
                <w:rFonts w:ascii="Times New Roman" w:hAnsi="Times New Roman" w:cs="Times New Roman"/>
                <w:i/>
                <w:sz w:val="20"/>
                <w:szCs w:val="20"/>
              </w:rPr>
            </w:pPr>
            <w:proofErr w:type="spellStart"/>
            <w:r w:rsidRPr="003D3B8E">
              <w:rPr>
                <w:rFonts w:ascii="Times New Roman" w:hAnsi="Times New Roman" w:cs="Times New Roman"/>
                <w:i/>
                <w:sz w:val="20"/>
                <w:szCs w:val="20"/>
              </w:rPr>
              <w:t>P</w:t>
            </w:r>
            <w:r w:rsidR="00653344" w:rsidRPr="003D3B8E">
              <w:rPr>
                <w:rFonts w:ascii="Times New Roman" w:hAnsi="Times New Roman" w:cs="Times New Roman"/>
                <w:i/>
                <w:sz w:val="20"/>
                <w:szCs w:val="20"/>
              </w:rPr>
              <w:t>dfplumber</w:t>
            </w:r>
            <w:proofErr w:type="spellEnd"/>
            <w:r w:rsidR="00615335" w:rsidRPr="003D3B8E">
              <w:rPr>
                <w:rFonts w:ascii="Times New Roman" w:hAnsi="Times New Roman" w:cs="Times New Roman"/>
                <w:i/>
                <w:sz w:val="20"/>
                <w:szCs w:val="20"/>
              </w:rPr>
              <w:t xml:space="preserve"> – ekstrakcja warstwy tekstowej z plików pdf</w:t>
            </w:r>
          </w:p>
          <w:p w14:paraId="1C386395" w14:textId="77777777" w:rsidR="00FA3D02" w:rsidRPr="003D3B8E" w:rsidRDefault="002255AC" w:rsidP="002255AC">
            <w:pPr>
              <w:pStyle w:val="Akapitzlist"/>
              <w:numPr>
                <w:ilvl w:val="0"/>
                <w:numId w:val="3"/>
              </w:numPr>
              <w:rPr>
                <w:rFonts w:ascii="Times New Roman" w:hAnsi="Times New Roman" w:cs="Times New Roman"/>
                <w:i/>
                <w:sz w:val="20"/>
                <w:szCs w:val="20"/>
              </w:rPr>
            </w:pPr>
            <w:proofErr w:type="spellStart"/>
            <w:r w:rsidRPr="003D3B8E">
              <w:rPr>
                <w:rFonts w:ascii="Times New Roman" w:hAnsi="Times New Roman" w:cs="Times New Roman"/>
                <w:i/>
                <w:sz w:val="20"/>
                <w:szCs w:val="20"/>
              </w:rPr>
              <w:t>PyInstaller</w:t>
            </w:r>
            <w:proofErr w:type="spellEnd"/>
            <w:r w:rsidRPr="003D3B8E">
              <w:rPr>
                <w:rFonts w:ascii="Times New Roman" w:hAnsi="Times New Roman" w:cs="Times New Roman"/>
                <w:i/>
                <w:sz w:val="20"/>
                <w:szCs w:val="20"/>
              </w:rPr>
              <w:t xml:space="preserve"> – tworzenie pliku wykonywalnego</w:t>
            </w:r>
          </w:p>
          <w:p w14:paraId="6483EE46" w14:textId="77777777" w:rsidR="00AC7C7D" w:rsidRPr="003D3B8E" w:rsidRDefault="00AC7C7D" w:rsidP="002255AC">
            <w:pPr>
              <w:pStyle w:val="Akapitzlist"/>
              <w:numPr>
                <w:ilvl w:val="0"/>
                <w:numId w:val="3"/>
              </w:numPr>
              <w:rPr>
                <w:rFonts w:ascii="Times New Roman" w:hAnsi="Times New Roman" w:cs="Times New Roman"/>
                <w:i/>
                <w:sz w:val="20"/>
                <w:szCs w:val="20"/>
              </w:rPr>
            </w:pPr>
            <w:proofErr w:type="spellStart"/>
            <w:r w:rsidRPr="003D3B8E">
              <w:rPr>
                <w:rFonts w:ascii="Times New Roman" w:hAnsi="Times New Roman" w:cs="Times New Roman"/>
                <w:i/>
                <w:sz w:val="20"/>
                <w:szCs w:val="20"/>
              </w:rPr>
              <w:t>SpaCy</w:t>
            </w:r>
            <w:proofErr w:type="spellEnd"/>
            <w:r w:rsidRPr="003D3B8E">
              <w:rPr>
                <w:rFonts w:ascii="Times New Roman" w:hAnsi="Times New Roman" w:cs="Times New Roman"/>
                <w:i/>
                <w:sz w:val="20"/>
                <w:szCs w:val="20"/>
              </w:rPr>
              <w:t xml:space="preserve"> – klasyfikacja treści</w:t>
            </w:r>
          </w:p>
          <w:p w14:paraId="595019D7" w14:textId="3714E6FB" w:rsidR="000A2A81" w:rsidRPr="003D3B8E" w:rsidRDefault="00180594" w:rsidP="002255AC">
            <w:pPr>
              <w:pStyle w:val="Akapitzlist"/>
              <w:numPr>
                <w:ilvl w:val="0"/>
                <w:numId w:val="3"/>
              </w:numPr>
              <w:rPr>
                <w:rFonts w:ascii="Times New Roman" w:hAnsi="Times New Roman" w:cs="Times New Roman"/>
                <w:i/>
                <w:sz w:val="20"/>
                <w:szCs w:val="20"/>
              </w:rPr>
            </w:pPr>
            <w:proofErr w:type="spellStart"/>
            <w:r w:rsidRPr="003D3B8E">
              <w:rPr>
                <w:rFonts w:ascii="Times New Roman" w:hAnsi="Times New Roman" w:cs="Times New Roman"/>
                <w:i/>
                <w:sz w:val="20"/>
                <w:szCs w:val="20"/>
              </w:rPr>
              <w:t>SQLite</w:t>
            </w:r>
            <w:proofErr w:type="spellEnd"/>
            <w:r w:rsidRPr="003D3B8E">
              <w:rPr>
                <w:rFonts w:ascii="Times New Roman" w:hAnsi="Times New Roman" w:cs="Times New Roman"/>
                <w:i/>
                <w:sz w:val="20"/>
                <w:szCs w:val="20"/>
              </w:rPr>
              <w:t xml:space="preserve"> – lokalna baza danych</w:t>
            </w:r>
          </w:p>
        </w:tc>
      </w:tr>
      <w:tr w:rsidR="00A519E9" w14:paraId="595019DB" w14:textId="77777777" w:rsidTr="52219EBD">
        <w:tc>
          <w:tcPr>
            <w:tcW w:w="2547" w:type="dxa"/>
          </w:tcPr>
          <w:p w14:paraId="595019D9" w14:textId="77777777" w:rsidR="00A519E9" w:rsidRPr="003D3B8E" w:rsidRDefault="00E237B4" w:rsidP="00A519E9">
            <w:pPr>
              <w:rPr>
                <w:rFonts w:ascii="Times New Roman" w:hAnsi="Times New Roman" w:cs="Times New Roman"/>
                <w:sz w:val="20"/>
                <w:szCs w:val="20"/>
              </w:rPr>
            </w:pPr>
            <w:r w:rsidRPr="003D3B8E">
              <w:rPr>
                <w:rFonts w:ascii="Times New Roman" w:hAnsi="Times New Roman" w:cs="Times New Roman"/>
                <w:sz w:val="20"/>
                <w:szCs w:val="20"/>
              </w:rPr>
              <w:t>O</w:t>
            </w:r>
            <w:r w:rsidR="001A2D33" w:rsidRPr="003D3B8E">
              <w:rPr>
                <w:rFonts w:ascii="Times New Roman" w:hAnsi="Times New Roman" w:cs="Times New Roman"/>
                <w:sz w:val="20"/>
                <w:szCs w:val="20"/>
              </w:rPr>
              <w:t>pis stosu technologicznego i uzasadnienie wybranych technologii</w:t>
            </w:r>
          </w:p>
        </w:tc>
        <w:tc>
          <w:tcPr>
            <w:tcW w:w="6509" w:type="dxa"/>
          </w:tcPr>
          <w:p w14:paraId="076FE57A" w14:textId="77777777" w:rsidR="000B249A" w:rsidRPr="003D3B8E" w:rsidRDefault="000B249A" w:rsidP="000B249A">
            <w:pPr>
              <w:rPr>
                <w:rFonts w:ascii="Times New Roman" w:hAnsi="Times New Roman" w:cs="Times New Roman"/>
                <w:sz w:val="20"/>
                <w:szCs w:val="20"/>
              </w:rPr>
            </w:pPr>
            <w:r w:rsidRPr="003D3B8E">
              <w:rPr>
                <w:rFonts w:ascii="Times New Roman" w:hAnsi="Times New Roman" w:cs="Times New Roman"/>
                <w:sz w:val="20"/>
                <w:szCs w:val="20"/>
              </w:rPr>
              <w:t xml:space="preserve">Fundamentem aplikacji jest język </w:t>
            </w:r>
            <w:proofErr w:type="spellStart"/>
            <w:r w:rsidRPr="003D3B8E">
              <w:rPr>
                <w:rFonts w:ascii="Times New Roman" w:hAnsi="Times New Roman" w:cs="Times New Roman"/>
                <w:b/>
                <w:sz w:val="20"/>
                <w:szCs w:val="20"/>
              </w:rPr>
              <w:t>Python</w:t>
            </w:r>
            <w:proofErr w:type="spellEnd"/>
            <w:r w:rsidRPr="003D3B8E">
              <w:rPr>
                <w:rFonts w:ascii="Times New Roman" w:hAnsi="Times New Roman" w:cs="Times New Roman"/>
                <w:b/>
                <w:sz w:val="20"/>
                <w:szCs w:val="20"/>
              </w:rPr>
              <w:t xml:space="preserve"> 3.12</w:t>
            </w:r>
            <w:r w:rsidRPr="003D3B8E">
              <w:rPr>
                <w:rFonts w:ascii="Times New Roman" w:hAnsi="Times New Roman" w:cs="Times New Roman"/>
                <w:sz w:val="20"/>
                <w:szCs w:val="20"/>
              </w:rPr>
              <w:t>, który pełni rolę nadrzędnego integratora dla modułów przetwarzania danych. Wybór tej wersji podyktowany był optymalizacją wydajnościową procesów obliczeniowych, co ma kluczowe znaczenie przy jednoczesnym przetwarzaniu wielu dokumentów. System został zaprojektowany jako spójne środowisko, w którym dane wejściowe podlegają stopniowej transformacji, od surowego pliku do ustrukturyzowanej informacji.</w:t>
            </w:r>
          </w:p>
          <w:p w14:paraId="2A4D1D5F" w14:textId="77777777" w:rsidR="000B249A" w:rsidRPr="003D3B8E" w:rsidRDefault="000B249A" w:rsidP="000B249A">
            <w:pPr>
              <w:rPr>
                <w:rFonts w:ascii="Times New Roman" w:hAnsi="Times New Roman" w:cs="Times New Roman"/>
                <w:sz w:val="20"/>
                <w:szCs w:val="20"/>
              </w:rPr>
            </w:pPr>
          </w:p>
          <w:p w14:paraId="6AC33ACE" w14:textId="77777777" w:rsidR="000B249A" w:rsidRPr="003D3B8E" w:rsidRDefault="000B249A" w:rsidP="000B249A">
            <w:pPr>
              <w:rPr>
                <w:rFonts w:ascii="Times New Roman" w:hAnsi="Times New Roman" w:cs="Times New Roman"/>
                <w:sz w:val="20"/>
                <w:szCs w:val="20"/>
              </w:rPr>
            </w:pPr>
            <w:r w:rsidRPr="003D3B8E">
              <w:rPr>
                <w:rFonts w:ascii="Times New Roman" w:hAnsi="Times New Roman" w:cs="Times New Roman"/>
                <w:sz w:val="20"/>
                <w:szCs w:val="20"/>
              </w:rPr>
              <w:t xml:space="preserve">Warstwa prezentacji, zrealizowana przy pomocy biblioteki </w:t>
            </w:r>
            <w:proofErr w:type="spellStart"/>
            <w:r w:rsidRPr="003D3B8E">
              <w:rPr>
                <w:rFonts w:ascii="Times New Roman" w:hAnsi="Times New Roman" w:cs="Times New Roman"/>
                <w:b/>
                <w:sz w:val="20"/>
                <w:szCs w:val="20"/>
              </w:rPr>
              <w:t>Tkinter</w:t>
            </w:r>
            <w:proofErr w:type="spellEnd"/>
            <w:r w:rsidRPr="003D3B8E">
              <w:rPr>
                <w:rFonts w:ascii="Times New Roman" w:hAnsi="Times New Roman" w:cs="Times New Roman"/>
                <w:sz w:val="20"/>
                <w:szCs w:val="20"/>
              </w:rPr>
              <w:t xml:space="preserve">, zarządza interakcją z użytkownikiem i organizacją zadań. Po przekazaniu pliku do systemu, moduł logiczny dokonuje weryfikacji jego formatu. W przypadku dokumentów PDF posiadających warstwę tekstową, wykorzystywana jest biblioteka </w:t>
            </w:r>
            <w:proofErr w:type="spellStart"/>
            <w:r w:rsidRPr="003D3B8E">
              <w:rPr>
                <w:rFonts w:ascii="Times New Roman" w:hAnsi="Times New Roman" w:cs="Times New Roman"/>
                <w:b/>
                <w:sz w:val="20"/>
                <w:szCs w:val="20"/>
              </w:rPr>
              <w:t>Pdfplumber</w:t>
            </w:r>
            <w:proofErr w:type="spellEnd"/>
            <w:r w:rsidRPr="003D3B8E">
              <w:rPr>
                <w:rFonts w:ascii="Times New Roman" w:hAnsi="Times New Roman" w:cs="Times New Roman"/>
                <w:sz w:val="20"/>
                <w:szCs w:val="20"/>
              </w:rPr>
              <w:t>, która pozwala na bezpośrednie wydobycie danych bez angażowania zasobów graficznych.</w:t>
            </w:r>
          </w:p>
          <w:p w14:paraId="6B6C850C" w14:textId="77777777" w:rsidR="000B249A" w:rsidRPr="003D3B8E" w:rsidRDefault="000B249A" w:rsidP="000B249A">
            <w:pPr>
              <w:rPr>
                <w:rFonts w:ascii="Times New Roman" w:hAnsi="Times New Roman" w:cs="Times New Roman"/>
                <w:sz w:val="20"/>
                <w:szCs w:val="20"/>
              </w:rPr>
            </w:pPr>
          </w:p>
          <w:p w14:paraId="5EB3E799" w14:textId="77777777" w:rsidR="000B249A" w:rsidRPr="003D3B8E" w:rsidRDefault="000B249A" w:rsidP="000B249A">
            <w:pPr>
              <w:rPr>
                <w:rFonts w:ascii="Times New Roman" w:hAnsi="Times New Roman" w:cs="Times New Roman"/>
                <w:sz w:val="20"/>
                <w:szCs w:val="20"/>
              </w:rPr>
            </w:pPr>
            <w:r w:rsidRPr="003D3B8E">
              <w:rPr>
                <w:rFonts w:ascii="Times New Roman" w:hAnsi="Times New Roman" w:cs="Times New Roman"/>
                <w:sz w:val="20"/>
                <w:szCs w:val="20"/>
              </w:rPr>
              <w:t xml:space="preserve">W przypadku dokumentacji dostarczonej w formie </w:t>
            </w:r>
            <w:proofErr w:type="spellStart"/>
            <w:r w:rsidRPr="003D3B8E">
              <w:rPr>
                <w:rFonts w:ascii="Times New Roman" w:hAnsi="Times New Roman" w:cs="Times New Roman"/>
                <w:sz w:val="20"/>
                <w:szCs w:val="20"/>
              </w:rPr>
              <w:t>skanów</w:t>
            </w:r>
            <w:proofErr w:type="spellEnd"/>
            <w:r w:rsidRPr="003D3B8E">
              <w:rPr>
                <w:rFonts w:ascii="Times New Roman" w:hAnsi="Times New Roman" w:cs="Times New Roman"/>
                <w:sz w:val="20"/>
                <w:szCs w:val="20"/>
              </w:rPr>
              <w:t xml:space="preserve">, system aktywuje moduł wizji komputerowej. Biblioteka </w:t>
            </w:r>
            <w:proofErr w:type="spellStart"/>
            <w:r w:rsidRPr="003D3B8E">
              <w:rPr>
                <w:rFonts w:ascii="Times New Roman" w:hAnsi="Times New Roman" w:cs="Times New Roman"/>
                <w:b/>
                <w:sz w:val="20"/>
                <w:szCs w:val="20"/>
              </w:rPr>
              <w:t>OpenCV</w:t>
            </w:r>
            <w:proofErr w:type="spellEnd"/>
            <w:r w:rsidRPr="003D3B8E">
              <w:rPr>
                <w:rFonts w:ascii="Times New Roman" w:hAnsi="Times New Roman" w:cs="Times New Roman"/>
                <w:sz w:val="20"/>
                <w:szCs w:val="20"/>
              </w:rPr>
              <w:t xml:space="preserve"> służy tutaj do etapu </w:t>
            </w:r>
            <w:proofErr w:type="spellStart"/>
            <w:r w:rsidRPr="003D3B8E">
              <w:rPr>
                <w:rFonts w:ascii="Times New Roman" w:hAnsi="Times New Roman" w:cs="Times New Roman"/>
                <w:sz w:val="20"/>
                <w:szCs w:val="20"/>
              </w:rPr>
              <w:t>preprocessingu</w:t>
            </w:r>
            <w:proofErr w:type="spellEnd"/>
            <w:r w:rsidRPr="003D3B8E">
              <w:rPr>
                <w:rFonts w:ascii="Times New Roman" w:hAnsi="Times New Roman" w:cs="Times New Roman"/>
                <w:sz w:val="20"/>
                <w:szCs w:val="20"/>
              </w:rPr>
              <w:t xml:space="preserve">: digitalizacji towarzyszy usunięcie szumów tła oraz korekta rotacji obrazu. Tak przygotowana macierz pikseli trafia do silnika </w:t>
            </w:r>
            <w:proofErr w:type="spellStart"/>
            <w:r w:rsidRPr="003D3B8E">
              <w:rPr>
                <w:rFonts w:ascii="Times New Roman" w:hAnsi="Times New Roman" w:cs="Times New Roman"/>
                <w:b/>
                <w:sz w:val="20"/>
                <w:szCs w:val="20"/>
              </w:rPr>
              <w:t>PaddleOCR</w:t>
            </w:r>
            <w:proofErr w:type="spellEnd"/>
            <w:r w:rsidRPr="003D3B8E">
              <w:rPr>
                <w:rFonts w:ascii="Times New Roman" w:hAnsi="Times New Roman" w:cs="Times New Roman"/>
                <w:sz w:val="20"/>
                <w:szCs w:val="20"/>
              </w:rPr>
              <w:t>, który dzięki implementacji głębokich sieci neuronowych, dokonuje ekstrakcji tekstu przy zachowaniu struktury tabelarycznej pism.</w:t>
            </w:r>
          </w:p>
          <w:p w14:paraId="161C4F92" w14:textId="77777777" w:rsidR="00ED03D1" w:rsidRPr="003D3B8E" w:rsidRDefault="00ED03D1" w:rsidP="000B249A">
            <w:pPr>
              <w:rPr>
                <w:rFonts w:ascii="Times New Roman" w:hAnsi="Times New Roman" w:cs="Times New Roman"/>
                <w:sz w:val="20"/>
                <w:szCs w:val="20"/>
              </w:rPr>
            </w:pPr>
          </w:p>
          <w:p w14:paraId="36C8AE9A" w14:textId="77777777" w:rsidR="000B249A" w:rsidRPr="003D3B8E" w:rsidRDefault="000B249A" w:rsidP="000B249A">
            <w:pPr>
              <w:rPr>
                <w:rFonts w:ascii="Times New Roman" w:hAnsi="Times New Roman" w:cs="Times New Roman"/>
                <w:sz w:val="20"/>
                <w:szCs w:val="20"/>
              </w:rPr>
            </w:pPr>
            <w:r w:rsidRPr="003D3B8E">
              <w:rPr>
                <w:rFonts w:ascii="Times New Roman" w:hAnsi="Times New Roman" w:cs="Times New Roman"/>
                <w:sz w:val="20"/>
                <w:szCs w:val="20"/>
              </w:rPr>
              <w:t xml:space="preserve">Kluczowym etapem, odróżniającym aplikację od zwykłych czytników OCR, jest wykorzystanie </w:t>
            </w:r>
            <w:proofErr w:type="spellStart"/>
            <w:r w:rsidRPr="003D3B8E">
              <w:rPr>
                <w:rFonts w:ascii="Times New Roman" w:hAnsi="Times New Roman" w:cs="Times New Roman"/>
                <w:sz w:val="20"/>
                <w:szCs w:val="20"/>
              </w:rPr>
              <w:t>frameworka</w:t>
            </w:r>
            <w:proofErr w:type="spellEnd"/>
            <w:r w:rsidRPr="003D3B8E">
              <w:rPr>
                <w:rFonts w:ascii="Times New Roman" w:hAnsi="Times New Roman" w:cs="Times New Roman"/>
                <w:sz w:val="20"/>
                <w:szCs w:val="20"/>
              </w:rPr>
              <w:t xml:space="preserve"> </w:t>
            </w:r>
            <w:proofErr w:type="spellStart"/>
            <w:r w:rsidRPr="003D3B8E">
              <w:rPr>
                <w:rFonts w:ascii="Times New Roman" w:hAnsi="Times New Roman" w:cs="Times New Roman"/>
                <w:b/>
                <w:sz w:val="20"/>
                <w:szCs w:val="20"/>
              </w:rPr>
              <w:t>SpaCy</w:t>
            </w:r>
            <w:proofErr w:type="spellEnd"/>
            <w:r w:rsidRPr="003D3B8E">
              <w:rPr>
                <w:rFonts w:ascii="Times New Roman" w:hAnsi="Times New Roman" w:cs="Times New Roman"/>
                <w:sz w:val="20"/>
                <w:szCs w:val="20"/>
              </w:rPr>
              <w:t xml:space="preserve"> do celów klasyfikacji. Przekształca on surowy ciąg znaków w ustrukturyzowany model językowy. Dzięki temu aplikacja „rozumie” kontekst dokumentu, co pozwala na automatyczne nadawanie nazw plikom i ich kategoryzację na podstawie wykrytych wzorców merytorycznych. </w:t>
            </w:r>
          </w:p>
          <w:p w14:paraId="3D391EC3" w14:textId="77777777" w:rsidR="000B249A" w:rsidRPr="003D3B8E" w:rsidRDefault="000B249A" w:rsidP="000B249A">
            <w:pPr>
              <w:rPr>
                <w:rFonts w:ascii="Times New Roman" w:hAnsi="Times New Roman" w:cs="Times New Roman"/>
                <w:sz w:val="20"/>
                <w:szCs w:val="20"/>
              </w:rPr>
            </w:pPr>
          </w:p>
          <w:p w14:paraId="4BDF1180" w14:textId="77777777" w:rsidR="000B249A" w:rsidRPr="003D3B8E" w:rsidRDefault="000B249A" w:rsidP="000B249A">
            <w:pPr>
              <w:rPr>
                <w:rFonts w:ascii="Times New Roman" w:hAnsi="Times New Roman" w:cs="Times New Roman"/>
                <w:sz w:val="20"/>
                <w:szCs w:val="20"/>
              </w:rPr>
            </w:pPr>
            <w:r w:rsidRPr="003D3B8E">
              <w:rPr>
                <w:rFonts w:ascii="Times New Roman" w:hAnsi="Times New Roman" w:cs="Times New Roman"/>
                <w:sz w:val="20"/>
                <w:szCs w:val="20"/>
              </w:rPr>
              <w:t xml:space="preserve">Istotnym dopełnieniem systemu jest warstwa trwałego składowania danych oparta na silniku </w:t>
            </w:r>
            <w:proofErr w:type="spellStart"/>
            <w:r w:rsidRPr="003D3B8E">
              <w:rPr>
                <w:rFonts w:ascii="Times New Roman" w:hAnsi="Times New Roman" w:cs="Times New Roman"/>
                <w:b/>
                <w:sz w:val="20"/>
                <w:szCs w:val="20"/>
              </w:rPr>
              <w:t>SQLite</w:t>
            </w:r>
            <w:proofErr w:type="spellEnd"/>
            <w:r w:rsidRPr="003D3B8E">
              <w:rPr>
                <w:rFonts w:ascii="Times New Roman" w:hAnsi="Times New Roman" w:cs="Times New Roman"/>
                <w:sz w:val="20"/>
                <w:szCs w:val="20"/>
              </w:rPr>
              <w:t xml:space="preserve">. Po zakończeniu analizy tekstowej przez </w:t>
            </w:r>
            <w:proofErr w:type="spellStart"/>
            <w:r w:rsidRPr="003D3B8E">
              <w:rPr>
                <w:rFonts w:ascii="Times New Roman" w:hAnsi="Times New Roman" w:cs="Times New Roman"/>
                <w:b/>
                <w:sz w:val="20"/>
                <w:szCs w:val="20"/>
              </w:rPr>
              <w:t>SpaCy</w:t>
            </w:r>
            <w:proofErr w:type="spellEnd"/>
            <w:r w:rsidRPr="003D3B8E">
              <w:rPr>
                <w:rFonts w:ascii="Times New Roman" w:hAnsi="Times New Roman" w:cs="Times New Roman"/>
                <w:sz w:val="20"/>
                <w:szCs w:val="20"/>
              </w:rPr>
              <w:t>, wyekstrahowane parametry (m.in. sygnatury akt, daty pism) są indeksowane w lokalnej bazie danych. To rozwiązanie umożliwia wdrożenie zaawansowanego panelu wyszukiwania i filtrowania, dzięki któremu użytkownik może błyskawicznie odnaleźć dokument w przetworzonym repozytorium bez konieczności ponownego skanowania plików.</w:t>
            </w:r>
          </w:p>
          <w:p w14:paraId="535DECFD" w14:textId="77777777" w:rsidR="000B249A" w:rsidRPr="003D3B8E" w:rsidRDefault="000B249A" w:rsidP="000B249A">
            <w:pPr>
              <w:rPr>
                <w:rFonts w:ascii="Times New Roman" w:hAnsi="Times New Roman" w:cs="Times New Roman"/>
                <w:sz w:val="20"/>
                <w:szCs w:val="20"/>
              </w:rPr>
            </w:pPr>
          </w:p>
          <w:p w14:paraId="484D9A88" w14:textId="77777777" w:rsidR="00A519E9" w:rsidRPr="003D3B8E" w:rsidRDefault="000B249A" w:rsidP="000B249A">
            <w:pPr>
              <w:rPr>
                <w:rFonts w:ascii="Times New Roman" w:hAnsi="Times New Roman" w:cs="Times New Roman"/>
                <w:sz w:val="20"/>
                <w:szCs w:val="20"/>
              </w:rPr>
            </w:pPr>
            <w:r w:rsidRPr="003D3B8E">
              <w:rPr>
                <w:rFonts w:ascii="Times New Roman" w:hAnsi="Times New Roman" w:cs="Times New Roman"/>
                <w:sz w:val="20"/>
                <w:szCs w:val="20"/>
              </w:rPr>
              <w:t xml:space="preserve">Finalnie, dzięki </w:t>
            </w:r>
            <w:proofErr w:type="spellStart"/>
            <w:r w:rsidRPr="003D3B8E">
              <w:rPr>
                <w:rFonts w:ascii="Times New Roman" w:hAnsi="Times New Roman" w:cs="Times New Roman"/>
                <w:b/>
                <w:sz w:val="20"/>
                <w:szCs w:val="20"/>
              </w:rPr>
              <w:t>PyInstaller</w:t>
            </w:r>
            <w:proofErr w:type="spellEnd"/>
            <w:r w:rsidRPr="003D3B8E">
              <w:rPr>
                <w:rFonts w:ascii="Times New Roman" w:hAnsi="Times New Roman" w:cs="Times New Roman"/>
                <w:sz w:val="20"/>
                <w:szCs w:val="20"/>
              </w:rPr>
              <w:t>, cały ten złożony ekosystem zostaje skonsolidowany do formy binarnego pliku wykonywalnego, co zapewnia pełną przenośność aplikacji w środowisku Windows bez konieczności instalacji dodatkowych komponentów.</w:t>
            </w:r>
          </w:p>
          <w:p w14:paraId="642E3F27" w14:textId="77777777" w:rsidR="00ED03D1" w:rsidRPr="003D3B8E" w:rsidRDefault="00ED03D1" w:rsidP="000B249A">
            <w:pPr>
              <w:rPr>
                <w:rFonts w:ascii="Times New Roman" w:hAnsi="Times New Roman" w:cs="Times New Roman"/>
                <w:sz w:val="20"/>
                <w:szCs w:val="20"/>
              </w:rPr>
            </w:pPr>
          </w:p>
          <w:p w14:paraId="1A0ADDD6" w14:textId="77777777" w:rsidR="00ED03D1" w:rsidRPr="003D3B8E" w:rsidRDefault="00ED03D1" w:rsidP="00ED03D1">
            <w:pPr>
              <w:rPr>
                <w:rFonts w:ascii="Times New Roman" w:hAnsi="Times New Roman" w:cs="Times New Roman"/>
                <w:sz w:val="20"/>
                <w:szCs w:val="20"/>
              </w:rPr>
            </w:pPr>
            <w:r w:rsidRPr="003D3B8E">
              <w:rPr>
                <w:rFonts w:ascii="Times New Roman" w:hAnsi="Times New Roman" w:cs="Times New Roman"/>
                <w:sz w:val="20"/>
                <w:szCs w:val="20"/>
              </w:rPr>
              <w:t>Uzasadnienie doboru technologii:</w:t>
            </w:r>
          </w:p>
          <w:p w14:paraId="2DED1018" w14:textId="11A7DCB9" w:rsidR="00ED03D1" w:rsidRPr="003D3B8E" w:rsidRDefault="00ED03D1" w:rsidP="003D3B8E">
            <w:pPr>
              <w:pStyle w:val="Akapitzlist"/>
              <w:numPr>
                <w:ilvl w:val="0"/>
                <w:numId w:val="4"/>
              </w:numPr>
              <w:rPr>
                <w:rFonts w:ascii="Times New Roman" w:hAnsi="Times New Roman" w:cs="Times New Roman"/>
                <w:sz w:val="20"/>
                <w:szCs w:val="20"/>
              </w:rPr>
            </w:pPr>
            <w:r w:rsidRPr="003D3B8E">
              <w:rPr>
                <w:rFonts w:ascii="Times New Roman" w:hAnsi="Times New Roman" w:cs="Times New Roman"/>
                <w:sz w:val="20"/>
                <w:szCs w:val="20"/>
              </w:rPr>
              <w:t xml:space="preserve">Połączenie </w:t>
            </w:r>
            <w:proofErr w:type="spellStart"/>
            <w:r w:rsidRPr="003D3B8E">
              <w:rPr>
                <w:rFonts w:ascii="Times New Roman" w:hAnsi="Times New Roman" w:cs="Times New Roman"/>
                <w:sz w:val="20"/>
                <w:szCs w:val="20"/>
              </w:rPr>
              <w:t>OpenCV</w:t>
            </w:r>
            <w:proofErr w:type="spellEnd"/>
            <w:r w:rsidRPr="003D3B8E">
              <w:rPr>
                <w:rFonts w:ascii="Times New Roman" w:hAnsi="Times New Roman" w:cs="Times New Roman"/>
                <w:sz w:val="20"/>
                <w:szCs w:val="20"/>
              </w:rPr>
              <w:t xml:space="preserve"> z </w:t>
            </w:r>
            <w:proofErr w:type="spellStart"/>
            <w:r w:rsidRPr="003D3B8E">
              <w:rPr>
                <w:rFonts w:ascii="Times New Roman" w:hAnsi="Times New Roman" w:cs="Times New Roman"/>
                <w:sz w:val="20"/>
                <w:szCs w:val="20"/>
              </w:rPr>
              <w:t>PaddleOCR</w:t>
            </w:r>
            <w:proofErr w:type="spellEnd"/>
            <w:r w:rsidRPr="003D3B8E">
              <w:rPr>
                <w:rFonts w:ascii="Times New Roman" w:hAnsi="Times New Roman" w:cs="Times New Roman"/>
                <w:sz w:val="20"/>
                <w:szCs w:val="20"/>
              </w:rPr>
              <w:t xml:space="preserve"> pozwala na skuteczną obróbkę niskiej jakości </w:t>
            </w:r>
            <w:proofErr w:type="spellStart"/>
            <w:r w:rsidRPr="003D3B8E">
              <w:rPr>
                <w:rFonts w:ascii="Times New Roman" w:hAnsi="Times New Roman" w:cs="Times New Roman"/>
                <w:sz w:val="20"/>
                <w:szCs w:val="20"/>
              </w:rPr>
              <w:t>skanów</w:t>
            </w:r>
            <w:proofErr w:type="spellEnd"/>
          </w:p>
          <w:p w14:paraId="7A8F28C7" w14:textId="32C2E028" w:rsidR="00ED03D1" w:rsidRPr="003D3B8E" w:rsidRDefault="00ED03D1" w:rsidP="003D3B8E">
            <w:pPr>
              <w:pStyle w:val="Akapitzlist"/>
              <w:numPr>
                <w:ilvl w:val="0"/>
                <w:numId w:val="4"/>
              </w:numPr>
              <w:rPr>
                <w:rFonts w:ascii="Times New Roman" w:hAnsi="Times New Roman" w:cs="Times New Roman"/>
                <w:sz w:val="20"/>
                <w:szCs w:val="20"/>
              </w:rPr>
            </w:pPr>
            <w:r w:rsidRPr="003D3B8E">
              <w:rPr>
                <w:rFonts w:ascii="Times New Roman" w:hAnsi="Times New Roman" w:cs="Times New Roman"/>
                <w:sz w:val="20"/>
                <w:szCs w:val="20"/>
              </w:rPr>
              <w:lastRenderedPageBreak/>
              <w:t xml:space="preserve">Zastosowanie </w:t>
            </w:r>
            <w:proofErr w:type="spellStart"/>
            <w:r w:rsidRPr="003D3B8E">
              <w:rPr>
                <w:rFonts w:ascii="Times New Roman" w:hAnsi="Times New Roman" w:cs="Times New Roman"/>
                <w:sz w:val="20"/>
                <w:szCs w:val="20"/>
              </w:rPr>
              <w:t>PyInstaller</w:t>
            </w:r>
            <w:proofErr w:type="spellEnd"/>
            <w:r w:rsidRPr="003D3B8E">
              <w:rPr>
                <w:rFonts w:ascii="Times New Roman" w:hAnsi="Times New Roman" w:cs="Times New Roman"/>
                <w:sz w:val="20"/>
                <w:szCs w:val="20"/>
              </w:rPr>
              <w:t xml:space="preserve"> i </w:t>
            </w:r>
            <w:proofErr w:type="spellStart"/>
            <w:r w:rsidRPr="003D3B8E">
              <w:rPr>
                <w:rFonts w:ascii="Times New Roman" w:hAnsi="Times New Roman" w:cs="Times New Roman"/>
                <w:sz w:val="20"/>
                <w:szCs w:val="20"/>
              </w:rPr>
              <w:t>Tkinter</w:t>
            </w:r>
            <w:proofErr w:type="spellEnd"/>
            <w:r w:rsidRPr="003D3B8E">
              <w:rPr>
                <w:rFonts w:ascii="Times New Roman" w:hAnsi="Times New Roman" w:cs="Times New Roman"/>
                <w:sz w:val="20"/>
                <w:szCs w:val="20"/>
              </w:rPr>
              <w:t xml:space="preserve"> umożliwia dostarczenie aplikacji w formie jednego pliku, który nie wymaga instalacji dodatkowych bibliotek</w:t>
            </w:r>
          </w:p>
          <w:p w14:paraId="611C661C" w14:textId="3A82374A" w:rsidR="00ED03D1" w:rsidRPr="003D3B8E" w:rsidRDefault="00ED03D1" w:rsidP="003D3B8E">
            <w:pPr>
              <w:pStyle w:val="Akapitzlist"/>
              <w:numPr>
                <w:ilvl w:val="0"/>
                <w:numId w:val="4"/>
              </w:numPr>
              <w:rPr>
                <w:rFonts w:ascii="Times New Roman" w:hAnsi="Times New Roman" w:cs="Times New Roman"/>
                <w:sz w:val="20"/>
                <w:szCs w:val="20"/>
              </w:rPr>
            </w:pPr>
            <w:r w:rsidRPr="003D3B8E">
              <w:rPr>
                <w:rFonts w:ascii="Times New Roman" w:hAnsi="Times New Roman" w:cs="Times New Roman"/>
                <w:sz w:val="20"/>
                <w:szCs w:val="20"/>
              </w:rPr>
              <w:t xml:space="preserve">Połączenie </w:t>
            </w:r>
            <w:proofErr w:type="spellStart"/>
            <w:r w:rsidRPr="003D3B8E">
              <w:rPr>
                <w:rFonts w:ascii="Times New Roman" w:hAnsi="Times New Roman" w:cs="Times New Roman"/>
                <w:sz w:val="20"/>
                <w:szCs w:val="20"/>
              </w:rPr>
              <w:t>SpaCy</w:t>
            </w:r>
            <w:proofErr w:type="spellEnd"/>
            <w:r w:rsidRPr="003D3B8E">
              <w:rPr>
                <w:rFonts w:ascii="Times New Roman" w:hAnsi="Times New Roman" w:cs="Times New Roman"/>
                <w:sz w:val="20"/>
                <w:szCs w:val="20"/>
              </w:rPr>
              <w:t xml:space="preserve"> i </w:t>
            </w:r>
            <w:proofErr w:type="spellStart"/>
            <w:r w:rsidRPr="003D3B8E">
              <w:rPr>
                <w:rFonts w:ascii="Times New Roman" w:hAnsi="Times New Roman" w:cs="Times New Roman"/>
                <w:sz w:val="20"/>
                <w:szCs w:val="20"/>
              </w:rPr>
              <w:t>SQLite</w:t>
            </w:r>
            <w:proofErr w:type="spellEnd"/>
            <w:r w:rsidRPr="003D3B8E">
              <w:rPr>
                <w:rFonts w:ascii="Times New Roman" w:hAnsi="Times New Roman" w:cs="Times New Roman"/>
                <w:sz w:val="20"/>
                <w:szCs w:val="20"/>
              </w:rPr>
              <w:t xml:space="preserve"> umożliwia natychmiastowe klasyfikowanie i odnajdywanie pism, bez potrzeby ponownego ich dodawania po uruchomieniu aplikacji</w:t>
            </w:r>
          </w:p>
          <w:p w14:paraId="595019DA" w14:textId="0E6A08BE" w:rsidR="00ED03D1" w:rsidRPr="003D3B8E" w:rsidRDefault="00ED03D1" w:rsidP="003D3B8E">
            <w:pPr>
              <w:pStyle w:val="Akapitzlist"/>
              <w:numPr>
                <w:ilvl w:val="0"/>
                <w:numId w:val="4"/>
              </w:numPr>
              <w:rPr>
                <w:rFonts w:ascii="Times New Roman" w:hAnsi="Times New Roman" w:cs="Times New Roman"/>
                <w:sz w:val="20"/>
                <w:szCs w:val="20"/>
              </w:rPr>
            </w:pPr>
            <w:r w:rsidRPr="003D3B8E">
              <w:rPr>
                <w:rFonts w:ascii="Times New Roman" w:hAnsi="Times New Roman" w:cs="Times New Roman"/>
                <w:sz w:val="20"/>
                <w:szCs w:val="20"/>
              </w:rPr>
              <w:t>Cały stos jest oparty na rozwiązaniach darmowych (open-</w:t>
            </w:r>
            <w:proofErr w:type="spellStart"/>
            <w:r w:rsidRPr="003D3B8E">
              <w:rPr>
                <w:rFonts w:ascii="Times New Roman" w:hAnsi="Times New Roman" w:cs="Times New Roman"/>
                <w:sz w:val="20"/>
                <w:szCs w:val="20"/>
              </w:rPr>
              <w:t>source</w:t>
            </w:r>
            <w:proofErr w:type="spellEnd"/>
            <w:r w:rsidRPr="003D3B8E">
              <w:rPr>
                <w:rFonts w:ascii="Times New Roman" w:hAnsi="Times New Roman" w:cs="Times New Roman"/>
                <w:sz w:val="20"/>
                <w:szCs w:val="20"/>
              </w:rPr>
              <w:t>).</w:t>
            </w:r>
          </w:p>
        </w:tc>
      </w:tr>
    </w:tbl>
    <w:p w14:paraId="595019DC" w14:textId="77777777" w:rsidR="00A519E9" w:rsidRDefault="00A519E9" w:rsidP="00A519E9"/>
    <w:p w14:paraId="595019DD" w14:textId="77777777" w:rsidR="00E237B4" w:rsidRDefault="00E237B4" w:rsidP="00E237B4">
      <w:pPr>
        <w:pStyle w:val="Nagwek1"/>
        <w:numPr>
          <w:ilvl w:val="0"/>
          <w:numId w:val="1"/>
        </w:numPr>
      </w:pPr>
      <w:r>
        <w:t>Kluczowe zagadnienia związane z realizacją projektu</w:t>
      </w:r>
      <w:r w:rsidR="004B5843">
        <w:t xml:space="preserve"> (3-5 stron)</w:t>
      </w:r>
    </w:p>
    <w:p w14:paraId="595019DE" w14:textId="77777777" w:rsidR="00E237B4" w:rsidRDefault="00E237B4" w:rsidP="00E237B4"/>
    <w:p w14:paraId="595019DF" w14:textId="77777777" w:rsidR="00E237B4" w:rsidRDefault="00E237B4" w:rsidP="00E237B4">
      <w:pPr>
        <w:rPr>
          <w:rFonts w:ascii="Times New Roman" w:hAnsi="Times New Roman" w:cs="Times New Roman"/>
          <w:color w:val="FF0000"/>
          <w:sz w:val="20"/>
          <w:szCs w:val="20"/>
        </w:rPr>
      </w:pPr>
      <w:r w:rsidRPr="00E237B4">
        <w:rPr>
          <w:rFonts w:ascii="Times New Roman" w:hAnsi="Times New Roman" w:cs="Times New Roman"/>
          <w:color w:val="FF0000"/>
          <w:sz w:val="20"/>
          <w:szCs w:val="20"/>
        </w:rPr>
        <w:t>W tej części</w:t>
      </w:r>
      <w:r>
        <w:rPr>
          <w:rFonts w:ascii="Times New Roman" w:hAnsi="Times New Roman" w:cs="Times New Roman"/>
          <w:color w:val="FF0000"/>
          <w:sz w:val="20"/>
          <w:szCs w:val="20"/>
        </w:rPr>
        <w:t xml:space="preserve"> należy przedstawić kluczowe aspekty implementacyjne związane z realizacją projektu. Z uwagi na różnorodn</w:t>
      </w:r>
      <w:r w:rsidR="004B5843">
        <w:rPr>
          <w:rFonts w:ascii="Times New Roman" w:hAnsi="Times New Roman" w:cs="Times New Roman"/>
          <w:color w:val="FF0000"/>
          <w:sz w:val="20"/>
          <w:szCs w:val="20"/>
        </w:rPr>
        <w:t>ość projektów dyplomowych, trudno jest ująć wszystkie możliwe przypadki do opisania, jednak aby pokazać kierunek, w którym należy skierować swe wysiłki, przedstawiam przykłady:</w:t>
      </w:r>
    </w:p>
    <w:p w14:paraId="595019E0" w14:textId="77777777" w:rsidR="004B5843" w:rsidRDefault="004B5843" w:rsidP="00E237B4">
      <w:pPr>
        <w:rPr>
          <w:rFonts w:ascii="Times New Roman" w:hAnsi="Times New Roman" w:cs="Times New Roman"/>
          <w:color w:val="FF0000"/>
          <w:sz w:val="20"/>
          <w:szCs w:val="20"/>
        </w:rPr>
      </w:pPr>
    </w:p>
    <w:p w14:paraId="595019E1" w14:textId="77777777" w:rsidR="004B5843" w:rsidRDefault="004B5843" w:rsidP="004B5843">
      <w:pPr>
        <w:pStyle w:val="Akapitzlist"/>
        <w:numPr>
          <w:ilvl w:val="0"/>
          <w:numId w:val="2"/>
        </w:numPr>
        <w:rPr>
          <w:rFonts w:ascii="Times New Roman" w:hAnsi="Times New Roman" w:cs="Times New Roman"/>
          <w:color w:val="FF0000"/>
          <w:sz w:val="20"/>
          <w:szCs w:val="20"/>
        </w:rPr>
      </w:pPr>
      <w:r w:rsidRPr="004B5843">
        <w:rPr>
          <w:rFonts w:ascii="Times New Roman" w:hAnsi="Times New Roman" w:cs="Times New Roman"/>
          <w:color w:val="FF0000"/>
          <w:sz w:val="20"/>
          <w:szCs w:val="20"/>
        </w:rPr>
        <w:t>w przypadku aplikacji webowych i mobilnych</w:t>
      </w:r>
      <w:r>
        <w:rPr>
          <w:rFonts w:ascii="Times New Roman" w:hAnsi="Times New Roman" w:cs="Times New Roman"/>
          <w:color w:val="FF0000"/>
          <w:sz w:val="20"/>
          <w:szCs w:val="20"/>
        </w:rPr>
        <w:t>, a także gier</w:t>
      </w:r>
      <w:r w:rsidRPr="004B5843">
        <w:rPr>
          <w:rFonts w:ascii="Times New Roman" w:hAnsi="Times New Roman" w:cs="Times New Roman"/>
          <w:color w:val="FF0000"/>
          <w:sz w:val="20"/>
          <w:szCs w:val="20"/>
        </w:rPr>
        <w:t xml:space="preserve"> – </w:t>
      </w:r>
      <w:r>
        <w:rPr>
          <w:rFonts w:ascii="Times New Roman" w:hAnsi="Times New Roman" w:cs="Times New Roman"/>
          <w:color w:val="FF0000"/>
          <w:sz w:val="20"/>
          <w:szCs w:val="20"/>
        </w:rPr>
        <w:t>należy przedstawić omówienie kluczowych dla działania całej aplikacji detali implementacyjnych, załączając i omawiając krótkie fragmenty kodu,</w:t>
      </w:r>
    </w:p>
    <w:p w14:paraId="595019E2" w14:textId="45719239" w:rsidR="004B5843" w:rsidRDefault="004B5843" w:rsidP="004B5843">
      <w:pPr>
        <w:pStyle w:val="Akapitzlist"/>
        <w:numPr>
          <w:ilvl w:val="0"/>
          <w:numId w:val="2"/>
        </w:numPr>
        <w:rPr>
          <w:rFonts w:ascii="Times New Roman" w:hAnsi="Times New Roman" w:cs="Times New Roman"/>
          <w:color w:val="FF0000"/>
          <w:sz w:val="20"/>
          <w:szCs w:val="20"/>
        </w:rPr>
      </w:pPr>
      <w:r w:rsidRPr="2148DB24">
        <w:rPr>
          <w:rFonts w:ascii="Times New Roman" w:hAnsi="Times New Roman" w:cs="Times New Roman"/>
          <w:color w:val="FF0000"/>
          <w:sz w:val="20"/>
          <w:szCs w:val="20"/>
        </w:rPr>
        <w:t>w przypadku projektów baz danych – należy przedstawić strukturę kluczowych fragmentów bazy danych (z uwzględnieniem np. procedur składowanych, jeśli występują) i/lub kluczowe zapytania SQL, wraz z uzasadnieniem doboru takiej struktury,</w:t>
      </w:r>
    </w:p>
    <w:p w14:paraId="595019E3" w14:textId="77777777" w:rsidR="004B5843" w:rsidRDefault="004B5843" w:rsidP="004B5843">
      <w:pPr>
        <w:pStyle w:val="Akapitzlist"/>
        <w:numPr>
          <w:ilvl w:val="0"/>
          <w:numId w:val="2"/>
        </w:numPr>
        <w:rPr>
          <w:rFonts w:ascii="Times New Roman" w:hAnsi="Times New Roman" w:cs="Times New Roman"/>
          <w:color w:val="FF0000"/>
          <w:sz w:val="20"/>
          <w:szCs w:val="20"/>
        </w:rPr>
      </w:pPr>
      <w:r>
        <w:rPr>
          <w:rFonts w:ascii="Times New Roman" w:hAnsi="Times New Roman" w:cs="Times New Roman"/>
          <w:color w:val="FF0000"/>
          <w:sz w:val="20"/>
          <w:szCs w:val="20"/>
        </w:rPr>
        <w:t>w przypadku projektów sieci komputerowych – należy omówić budowę i architekturę sieci, jej właściwości, a także uwzględnić schematy,</w:t>
      </w:r>
    </w:p>
    <w:p w14:paraId="595019E4" w14:textId="77777777" w:rsidR="004B5843" w:rsidRDefault="004B5843" w:rsidP="004B5843">
      <w:pPr>
        <w:pStyle w:val="Akapitzlist"/>
        <w:numPr>
          <w:ilvl w:val="0"/>
          <w:numId w:val="2"/>
        </w:numPr>
        <w:rPr>
          <w:rFonts w:ascii="Times New Roman" w:hAnsi="Times New Roman" w:cs="Times New Roman"/>
          <w:color w:val="FF0000"/>
          <w:sz w:val="20"/>
          <w:szCs w:val="20"/>
        </w:rPr>
      </w:pPr>
      <w:r>
        <w:rPr>
          <w:rFonts w:ascii="Times New Roman" w:hAnsi="Times New Roman" w:cs="Times New Roman"/>
          <w:color w:val="FF0000"/>
          <w:sz w:val="20"/>
          <w:szCs w:val="20"/>
        </w:rPr>
        <w:t>w przypadku projektów graficznych/multimedialnych – należy omówić metodykę realizacji poszczególnych fragmentów projektu, a także tok postępowania począwszy od pierwszej koncepcji, aż do finalnego efektu.</w:t>
      </w:r>
    </w:p>
    <w:p w14:paraId="595019E5" w14:textId="77777777" w:rsidR="004B5843" w:rsidRDefault="004B5843" w:rsidP="004B5843">
      <w:pPr>
        <w:rPr>
          <w:rFonts w:ascii="Times New Roman" w:hAnsi="Times New Roman" w:cs="Times New Roman"/>
          <w:color w:val="FF0000"/>
          <w:sz w:val="20"/>
          <w:szCs w:val="20"/>
        </w:rPr>
      </w:pPr>
    </w:p>
    <w:p w14:paraId="595019E6" w14:textId="77777777" w:rsidR="004B5843" w:rsidRDefault="004B5843" w:rsidP="004B5843">
      <w:pPr>
        <w:rPr>
          <w:rFonts w:ascii="Times New Roman" w:hAnsi="Times New Roman" w:cs="Times New Roman"/>
          <w:color w:val="FF0000"/>
          <w:sz w:val="20"/>
          <w:szCs w:val="20"/>
        </w:rPr>
      </w:pPr>
    </w:p>
    <w:p w14:paraId="595019E7" w14:textId="77777777" w:rsidR="004B5843" w:rsidRDefault="004B5843" w:rsidP="004B5843">
      <w:pPr>
        <w:pStyle w:val="Nagwek1"/>
        <w:numPr>
          <w:ilvl w:val="0"/>
          <w:numId w:val="1"/>
        </w:numPr>
      </w:pPr>
      <w:r>
        <w:t>Zrzuty ekranu, wizualizacje, itp. (opcjonalne – maks. 5 stron)</w:t>
      </w:r>
    </w:p>
    <w:p w14:paraId="595019E8" w14:textId="77777777" w:rsidR="004B5843" w:rsidRDefault="004B5843" w:rsidP="004B5843"/>
    <w:p w14:paraId="595019E9" w14:textId="77777777" w:rsidR="004B5843" w:rsidRDefault="004B5843" w:rsidP="004B5843">
      <w:pPr>
        <w:rPr>
          <w:rFonts w:ascii="Times New Roman" w:hAnsi="Times New Roman" w:cs="Times New Roman"/>
          <w:color w:val="FF0000"/>
          <w:sz w:val="20"/>
        </w:rPr>
      </w:pPr>
      <w:r w:rsidRPr="004B5843">
        <w:rPr>
          <w:rFonts w:ascii="Times New Roman" w:hAnsi="Times New Roman" w:cs="Times New Roman"/>
          <w:color w:val="FF0000"/>
          <w:sz w:val="20"/>
        </w:rPr>
        <w:t>W tej części</w:t>
      </w:r>
      <w:r>
        <w:rPr>
          <w:rFonts w:ascii="Times New Roman" w:hAnsi="Times New Roman" w:cs="Times New Roman"/>
          <w:color w:val="FF0000"/>
          <w:sz w:val="20"/>
        </w:rPr>
        <w:t xml:space="preserve"> można przedstawić – nieobowiązkowo – dodatkowe materiały, które nie zostały umieszczone w sekcji nr 2., na przykład zrzuty ekranu z aplikacji, czy dodatkowe wizualizacje w przypadku projektów graficznych. Każdy zrzut ekranu lub inne zdjęcie/obraz/materiał graficzny musi być opatrzone podpisem.</w:t>
      </w:r>
    </w:p>
    <w:p w14:paraId="595019EA" w14:textId="77777777" w:rsidR="004B5843" w:rsidRDefault="004B5843" w:rsidP="004B5843">
      <w:pPr>
        <w:rPr>
          <w:rFonts w:ascii="Times New Roman" w:hAnsi="Times New Roman" w:cs="Times New Roman"/>
          <w:color w:val="FF0000"/>
          <w:sz w:val="20"/>
        </w:rPr>
      </w:pPr>
    </w:p>
    <w:p w14:paraId="595019EB" w14:textId="77777777" w:rsidR="004B5843" w:rsidRDefault="004B5843" w:rsidP="004B5843">
      <w:pPr>
        <w:pStyle w:val="Nagwek1"/>
        <w:numPr>
          <w:ilvl w:val="0"/>
          <w:numId w:val="1"/>
        </w:numPr>
      </w:pPr>
      <w:r>
        <w:t>Wnioski i perspektywy rozwoju (maksymalnie 1 strona)</w:t>
      </w:r>
    </w:p>
    <w:p w14:paraId="595019EC" w14:textId="77777777" w:rsidR="004B5843" w:rsidRDefault="004B5843" w:rsidP="004B5843"/>
    <w:p w14:paraId="595019ED" w14:textId="77777777" w:rsidR="004B5843" w:rsidRDefault="004B5843" w:rsidP="004B5843">
      <w:pPr>
        <w:rPr>
          <w:rFonts w:ascii="Times New Roman" w:hAnsi="Times New Roman" w:cs="Times New Roman"/>
          <w:color w:val="FF0000"/>
          <w:sz w:val="20"/>
        </w:rPr>
      </w:pPr>
      <w:r w:rsidRPr="004B5843">
        <w:rPr>
          <w:rFonts w:ascii="Times New Roman" w:hAnsi="Times New Roman" w:cs="Times New Roman"/>
          <w:color w:val="FF0000"/>
          <w:sz w:val="20"/>
        </w:rPr>
        <w:t xml:space="preserve">W tej części </w:t>
      </w:r>
      <w:r>
        <w:rPr>
          <w:rFonts w:ascii="Times New Roman" w:hAnsi="Times New Roman" w:cs="Times New Roman"/>
          <w:color w:val="FF0000"/>
          <w:sz w:val="20"/>
        </w:rPr>
        <w:t>należy przedstawić podsumowanie osiągniętych rezultatów, krótko opisać, czy założony cel został zrealizowany i w jakim stopniu, a także wyznaczyć perspektywy rozwoju na przyszłość.</w:t>
      </w:r>
      <w:r w:rsidR="00AB4FE0">
        <w:rPr>
          <w:rFonts w:ascii="Times New Roman" w:hAnsi="Times New Roman" w:cs="Times New Roman"/>
          <w:color w:val="FF0000"/>
          <w:sz w:val="20"/>
        </w:rPr>
        <w:t xml:space="preserve"> W tej sekcji należy też przedstawić ewentualne wyniki badań/eksperymentów, jeśli takowe były w pracy realizowane (przedstawiony powyżej limit jednej strony w takiej sytuacji nie obowiązuje). </w:t>
      </w:r>
    </w:p>
    <w:p w14:paraId="595019EE" w14:textId="77777777" w:rsidR="004B5843" w:rsidRDefault="004B5843" w:rsidP="004B5843">
      <w:pPr>
        <w:rPr>
          <w:rFonts w:ascii="Times New Roman" w:hAnsi="Times New Roman" w:cs="Times New Roman"/>
          <w:color w:val="FF0000"/>
          <w:sz w:val="20"/>
        </w:rPr>
      </w:pPr>
    </w:p>
    <w:p w14:paraId="595019EF" w14:textId="77777777" w:rsidR="004B5843" w:rsidRDefault="004B5843" w:rsidP="004B5843">
      <w:pPr>
        <w:pStyle w:val="Nagwek1"/>
        <w:numPr>
          <w:ilvl w:val="0"/>
          <w:numId w:val="1"/>
        </w:numPr>
      </w:pPr>
      <w:r>
        <w:t>Bibliografia/źródła</w:t>
      </w:r>
    </w:p>
    <w:p w14:paraId="595019F0" w14:textId="77777777" w:rsidR="004B5843" w:rsidRDefault="004B5843" w:rsidP="004B5843">
      <w:r>
        <w:t xml:space="preserve"> </w:t>
      </w:r>
    </w:p>
    <w:p w14:paraId="595019F1" w14:textId="77777777" w:rsidR="004B5843" w:rsidRPr="004B5843" w:rsidRDefault="004B5843" w:rsidP="004B5843">
      <w:pPr>
        <w:rPr>
          <w:rFonts w:ascii="Times New Roman" w:hAnsi="Times New Roman" w:cs="Times New Roman"/>
        </w:rPr>
      </w:pPr>
      <w:r>
        <w:rPr>
          <w:rFonts w:ascii="Times New Roman" w:hAnsi="Times New Roman" w:cs="Times New Roman"/>
          <w:color w:val="FF0000"/>
          <w:sz w:val="20"/>
        </w:rPr>
        <w:t xml:space="preserve">Choć niniejszy dokument nie jest pracą dyplomową w tradycyjnym tego słowa rozumieniu, </w:t>
      </w:r>
      <w:r w:rsidR="007601E3">
        <w:rPr>
          <w:rFonts w:ascii="Times New Roman" w:hAnsi="Times New Roman" w:cs="Times New Roman"/>
          <w:color w:val="FF0000"/>
          <w:sz w:val="20"/>
        </w:rPr>
        <w:t>warto odnotować źródła, z których korzystano w trakcie realizacji projektu i/lub niniejszego dokumentu.</w:t>
      </w:r>
    </w:p>
    <w:sectPr w:rsidR="004B5843" w:rsidRPr="004B5843" w:rsidSect="003B6050">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游ゴシック Light">
    <w:panose1 w:val="00000000000000000000"/>
    <w:charset w:val="80"/>
    <w:family w:val="roman"/>
    <w:notTrueType/>
    <w:pitch w:val="default"/>
  </w:font>
  <w:font w:name="Tahoma">
    <w:panose1 w:val="020B0604030504040204"/>
    <w:charset w:val="EE"/>
    <w:family w:val="swiss"/>
    <w:pitch w:val="variable"/>
    <w:sig w:usb0="E1002EFF" w:usb1="C000605B" w:usb2="00000029" w:usb3="00000000" w:csb0="000101FF" w:csb1="00000000"/>
  </w:font>
  <w:font w:name="游明朝">
    <w:panose1 w:val="00000000000000000000"/>
    <w:charset w:val="8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2E5374"/>
    <w:multiLevelType w:val="hybridMultilevel"/>
    <w:tmpl w:val="88640A0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nsid w:val="121429BE"/>
    <w:multiLevelType w:val="hybridMultilevel"/>
    <w:tmpl w:val="2180999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nsid w:val="14DD26C4"/>
    <w:multiLevelType w:val="hybridMultilevel"/>
    <w:tmpl w:val="F1A8480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nsid w:val="33D81EEE"/>
    <w:multiLevelType w:val="hybridMultilevel"/>
    <w:tmpl w:val="8E1091E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nsid w:val="508E1B3C"/>
    <w:multiLevelType w:val="hybridMultilevel"/>
    <w:tmpl w:val="1C0C7B3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nsid w:val="525F45A9"/>
    <w:multiLevelType w:val="hybridMultilevel"/>
    <w:tmpl w:val="46F226D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nsid w:val="7AB42400"/>
    <w:multiLevelType w:val="hybridMultilevel"/>
    <w:tmpl w:val="AEAA398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nsid w:val="7C3308B0"/>
    <w:multiLevelType w:val="hybridMultilevel"/>
    <w:tmpl w:val="F87E86A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4"/>
  </w:num>
  <w:num w:numId="4">
    <w:abstractNumId w:val="2"/>
  </w:num>
  <w:num w:numId="5">
    <w:abstractNumId w:val="6"/>
  </w:num>
  <w:num w:numId="6">
    <w:abstractNumId w:val="7"/>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7893"/>
    <w:rsid w:val="00087893"/>
    <w:rsid w:val="000A2A81"/>
    <w:rsid w:val="000B249A"/>
    <w:rsid w:val="00180594"/>
    <w:rsid w:val="001A2D33"/>
    <w:rsid w:val="002255AC"/>
    <w:rsid w:val="002E6BA2"/>
    <w:rsid w:val="00310F1C"/>
    <w:rsid w:val="00320093"/>
    <w:rsid w:val="00355FA2"/>
    <w:rsid w:val="00357CD0"/>
    <w:rsid w:val="003B6050"/>
    <w:rsid w:val="003D3B8E"/>
    <w:rsid w:val="004A292B"/>
    <w:rsid w:val="004A5DBF"/>
    <w:rsid w:val="004B5843"/>
    <w:rsid w:val="004B6962"/>
    <w:rsid w:val="004C181B"/>
    <w:rsid w:val="00523069"/>
    <w:rsid w:val="00537F58"/>
    <w:rsid w:val="00544DC6"/>
    <w:rsid w:val="00587CC6"/>
    <w:rsid w:val="005925F3"/>
    <w:rsid w:val="00592CD2"/>
    <w:rsid w:val="005947B1"/>
    <w:rsid w:val="00615335"/>
    <w:rsid w:val="00653344"/>
    <w:rsid w:val="00714A3C"/>
    <w:rsid w:val="007601E3"/>
    <w:rsid w:val="007A095E"/>
    <w:rsid w:val="007C1F2C"/>
    <w:rsid w:val="00805406"/>
    <w:rsid w:val="0082300D"/>
    <w:rsid w:val="009F5FE1"/>
    <w:rsid w:val="00A519E9"/>
    <w:rsid w:val="00AB4FE0"/>
    <w:rsid w:val="00AC4DEC"/>
    <w:rsid w:val="00AC7C7D"/>
    <w:rsid w:val="00B2699B"/>
    <w:rsid w:val="00BE60C4"/>
    <w:rsid w:val="00CF75EC"/>
    <w:rsid w:val="00D917FC"/>
    <w:rsid w:val="00E237B4"/>
    <w:rsid w:val="00E80B2B"/>
    <w:rsid w:val="00EC0CAE"/>
    <w:rsid w:val="00ED03D1"/>
    <w:rsid w:val="00F366A7"/>
    <w:rsid w:val="00F62968"/>
    <w:rsid w:val="00FA3D02"/>
    <w:rsid w:val="06391263"/>
    <w:rsid w:val="1DBF7A02"/>
    <w:rsid w:val="2148DB24"/>
    <w:rsid w:val="21D5C3E5"/>
    <w:rsid w:val="2C0FC3D3"/>
    <w:rsid w:val="2CED944E"/>
    <w:rsid w:val="3B86A53C"/>
    <w:rsid w:val="4BEF0C11"/>
    <w:rsid w:val="52219EBD"/>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01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pl-PL"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paragraph" w:styleId="Nagwek1">
    <w:name w:val="heading 1"/>
    <w:basedOn w:val="Normalny"/>
    <w:next w:val="Normalny"/>
    <w:link w:val="Nagwek1Znak"/>
    <w:uiPriority w:val="9"/>
    <w:qFormat/>
    <w:rsid w:val="00A519E9"/>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A519E9"/>
    <w:rPr>
      <w:rFonts w:asciiTheme="majorHAnsi" w:eastAsiaTheme="majorEastAsia" w:hAnsiTheme="majorHAnsi" w:cstheme="majorBidi"/>
      <w:color w:val="2F5496" w:themeColor="accent1" w:themeShade="BF"/>
      <w:sz w:val="32"/>
      <w:szCs w:val="32"/>
    </w:rPr>
  </w:style>
  <w:style w:type="table" w:styleId="Tabela-Siatka">
    <w:name w:val="Table Grid"/>
    <w:basedOn w:val="Standardowy"/>
    <w:uiPriority w:val="39"/>
    <w:rsid w:val="00A519E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kapitzlist">
    <w:name w:val="List Paragraph"/>
    <w:basedOn w:val="Normalny"/>
    <w:uiPriority w:val="34"/>
    <w:qFormat/>
    <w:rsid w:val="004B5843"/>
    <w:pPr>
      <w:ind w:left="720"/>
      <w:contextualSpacing/>
    </w:pPr>
  </w:style>
  <w:style w:type="paragraph" w:styleId="Tekstdymka">
    <w:name w:val="Balloon Text"/>
    <w:basedOn w:val="Normalny"/>
    <w:link w:val="TekstdymkaZnak"/>
    <w:uiPriority w:val="99"/>
    <w:semiHidden/>
    <w:unhideWhenUsed/>
    <w:rsid w:val="005947B1"/>
    <w:rPr>
      <w:rFonts w:ascii="Tahoma" w:hAnsi="Tahoma" w:cs="Tahoma"/>
      <w:sz w:val="16"/>
      <w:szCs w:val="16"/>
    </w:rPr>
  </w:style>
  <w:style w:type="character" w:customStyle="1" w:styleId="TekstdymkaZnak">
    <w:name w:val="Tekst dymka Znak"/>
    <w:basedOn w:val="Domylnaczcionkaakapitu"/>
    <w:link w:val="Tekstdymka"/>
    <w:uiPriority w:val="99"/>
    <w:semiHidden/>
    <w:rsid w:val="005947B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pl-PL"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paragraph" w:styleId="Nagwek1">
    <w:name w:val="heading 1"/>
    <w:basedOn w:val="Normalny"/>
    <w:next w:val="Normalny"/>
    <w:link w:val="Nagwek1Znak"/>
    <w:uiPriority w:val="9"/>
    <w:qFormat/>
    <w:rsid w:val="00A519E9"/>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A519E9"/>
    <w:rPr>
      <w:rFonts w:asciiTheme="majorHAnsi" w:eastAsiaTheme="majorEastAsia" w:hAnsiTheme="majorHAnsi" w:cstheme="majorBidi"/>
      <w:color w:val="2F5496" w:themeColor="accent1" w:themeShade="BF"/>
      <w:sz w:val="32"/>
      <w:szCs w:val="32"/>
    </w:rPr>
  </w:style>
  <w:style w:type="table" w:styleId="Tabela-Siatka">
    <w:name w:val="Table Grid"/>
    <w:basedOn w:val="Standardowy"/>
    <w:uiPriority w:val="39"/>
    <w:rsid w:val="00A519E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kapitzlist">
    <w:name w:val="List Paragraph"/>
    <w:basedOn w:val="Normalny"/>
    <w:uiPriority w:val="34"/>
    <w:qFormat/>
    <w:rsid w:val="004B5843"/>
    <w:pPr>
      <w:ind w:left="720"/>
      <w:contextualSpacing/>
    </w:pPr>
  </w:style>
  <w:style w:type="paragraph" w:styleId="Tekstdymka">
    <w:name w:val="Balloon Text"/>
    <w:basedOn w:val="Normalny"/>
    <w:link w:val="TekstdymkaZnak"/>
    <w:uiPriority w:val="99"/>
    <w:semiHidden/>
    <w:unhideWhenUsed/>
    <w:rsid w:val="005947B1"/>
    <w:rPr>
      <w:rFonts w:ascii="Tahoma" w:hAnsi="Tahoma" w:cs="Tahoma"/>
      <w:sz w:val="16"/>
      <w:szCs w:val="16"/>
    </w:rPr>
  </w:style>
  <w:style w:type="character" w:customStyle="1" w:styleId="TekstdymkaZnak">
    <w:name w:val="Tekst dymka Znak"/>
    <w:basedOn w:val="Domylnaczcionkaakapitu"/>
    <w:link w:val="Tekstdymka"/>
    <w:uiPriority w:val="99"/>
    <w:semiHidden/>
    <w:rsid w:val="005947B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7B3477DA0B97842A4AB3CAC2FC7CCA9" ma:contentTypeVersion="7" ma:contentTypeDescription="Create a new document." ma:contentTypeScope="" ma:versionID="a8871719248d724ee4a536040adcd862">
  <xsd:schema xmlns:xsd="http://www.w3.org/2001/XMLSchema" xmlns:xs="http://www.w3.org/2001/XMLSchema" xmlns:p="http://schemas.microsoft.com/office/2006/metadata/properties" xmlns:ns2="90ad895e-3eee-4c0f-8ee5-203ad6452046" targetNamespace="http://schemas.microsoft.com/office/2006/metadata/properties" ma:root="true" ma:fieldsID="260692f3fd80c302d402d334c691eee1" ns2:_="">
    <xsd:import namespace="90ad895e-3eee-4c0f-8ee5-203ad645204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ad895e-3eee-4c0f-8ee5-203ad64520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A4B9707-3390-4BAA-9D3A-F1BCEDCBE26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7ED8927-B6BE-4A5E-8E7E-ABB33AB171D8}">
  <ds:schemaRefs>
    <ds:schemaRef ds:uri="http://schemas.microsoft.com/sharepoint/v3/contenttype/forms"/>
  </ds:schemaRefs>
</ds:datastoreItem>
</file>

<file path=customXml/itemProps3.xml><?xml version="1.0" encoding="utf-8"?>
<ds:datastoreItem xmlns:ds="http://schemas.openxmlformats.org/officeDocument/2006/customXml" ds:itemID="{0722A3B0-CD93-4294-88FD-C41C0277D6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ad895e-3eee-4c0f-8ee5-203ad64520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391</TotalTime>
  <Pages>4</Pages>
  <Words>1354</Words>
  <Characters>8130</Characters>
  <Application>Microsoft Office Word</Application>
  <DocSecurity>0</DocSecurity>
  <Lines>67</Lines>
  <Paragraphs>18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9466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Krzysztof Rychlicki-Kicior</dc:creator>
  <cp:keywords/>
  <dc:description/>
  <cp:lastModifiedBy>klaudia</cp:lastModifiedBy>
  <cp:revision>71</cp:revision>
  <dcterms:created xsi:type="dcterms:W3CDTF">2022-12-11T19:36:00Z</dcterms:created>
  <dcterms:modified xsi:type="dcterms:W3CDTF">2026-02-23T18:54:00Z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0x010100C7B3477DA0B97842A4AB3CAC2FC7CCA9</vt:lpwstr>
  </property>
  <property fmtid="{D5CDD505-2E9C-101B-9397-08002B2CF9AE}" pid="3" name="MediaServiceImageTags">
    <vt:lpwstr/>
  </property>
</Properties>
</file>