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9B5C" w14:textId="3FA05CCF" w:rsidR="002548A2" w:rsidRPr="00DE3F9D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K</w:t>
      </w:r>
      <w:r w:rsidR="00892A79"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laudio</w:t>
      </w:r>
      <w:r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 xml:space="preserve"> K</w:t>
      </w:r>
      <w:r w:rsidR="00892A79"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alari</w:t>
      </w:r>
    </w:p>
    <w:p w14:paraId="00E3E647" w14:textId="7E004358" w:rsidR="002548A2" w:rsidRPr="00DE3F9D" w:rsidRDefault="002548A2" w:rsidP="0031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>Toronto, M3H5H7</w:t>
      </w:r>
      <w:r w:rsidRPr="00DE3F9D">
        <w:rPr>
          <w:rFonts w:ascii="Tahoma" w:eastAsia="Times New Roman" w:hAnsi="Tahoma" w:cs="Tahoma"/>
          <w:sz w:val="20"/>
          <w:szCs w:val="20"/>
          <w:lang w:eastAsia="en-CA"/>
        </w:rPr>
        <w:tab/>
      </w:r>
    </w:p>
    <w:p w14:paraId="4205DAB4" w14:textId="5C421340" w:rsidR="002548A2" w:rsidRPr="00DE3F9D" w:rsidRDefault="002548A2" w:rsidP="0031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>Phone: 647 574 1255 | Email: klaudiokalari@gmail.com</w:t>
      </w:r>
    </w:p>
    <w:p w14:paraId="75A40BF9" w14:textId="48106224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 xml:space="preserve">LinkedIn: </w:t>
      </w:r>
      <w:hyperlink r:id="rId6" w:history="1">
        <w:r w:rsidRPr="00B81043">
          <w:rPr>
            <w:rStyle w:val="Hyperlink"/>
            <w:rFonts w:ascii="Tahoma" w:eastAsia="Times New Roman" w:hAnsi="Tahoma" w:cs="Tahoma"/>
            <w:color w:val="2F5496" w:themeColor="accent1" w:themeShade="BF"/>
            <w:sz w:val="20"/>
            <w:szCs w:val="20"/>
            <w:lang w:eastAsia="en-CA"/>
          </w:rPr>
          <w:t>https://www.linkedin.com/in/klaudio-kalari-19392a54/</w:t>
        </w:r>
      </w:hyperlink>
      <w:r w:rsidRPr="00DE3F9D">
        <w:rPr>
          <w:rFonts w:ascii="Tahoma" w:eastAsia="Times New Roman" w:hAnsi="Tahoma" w:cs="Tahoma"/>
          <w:sz w:val="20"/>
          <w:szCs w:val="20"/>
          <w:lang w:eastAsia="en-CA"/>
        </w:rPr>
        <w:t xml:space="preserve"> GitHub: </w:t>
      </w:r>
      <w:hyperlink r:id="rId7" w:history="1">
        <w:r w:rsidRPr="00B81043">
          <w:rPr>
            <w:rStyle w:val="Hyperlink"/>
            <w:rFonts w:ascii="Tahoma" w:eastAsia="Times New Roman" w:hAnsi="Tahoma" w:cs="Tahoma"/>
            <w:color w:val="2F5496" w:themeColor="accent1" w:themeShade="BF"/>
            <w:sz w:val="20"/>
            <w:szCs w:val="20"/>
            <w:lang w:eastAsia="en-CA"/>
          </w:rPr>
          <w:t>https://github.com/klaudio07</w:t>
        </w:r>
      </w:hyperlink>
    </w:p>
    <w:p w14:paraId="316C39EE" w14:textId="77777777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F73DA6" w14:textId="409157E9" w:rsidR="002548A2" w:rsidRDefault="006932AA" w:rsidP="003165F3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Q</w:t>
      </w:r>
      <w:r w:rsidR="002548A2"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u</w:t>
      </w:r>
      <w:r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alifications</w:t>
      </w:r>
    </w:p>
    <w:p w14:paraId="780CEAB2" w14:textId="22E86276" w:rsidR="006932AA" w:rsidRDefault="006932AA" w:rsidP="006932AA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9273DD">
        <w:rPr>
          <w:rFonts w:ascii="Arial" w:eastAsia="Times New Roman" w:hAnsi="Arial" w:cs="Arial"/>
          <w:lang w:eastAsia="en-CA"/>
        </w:rPr>
        <w:t xml:space="preserve">5+ years of </w:t>
      </w:r>
      <w:r>
        <w:rPr>
          <w:rFonts w:ascii="Arial" w:eastAsia="Times New Roman" w:hAnsi="Arial" w:cs="Arial"/>
          <w:lang w:eastAsia="en-CA"/>
        </w:rPr>
        <w:t>experience in tax</w:t>
      </w:r>
      <w:r w:rsidR="000865CD">
        <w:rPr>
          <w:rFonts w:ascii="Arial" w:eastAsia="Times New Roman" w:hAnsi="Arial" w:cs="Arial"/>
          <w:lang w:eastAsia="en-CA"/>
        </w:rPr>
        <w:t xml:space="preserve">, </w:t>
      </w:r>
      <w:r w:rsidR="00B25DA3">
        <w:rPr>
          <w:rFonts w:ascii="Arial" w:eastAsia="Times New Roman" w:hAnsi="Arial" w:cs="Arial"/>
          <w:lang w:eastAsia="en-CA"/>
        </w:rPr>
        <w:t>accounting</w:t>
      </w:r>
      <w:r w:rsidR="000D1513">
        <w:rPr>
          <w:rFonts w:ascii="Arial" w:eastAsia="Times New Roman" w:hAnsi="Arial" w:cs="Arial"/>
          <w:lang w:eastAsia="en-CA"/>
        </w:rPr>
        <w:t xml:space="preserve"> </w:t>
      </w:r>
      <w:r>
        <w:rPr>
          <w:rFonts w:ascii="Arial" w:eastAsia="Times New Roman" w:hAnsi="Arial" w:cs="Arial"/>
          <w:lang w:eastAsia="en-CA"/>
        </w:rPr>
        <w:t>and financial reporting.</w:t>
      </w:r>
    </w:p>
    <w:p w14:paraId="487D7FCF" w14:textId="7EEB99DD" w:rsidR="006932AA" w:rsidRPr="009273DD" w:rsidRDefault="006932AA" w:rsidP="006932AA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9273DD">
        <w:rPr>
          <w:rFonts w:ascii="Arial" w:eastAsia="Times New Roman" w:hAnsi="Arial" w:cs="Arial"/>
          <w:lang w:eastAsia="en-CA"/>
        </w:rPr>
        <w:t xml:space="preserve">BA/BS degree </w:t>
      </w:r>
      <w:r>
        <w:rPr>
          <w:rFonts w:ascii="Arial" w:eastAsia="Times New Roman" w:hAnsi="Arial" w:cs="Arial"/>
          <w:lang w:eastAsia="en-CA"/>
        </w:rPr>
        <w:t>in Economics, Accounting</w:t>
      </w:r>
      <w:r w:rsidRPr="009273DD">
        <w:rPr>
          <w:rFonts w:ascii="Arial" w:eastAsia="Times New Roman" w:hAnsi="Arial" w:cs="Arial"/>
          <w:lang w:eastAsia="en-CA"/>
        </w:rPr>
        <w:t xml:space="preserve">, postgraduate in </w:t>
      </w:r>
      <w:r>
        <w:rPr>
          <w:rFonts w:ascii="Arial" w:eastAsia="Times New Roman" w:hAnsi="Arial" w:cs="Arial"/>
          <w:lang w:eastAsia="en-CA"/>
        </w:rPr>
        <w:t>F</w:t>
      </w:r>
      <w:r w:rsidRPr="009273DD">
        <w:rPr>
          <w:rFonts w:ascii="Arial" w:eastAsia="Times New Roman" w:hAnsi="Arial" w:cs="Arial"/>
          <w:lang w:eastAsia="en-CA"/>
        </w:rPr>
        <w:t xml:space="preserve">inancial </w:t>
      </w:r>
      <w:r>
        <w:rPr>
          <w:rFonts w:ascii="Arial" w:eastAsia="Times New Roman" w:hAnsi="Arial" w:cs="Arial"/>
          <w:lang w:eastAsia="en-CA"/>
        </w:rPr>
        <w:t>P</w:t>
      </w:r>
      <w:r w:rsidRPr="009273DD">
        <w:rPr>
          <w:rFonts w:ascii="Arial" w:eastAsia="Times New Roman" w:hAnsi="Arial" w:cs="Arial"/>
          <w:lang w:eastAsia="en-CA"/>
        </w:rPr>
        <w:t xml:space="preserve">lanning, </w:t>
      </w:r>
      <w:r>
        <w:rPr>
          <w:rFonts w:ascii="Arial" w:eastAsia="Times New Roman" w:hAnsi="Arial" w:cs="Arial"/>
          <w:lang w:eastAsia="en-CA"/>
        </w:rPr>
        <w:t>F</w:t>
      </w:r>
      <w:r w:rsidRPr="009273DD">
        <w:rPr>
          <w:rFonts w:ascii="Arial" w:eastAsia="Times New Roman" w:hAnsi="Arial" w:cs="Arial"/>
          <w:lang w:eastAsia="en-CA"/>
        </w:rPr>
        <w:t xml:space="preserve">raud </w:t>
      </w:r>
      <w:r>
        <w:rPr>
          <w:rFonts w:ascii="Arial" w:eastAsia="Times New Roman" w:hAnsi="Arial" w:cs="Arial"/>
          <w:lang w:eastAsia="en-CA"/>
        </w:rPr>
        <w:t>I</w:t>
      </w:r>
      <w:r w:rsidRPr="009273DD">
        <w:rPr>
          <w:rFonts w:ascii="Arial" w:eastAsia="Times New Roman" w:hAnsi="Arial" w:cs="Arial"/>
          <w:lang w:eastAsia="en-CA"/>
        </w:rPr>
        <w:t xml:space="preserve">nvestigation and </w:t>
      </w:r>
      <w:r>
        <w:rPr>
          <w:rFonts w:ascii="Arial" w:eastAsia="Times New Roman" w:hAnsi="Arial" w:cs="Arial"/>
          <w:lang w:eastAsia="en-CA"/>
        </w:rPr>
        <w:t>D</w:t>
      </w:r>
      <w:r w:rsidRPr="009273DD">
        <w:rPr>
          <w:rFonts w:ascii="Arial" w:eastAsia="Times New Roman" w:hAnsi="Arial" w:cs="Arial"/>
          <w:lang w:eastAsia="en-CA"/>
        </w:rPr>
        <w:t xml:space="preserve">ata </w:t>
      </w:r>
      <w:r>
        <w:rPr>
          <w:rFonts w:ascii="Arial" w:eastAsia="Times New Roman" w:hAnsi="Arial" w:cs="Arial"/>
          <w:lang w:eastAsia="en-CA"/>
        </w:rPr>
        <w:t>A</w:t>
      </w:r>
      <w:r w:rsidRPr="009273DD">
        <w:rPr>
          <w:rFonts w:ascii="Arial" w:eastAsia="Times New Roman" w:hAnsi="Arial" w:cs="Arial"/>
          <w:lang w:eastAsia="en-CA"/>
        </w:rPr>
        <w:t>nalytics.</w:t>
      </w:r>
    </w:p>
    <w:p w14:paraId="114D33D9" w14:textId="0F433C30" w:rsidR="006932AA" w:rsidRDefault="00AD1E68" w:rsidP="006932AA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CFE</w:t>
      </w:r>
      <w:r w:rsidR="006932AA">
        <w:rPr>
          <w:rFonts w:ascii="Arial" w:eastAsia="Times New Roman" w:hAnsi="Arial" w:cs="Arial"/>
          <w:lang w:eastAsia="en-CA"/>
        </w:rPr>
        <w:t xml:space="preserve"> and </w:t>
      </w:r>
      <w:r>
        <w:rPr>
          <w:rFonts w:ascii="Arial" w:eastAsia="Times New Roman" w:hAnsi="Arial" w:cs="Arial"/>
          <w:lang w:eastAsia="en-CA"/>
        </w:rPr>
        <w:t>ACCA</w:t>
      </w:r>
      <w:r w:rsidR="006932AA">
        <w:rPr>
          <w:rFonts w:ascii="Arial" w:eastAsia="Times New Roman" w:hAnsi="Arial" w:cs="Arial"/>
          <w:lang w:eastAsia="en-CA"/>
        </w:rPr>
        <w:t xml:space="preserve"> designations in </w:t>
      </w:r>
      <w:r w:rsidR="00436C86">
        <w:rPr>
          <w:rFonts w:ascii="Arial" w:eastAsia="Times New Roman" w:hAnsi="Arial" w:cs="Arial"/>
          <w:lang w:eastAsia="en-CA"/>
        </w:rPr>
        <w:t>progress</w:t>
      </w:r>
      <w:r w:rsidR="006932AA">
        <w:rPr>
          <w:rFonts w:ascii="Arial" w:eastAsia="Times New Roman" w:hAnsi="Arial" w:cs="Arial"/>
          <w:lang w:eastAsia="en-CA"/>
        </w:rPr>
        <w:t>.</w:t>
      </w:r>
    </w:p>
    <w:p w14:paraId="1553BC99" w14:textId="77777777" w:rsidR="006932AA" w:rsidRPr="009273DD" w:rsidRDefault="006932AA" w:rsidP="006932AA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lang w:eastAsia="en-CA"/>
        </w:rPr>
      </w:pPr>
    </w:p>
    <w:p w14:paraId="58181FC1" w14:textId="77777777" w:rsidR="002548A2" w:rsidRPr="00DE3F9D" w:rsidRDefault="002548A2" w:rsidP="003165F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Technical Skills</w:t>
      </w:r>
    </w:p>
    <w:p w14:paraId="4794A8A2" w14:textId="7E3BAE71" w:rsidR="002548A2" w:rsidRPr="00DE3F9D" w:rsidRDefault="002548A2" w:rsidP="003165F3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Tools: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Excel, VBA, R, JavaScript</w:t>
      </w:r>
      <w:r w:rsidR="002E0610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 xml:space="preserve">, </w:t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Python, </w:t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NumPy</w:t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>, Pandas, Matplotlib, Scikit learn</w:t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, Machine Learning</w:t>
      </w:r>
    </w:p>
    <w:p w14:paraId="2D161908" w14:textId="35B062BD" w:rsidR="002548A2" w:rsidRPr="00DE3F9D" w:rsidRDefault="002548A2" w:rsidP="003165F3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Databases: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 xml:space="preserve"> 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2E0610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>SQL, PostgreSQL, MongoDB</w:t>
      </w:r>
    </w:p>
    <w:p w14:paraId="1FA316BF" w14:textId="6DDA14D6" w:rsidR="002E0610" w:rsidRPr="00DE3F9D" w:rsidRDefault="002E0610" w:rsidP="003165F3">
      <w:pPr>
        <w:spacing w:after="0" w:line="240" w:lineRule="auto"/>
        <w:ind w:left="2160" w:hanging="2160"/>
        <w:rPr>
          <w:rFonts w:ascii="Arial" w:eastAsia="Times New Roman" w:hAnsi="Arial" w:cs="Arial"/>
          <w:shd w:val="clear" w:color="auto" w:fill="FFFFFF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Web Visualisation:</w:t>
      </w: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HTML, CSS, JavaScript, Bootstrap, Tableau, Dashboarding, D3.js, </w:t>
      </w:r>
    </w:p>
    <w:p w14:paraId="43CB1B00" w14:textId="01A05D89" w:rsidR="002548A2" w:rsidRPr="00DE3F9D" w:rsidRDefault="002E0610" w:rsidP="006932A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Financial:</w:t>
      </w: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QuickBooks, </w:t>
      </w:r>
      <w:r w:rsidR="000D37D0" w:rsidRPr="00DE3F9D">
        <w:rPr>
          <w:rFonts w:ascii="Arial" w:eastAsia="Times New Roman" w:hAnsi="Arial" w:cs="Arial"/>
          <w:shd w:val="clear" w:color="auto" w:fill="FFFFFF"/>
          <w:lang w:eastAsia="en-CA"/>
        </w:rPr>
        <w:t>Practice</w:t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 Management</w:t>
      </w:r>
      <w:r w:rsidR="00042C16">
        <w:rPr>
          <w:rFonts w:ascii="Arial" w:eastAsia="Times New Roman" w:hAnsi="Arial" w:cs="Arial"/>
          <w:shd w:val="clear" w:color="auto" w:fill="FFFFFF"/>
          <w:lang w:eastAsia="en-CA"/>
        </w:rPr>
        <w:t xml:space="preserve">, </w:t>
      </w:r>
      <w:r w:rsidR="00696D71">
        <w:rPr>
          <w:rFonts w:ascii="Arial" w:hAnsi="Arial" w:cs="Arial"/>
          <w:color w:val="222222"/>
          <w:shd w:val="clear" w:color="auto" w:fill="FFFFFF"/>
        </w:rPr>
        <w:t>Caseware/Caseview</w:t>
      </w:r>
      <w:r w:rsidR="004E5C0B">
        <w:rPr>
          <w:rFonts w:ascii="Arial" w:eastAsia="Times New Roman" w:hAnsi="Arial" w:cs="Arial"/>
          <w:shd w:val="clear" w:color="auto" w:fill="FFFFFF"/>
          <w:lang w:eastAsia="en-CA"/>
        </w:rPr>
        <w:t>, Tax</w:t>
      </w:r>
      <w:r w:rsidR="00696D71">
        <w:rPr>
          <w:rFonts w:ascii="Arial" w:eastAsia="Times New Roman" w:hAnsi="Arial" w:cs="Arial"/>
          <w:shd w:val="clear" w:color="auto" w:fill="FFFFFF"/>
          <w:lang w:eastAsia="en-CA"/>
        </w:rPr>
        <w:t>P</w:t>
      </w:r>
      <w:r w:rsidR="004E5C0B">
        <w:rPr>
          <w:rFonts w:ascii="Arial" w:eastAsia="Times New Roman" w:hAnsi="Arial" w:cs="Arial"/>
          <w:shd w:val="clear" w:color="auto" w:fill="FFFFFF"/>
          <w:lang w:eastAsia="en-CA"/>
        </w:rPr>
        <w:t>rep, Turbotax, Form Master</w:t>
      </w:r>
    </w:p>
    <w:p w14:paraId="46E20855" w14:textId="17354009" w:rsidR="007F1DE6" w:rsidRPr="00DE3F9D" w:rsidRDefault="00E70770" w:rsidP="003165F3">
      <w:p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 xml:space="preserve">    </w:t>
      </w:r>
    </w:p>
    <w:p w14:paraId="61D7B9B2" w14:textId="167E9A0B" w:rsidR="002548A2" w:rsidRDefault="0018571E" w:rsidP="003165F3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 xml:space="preserve">Work </w:t>
      </w:r>
      <w:r w:rsidR="002548A2"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Experience</w:t>
      </w:r>
    </w:p>
    <w:p w14:paraId="69CCE307" w14:textId="255E2EC4" w:rsidR="003C7A77" w:rsidRPr="00DE3F9D" w:rsidRDefault="003C7A77" w:rsidP="003C7A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T</w:t>
      </w:r>
      <w:r w:rsidRPr="00DE3F9D">
        <w:rPr>
          <w:rFonts w:ascii="Arial" w:eastAsia="Times New Roman" w:hAnsi="Arial" w:cs="Arial"/>
          <w:b/>
          <w:bCs/>
          <w:lang w:eastAsia="en-CA"/>
        </w:rPr>
        <w:t xml:space="preserve">ax </w:t>
      </w:r>
      <w:r w:rsidR="00B25DA3">
        <w:rPr>
          <w:rFonts w:ascii="Arial" w:eastAsia="Times New Roman" w:hAnsi="Arial" w:cs="Arial"/>
          <w:b/>
          <w:bCs/>
          <w:lang w:eastAsia="en-CA"/>
        </w:rPr>
        <w:t>Expert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="00B25DA3">
        <w:rPr>
          <w:rFonts w:ascii="Arial" w:eastAsia="Times New Roman" w:hAnsi="Arial" w:cs="Arial"/>
          <w:b/>
          <w:bCs/>
          <w:lang w:eastAsia="en-CA"/>
        </w:rPr>
        <w:tab/>
      </w:r>
      <w:r w:rsidR="00B25DA3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="00B25DA3">
        <w:rPr>
          <w:rFonts w:ascii="Arial" w:eastAsia="Times New Roman" w:hAnsi="Arial" w:cs="Arial"/>
          <w:i/>
          <w:iCs/>
          <w:lang w:eastAsia="en-CA"/>
        </w:rPr>
        <w:t xml:space="preserve">    </w:t>
      </w:r>
      <w:r w:rsidRPr="00DE3F9D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DE3C1D">
        <w:rPr>
          <w:rFonts w:ascii="Arial" w:eastAsia="Times New Roman" w:hAnsi="Arial" w:cs="Arial"/>
          <w:lang w:eastAsia="en-CA"/>
        </w:rPr>
        <w:t>January</w:t>
      </w:r>
      <w:r w:rsidRPr="00DE3F9D">
        <w:rPr>
          <w:rFonts w:ascii="Arial" w:eastAsia="Times New Roman" w:hAnsi="Arial" w:cs="Arial"/>
          <w:lang w:eastAsia="en-CA"/>
        </w:rPr>
        <w:t xml:space="preserve"> 202</w:t>
      </w:r>
      <w:r w:rsidR="00B25DA3">
        <w:rPr>
          <w:rFonts w:ascii="Arial" w:eastAsia="Times New Roman" w:hAnsi="Arial" w:cs="Arial"/>
          <w:lang w:eastAsia="en-CA"/>
        </w:rPr>
        <w:t>2</w:t>
      </w:r>
      <w:r w:rsidRPr="00DE3F9D">
        <w:rPr>
          <w:rFonts w:ascii="Arial" w:eastAsia="Times New Roman" w:hAnsi="Arial" w:cs="Arial"/>
          <w:lang w:eastAsia="en-CA"/>
        </w:rPr>
        <w:t xml:space="preserve"> - Current</w:t>
      </w:r>
    </w:p>
    <w:p w14:paraId="742E6279" w14:textId="3ADAE1AA" w:rsidR="003C7A77" w:rsidRPr="00B25DA3" w:rsidRDefault="00B25DA3" w:rsidP="003C7A77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Intuit</w:t>
      </w:r>
      <w:r>
        <w:rPr>
          <w:rFonts w:ascii="Arial" w:eastAsia="Times New Roman" w:hAnsi="Arial" w:cs="Arial"/>
          <w:b/>
          <w:bCs/>
          <w:lang w:eastAsia="en-CA"/>
        </w:rPr>
        <w:tab/>
      </w:r>
      <w:r w:rsidR="00D511A0">
        <w:rPr>
          <w:rFonts w:ascii="Arial" w:eastAsia="Times New Roman" w:hAnsi="Arial" w:cs="Arial"/>
          <w:b/>
          <w:bCs/>
          <w:lang w:eastAsia="en-CA"/>
        </w:rPr>
        <w:t>(Seasonal and part-time)</w:t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  <w:t xml:space="preserve">     </w:t>
      </w:r>
      <w:r w:rsidR="008F09BE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B25DA3">
        <w:rPr>
          <w:rFonts w:ascii="Arial" w:eastAsia="Times New Roman" w:hAnsi="Arial" w:cs="Arial"/>
          <w:lang w:eastAsia="en-CA"/>
        </w:rPr>
        <w:t>Toronto</w:t>
      </w:r>
    </w:p>
    <w:p w14:paraId="3284C17B" w14:textId="77777777" w:rsidR="003C7A77" w:rsidRPr="00DE3F9D" w:rsidRDefault="003C7A77" w:rsidP="003C7A77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</w:p>
    <w:p w14:paraId="29FF5989" w14:textId="77777777" w:rsidR="003C7A77" w:rsidRPr="00DE3F9D" w:rsidRDefault="003C7A77" w:rsidP="003C7A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1C21F219" w14:textId="77777777" w:rsidR="00E606E9" w:rsidRDefault="00A2143B" w:rsidP="00E606E9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A2143B">
        <w:rPr>
          <w:rFonts w:ascii="Arial" w:eastAsia="Times New Roman" w:hAnsi="Arial" w:cs="Arial"/>
          <w:lang w:eastAsia="en-CA"/>
        </w:rPr>
        <w:t>A virtual, seasonal and client-facing position, providing tax advice for personal tax returns</w:t>
      </w:r>
      <w:r w:rsidR="00C71AD2">
        <w:rPr>
          <w:rFonts w:ascii="Arial" w:eastAsia="Times New Roman" w:hAnsi="Arial" w:cs="Arial"/>
          <w:lang w:eastAsia="en-CA"/>
        </w:rPr>
        <w:t>.</w:t>
      </w:r>
    </w:p>
    <w:p w14:paraId="28C56BF3" w14:textId="48DB3235" w:rsidR="00E606E9" w:rsidRPr="00E606E9" w:rsidRDefault="00E606E9" w:rsidP="00E606E9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E606E9">
        <w:rPr>
          <w:rFonts w:ascii="Arial" w:eastAsia="Times New Roman" w:hAnsi="Arial" w:cs="Arial"/>
          <w:lang w:eastAsia="en-CA"/>
        </w:rPr>
        <w:t>Research tax regulations to support advice and provides expert information on how to</w:t>
      </w:r>
    </w:p>
    <w:p w14:paraId="549BFE05" w14:textId="5D517090" w:rsidR="00E606E9" w:rsidRPr="00E606E9" w:rsidRDefault="00E606E9" w:rsidP="00E606E9">
      <w:pPr>
        <w:tabs>
          <w:tab w:val="left" w:pos="284"/>
        </w:tabs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ab/>
      </w:r>
      <w:r w:rsidRPr="00E606E9">
        <w:rPr>
          <w:rFonts w:ascii="Arial" w:eastAsia="Times New Roman" w:hAnsi="Arial" w:cs="Arial"/>
          <w:lang w:eastAsia="en-CA"/>
        </w:rPr>
        <w:t>maximize client’s tax return.</w:t>
      </w:r>
    </w:p>
    <w:p w14:paraId="61D4B642" w14:textId="77777777" w:rsidR="008B2536" w:rsidRDefault="008B2536" w:rsidP="003165F3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n-CA"/>
        </w:rPr>
      </w:pPr>
    </w:p>
    <w:p w14:paraId="2BFBD4AE" w14:textId="0CB6F4A9" w:rsidR="002548A2" w:rsidRPr="00DE3F9D" w:rsidRDefault="00315694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Senior T</w:t>
      </w:r>
      <w:r w:rsidR="00136F25" w:rsidRPr="00DE3F9D">
        <w:rPr>
          <w:rFonts w:ascii="Arial" w:eastAsia="Times New Roman" w:hAnsi="Arial" w:cs="Arial"/>
          <w:b/>
          <w:bCs/>
          <w:lang w:eastAsia="en-CA"/>
        </w:rPr>
        <w:t>ax Accountant</w:t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i/>
          <w:iCs/>
          <w:lang w:eastAsia="en-CA"/>
        </w:rPr>
        <w:tab/>
      </w:r>
      <w:r w:rsidR="00136F25" w:rsidRPr="00DE3F9D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136F25" w:rsidRPr="00DE3F9D">
        <w:rPr>
          <w:rFonts w:ascii="Arial" w:eastAsia="Times New Roman" w:hAnsi="Arial" w:cs="Arial"/>
          <w:lang w:eastAsia="en-CA"/>
        </w:rPr>
        <w:t>September 2020 - Current</w:t>
      </w:r>
    </w:p>
    <w:p w14:paraId="771AEA14" w14:textId="43FC6608" w:rsidR="002548A2" w:rsidRPr="00DE3F9D" w:rsidRDefault="00136F2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Ace Accounting</w:t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  <w:r w:rsidR="0019478D" w:rsidRPr="00DE3F9D">
        <w:rPr>
          <w:rFonts w:ascii="Arial" w:eastAsia="Times New Roman" w:hAnsi="Arial" w:cs="Arial"/>
          <w:b/>
          <w:bCs/>
          <w:lang w:eastAsia="en-CA"/>
        </w:rPr>
        <w:t xml:space="preserve">  </w:t>
      </w:r>
      <w:r w:rsidR="008F09BE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DE3F9D">
        <w:rPr>
          <w:rFonts w:ascii="Arial" w:eastAsia="Times New Roman" w:hAnsi="Arial" w:cs="Arial"/>
          <w:lang w:eastAsia="en-CA"/>
        </w:rPr>
        <w:t>Toronto</w:t>
      </w:r>
    </w:p>
    <w:p w14:paraId="14FF5D91" w14:textId="77777777" w:rsidR="00570A05" w:rsidRPr="00DE3F9D" w:rsidRDefault="00570A0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</w:p>
    <w:p w14:paraId="63B1F766" w14:textId="5907C3CF" w:rsidR="00570A05" w:rsidRPr="00D82E58" w:rsidRDefault="00570A05" w:rsidP="003165F3">
      <w:pPr>
        <w:spacing w:after="0" w:line="240" w:lineRule="auto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62F0F6B8" w14:textId="77777777" w:rsidR="00E95D95" w:rsidRDefault="006E2CCA" w:rsidP="00E95D95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K</w:t>
      </w:r>
      <w:r w:rsidRPr="006E2CCA">
        <w:rPr>
          <w:rFonts w:ascii="Arial" w:eastAsia="Times New Roman" w:hAnsi="Arial" w:cs="Arial"/>
          <w:lang w:eastAsia="en-CA"/>
        </w:rPr>
        <w:t>eep and maintain financial records (balance sheet, general ledger entries and profit &amp; loss statement) including accrual reconciliations</w:t>
      </w:r>
      <w:r w:rsidR="00E95D95">
        <w:rPr>
          <w:rFonts w:ascii="Arial" w:eastAsia="Times New Roman" w:hAnsi="Arial" w:cs="Arial"/>
          <w:lang w:eastAsia="en-CA"/>
        </w:rPr>
        <w:t>.</w:t>
      </w:r>
    </w:p>
    <w:p w14:paraId="604E3C62" w14:textId="2934A028" w:rsidR="00E95D95" w:rsidRPr="00E95D95" w:rsidRDefault="00E95D95" w:rsidP="00E95D95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E95D95">
        <w:rPr>
          <w:rFonts w:ascii="Arial" w:eastAsia="Times New Roman" w:hAnsi="Arial" w:cs="Arial"/>
          <w:lang w:eastAsia="en-CA"/>
        </w:rPr>
        <w:t>Review journal entries and account reconciliations and corporate financial statements for the</w:t>
      </w:r>
    </w:p>
    <w:p w14:paraId="0B8A331E" w14:textId="41770672" w:rsidR="00E95D95" w:rsidRDefault="00E95D95" w:rsidP="00E95D95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lang w:eastAsia="en-CA"/>
        </w:rPr>
      </w:pPr>
      <w:r w:rsidRPr="00E95D95">
        <w:rPr>
          <w:rFonts w:ascii="Arial" w:eastAsia="Times New Roman" w:hAnsi="Arial" w:cs="Arial"/>
          <w:lang w:eastAsia="en-CA"/>
        </w:rPr>
        <w:t>month-end ensuring financial results are in compliance with accounting standards</w:t>
      </w:r>
      <w:r w:rsidR="00223122">
        <w:rPr>
          <w:rFonts w:ascii="Arial" w:eastAsia="Times New Roman" w:hAnsi="Arial" w:cs="Arial"/>
          <w:lang w:eastAsia="en-CA"/>
        </w:rPr>
        <w:t>.</w:t>
      </w:r>
    </w:p>
    <w:p w14:paraId="51113B07" w14:textId="04EDF7BD" w:rsidR="004145AB" w:rsidRDefault="004145AB" w:rsidP="004145A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val="fr-FR" w:eastAsia="en-CA"/>
        </w:rPr>
      </w:pPr>
      <w:r w:rsidRPr="0089271A">
        <w:rPr>
          <w:rFonts w:ascii="Arial" w:eastAsia="Times New Roman" w:hAnsi="Arial" w:cs="Arial"/>
          <w:lang w:val="fr-FR" w:eastAsia="en-CA"/>
        </w:rPr>
        <w:t>Review and file payroll, WSIB, T4, T1, T2, T3, T5, T5018, HST/GST et</w:t>
      </w:r>
      <w:r>
        <w:rPr>
          <w:rFonts w:ascii="Arial" w:eastAsia="Times New Roman" w:hAnsi="Arial" w:cs="Arial"/>
          <w:lang w:val="fr-FR" w:eastAsia="en-CA"/>
        </w:rPr>
        <w:t>c.</w:t>
      </w:r>
    </w:p>
    <w:p w14:paraId="6648D64F" w14:textId="77777777" w:rsidR="004145AB" w:rsidRDefault="004145AB" w:rsidP="004145A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AB6E87">
        <w:rPr>
          <w:rFonts w:ascii="Arial" w:eastAsia="Times New Roman" w:hAnsi="Arial" w:cs="Arial"/>
          <w:lang w:eastAsia="en-CA"/>
        </w:rPr>
        <w:t>Preparing year end working paper files and financial statements</w:t>
      </w:r>
      <w:r>
        <w:rPr>
          <w:rFonts w:ascii="Arial" w:eastAsia="Times New Roman" w:hAnsi="Arial" w:cs="Arial"/>
          <w:lang w:eastAsia="en-CA"/>
        </w:rPr>
        <w:t>.</w:t>
      </w:r>
    </w:p>
    <w:p w14:paraId="4810F153" w14:textId="0354554A" w:rsidR="002548A2" w:rsidRPr="00DE3F9D" w:rsidRDefault="002548A2" w:rsidP="004D2D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3A573F0A" w14:textId="570CBD35" w:rsidR="007D6A95" w:rsidRPr="007D6A95" w:rsidRDefault="00747175" w:rsidP="003165F3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Finalized</w:t>
      </w:r>
      <w:r w:rsidR="007D6A95">
        <w:rPr>
          <w:rFonts w:ascii="Arial" w:eastAsia="Times New Roman" w:hAnsi="Arial" w:cs="Arial"/>
          <w:color w:val="000000" w:themeColor="text1"/>
          <w:lang w:eastAsia="en-CA"/>
        </w:rPr>
        <w:t xml:space="preserve"> periodic</w:t>
      </w:r>
      <w:r w:rsidR="007D6A95" w:rsidRPr="007D6A95">
        <w:rPr>
          <w:rFonts w:ascii="Arial" w:eastAsia="Times New Roman" w:hAnsi="Arial" w:cs="Arial"/>
          <w:color w:val="000000" w:themeColor="text1"/>
          <w:lang w:eastAsia="en-CA"/>
        </w:rPr>
        <w:t xml:space="preserve"> and year-end financial reporting for</w:t>
      </w:r>
      <w:r w:rsidR="00570A05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C21F12">
        <w:rPr>
          <w:rFonts w:ascii="Arial" w:eastAsia="Times New Roman" w:hAnsi="Arial" w:cs="Arial"/>
          <w:color w:val="000000" w:themeColor="text1"/>
          <w:lang w:eastAsia="en-CA"/>
        </w:rPr>
        <w:t>40</w:t>
      </w:r>
      <w:r w:rsidR="007D6A95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3E55FF">
        <w:rPr>
          <w:rFonts w:ascii="Arial" w:eastAsia="Times New Roman" w:hAnsi="Arial" w:cs="Arial"/>
          <w:color w:val="000000" w:themeColor="text1"/>
          <w:lang w:eastAsia="en-CA"/>
        </w:rPr>
        <w:t xml:space="preserve">big </w:t>
      </w:r>
      <w:r w:rsidR="007D6A95">
        <w:rPr>
          <w:rFonts w:ascii="Arial" w:eastAsia="Times New Roman" w:hAnsi="Arial" w:cs="Arial"/>
          <w:color w:val="000000" w:themeColor="text1"/>
          <w:lang w:eastAsia="en-CA"/>
        </w:rPr>
        <w:t>clients</w:t>
      </w:r>
      <w:r w:rsidR="00C21F12">
        <w:rPr>
          <w:rFonts w:ascii="Arial" w:eastAsia="Times New Roman" w:hAnsi="Arial" w:cs="Arial"/>
          <w:color w:val="000000" w:themeColor="text1"/>
          <w:lang w:eastAsia="en-CA"/>
        </w:rPr>
        <w:t xml:space="preserve"> including charities.</w:t>
      </w:r>
      <w:r w:rsidR="007D6A95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</w:p>
    <w:p w14:paraId="1937AD42" w14:textId="4DA4713D" w:rsidR="001E5D9B" w:rsidRPr="00C21F12" w:rsidRDefault="007D6A95" w:rsidP="007D6A95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 w:rsidRPr="007D6A95">
        <w:rPr>
          <w:rFonts w:ascii="Arial" w:eastAsia="Times New Roman" w:hAnsi="Arial" w:cs="Arial"/>
          <w:color w:val="000000" w:themeColor="text1"/>
          <w:lang w:eastAsia="en-CA"/>
        </w:rPr>
        <w:t xml:space="preserve">Preparing </w:t>
      </w:r>
      <w:r>
        <w:rPr>
          <w:rFonts w:ascii="Arial" w:eastAsia="Times New Roman" w:hAnsi="Arial" w:cs="Arial"/>
          <w:color w:val="000000" w:themeColor="text1"/>
          <w:lang w:eastAsia="en-CA"/>
        </w:rPr>
        <w:t>hundred</w:t>
      </w:r>
      <w:r w:rsidR="00C21F12">
        <w:rPr>
          <w:rFonts w:ascii="Arial" w:eastAsia="Times New Roman" w:hAnsi="Arial" w:cs="Arial"/>
          <w:color w:val="000000" w:themeColor="text1"/>
          <w:lang w:eastAsia="en-CA"/>
        </w:rPr>
        <w:t>s</w:t>
      </w:r>
      <w:r>
        <w:rPr>
          <w:rFonts w:ascii="Arial" w:eastAsia="Times New Roman" w:hAnsi="Arial" w:cs="Arial"/>
          <w:color w:val="000000" w:themeColor="text1"/>
          <w:lang w:eastAsia="en-CA"/>
        </w:rPr>
        <w:t xml:space="preserve"> of tax returns and provisions</w:t>
      </w:r>
      <w:r w:rsidR="00C21F12">
        <w:rPr>
          <w:rFonts w:ascii="Arial" w:eastAsia="Times New Roman" w:hAnsi="Arial" w:cs="Arial"/>
          <w:color w:val="000000" w:themeColor="text1"/>
          <w:lang w:eastAsia="en-CA"/>
        </w:rPr>
        <w:t>.</w:t>
      </w:r>
    </w:p>
    <w:p w14:paraId="43477264" w14:textId="77777777" w:rsidR="00C21F12" w:rsidRPr="001E5D9B" w:rsidRDefault="00C21F12" w:rsidP="00C21F12">
      <w:pPr>
        <w:spacing w:after="0" w:line="240" w:lineRule="auto"/>
        <w:ind w:left="284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</w:p>
    <w:p w14:paraId="6C97AA10" w14:textId="77777777" w:rsidR="008F18DF" w:rsidRPr="00DE3F9D" w:rsidRDefault="008F18DF" w:rsidP="008F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Senior Finance</w:t>
      </w:r>
      <w:r w:rsidRPr="00DE3F9D">
        <w:rPr>
          <w:rFonts w:ascii="Arial" w:eastAsia="Times New Roman" w:hAnsi="Arial" w:cs="Arial"/>
          <w:b/>
          <w:bCs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lang w:eastAsia="en-CA"/>
        </w:rPr>
        <w:t>Analyst, Reporting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 xml:space="preserve">        </w:t>
      </w:r>
      <w:r w:rsidRPr="00DE3F9D">
        <w:rPr>
          <w:rFonts w:ascii="Arial" w:eastAsia="Times New Roman" w:hAnsi="Arial" w:cs="Arial"/>
          <w:i/>
          <w:iCs/>
          <w:lang w:eastAsia="en-CA"/>
        </w:rPr>
        <w:t xml:space="preserve"> </w:t>
      </w:r>
      <w:r>
        <w:rPr>
          <w:rFonts w:ascii="Arial" w:eastAsia="Times New Roman" w:hAnsi="Arial" w:cs="Arial"/>
          <w:i/>
          <w:iCs/>
          <w:lang w:eastAsia="en-CA"/>
        </w:rPr>
        <w:t xml:space="preserve">          </w:t>
      </w:r>
      <w:r>
        <w:rPr>
          <w:rFonts w:ascii="Arial" w:eastAsia="Times New Roman" w:hAnsi="Arial" w:cs="Arial"/>
          <w:lang w:eastAsia="en-CA"/>
        </w:rPr>
        <w:t>May</w:t>
      </w:r>
      <w:r w:rsidRPr="00DE3F9D">
        <w:rPr>
          <w:rFonts w:ascii="Arial" w:eastAsia="Times New Roman" w:hAnsi="Arial" w:cs="Arial"/>
          <w:lang w:eastAsia="en-CA"/>
        </w:rPr>
        <w:t xml:space="preserve"> 20</w:t>
      </w:r>
      <w:r>
        <w:rPr>
          <w:rFonts w:ascii="Arial" w:eastAsia="Times New Roman" w:hAnsi="Arial" w:cs="Arial"/>
          <w:lang w:eastAsia="en-CA"/>
        </w:rPr>
        <w:t>19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>
        <w:rPr>
          <w:rFonts w:ascii="Arial" w:eastAsia="Times New Roman" w:hAnsi="Arial" w:cs="Arial"/>
          <w:lang w:eastAsia="en-CA"/>
        </w:rPr>
        <w:t>–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>
        <w:rPr>
          <w:rFonts w:ascii="Arial" w:eastAsia="Times New Roman" w:hAnsi="Arial" w:cs="Arial"/>
          <w:lang w:eastAsia="en-CA"/>
        </w:rPr>
        <w:t>August 2019</w:t>
      </w:r>
    </w:p>
    <w:p w14:paraId="11640807" w14:textId="77777777" w:rsidR="008F18DF" w:rsidRPr="00DE3F9D" w:rsidRDefault="008F18DF" w:rsidP="008F18DF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Vodafone</w:t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 xml:space="preserve">   </w:t>
      </w:r>
      <w:r w:rsidRPr="00DE3F9D">
        <w:rPr>
          <w:rFonts w:ascii="Arial" w:eastAsia="Times New Roman" w:hAnsi="Arial" w:cs="Arial"/>
          <w:b/>
          <w:bCs/>
          <w:lang w:eastAsia="en-CA"/>
        </w:rPr>
        <w:t xml:space="preserve">       </w:t>
      </w:r>
      <w:r>
        <w:rPr>
          <w:rFonts w:ascii="Arial" w:eastAsia="Times New Roman" w:hAnsi="Arial" w:cs="Arial"/>
          <w:b/>
          <w:bCs/>
          <w:lang w:eastAsia="en-CA"/>
        </w:rPr>
        <w:t xml:space="preserve"> </w:t>
      </w:r>
      <w:r>
        <w:rPr>
          <w:rFonts w:ascii="Arial" w:eastAsia="Times New Roman" w:hAnsi="Arial" w:cs="Arial"/>
          <w:lang w:eastAsia="en-CA"/>
        </w:rPr>
        <w:t>Albania</w:t>
      </w:r>
    </w:p>
    <w:p w14:paraId="4594A16D" w14:textId="77777777" w:rsidR="008F18DF" w:rsidRPr="00DE3F9D" w:rsidRDefault="008F18DF" w:rsidP="008F18DF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</w:p>
    <w:p w14:paraId="7201A4DE" w14:textId="77777777" w:rsidR="008F18DF" w:rsidRPr="00DE3F9D" w:rsidRDefault="008F18DF" w:rsidP="008F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426E7CCE" w14:textId="77777777" w:rsidR="00721F08" w:rsidRDefault="008F18DF" w:rsidP="00721F08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7430B">
        <w:rPr>
          <w:rFonts w:ascii="Arial" w:eastAsia="Times New Roman" w:hAnsi="Arial" w:cs="Arial"/>
          <w:lang w:eastAsia="en-CA"/>
        </w:rPr>
        <w:t>Preparing and analyzing Budget and Forecasts, challenging business unit inputs and developing high-quality, ambitious but realistic financial plans based on in-depth business knowledge.</w:t>
      </w:r>
    </w:p>
    <w:p w14:paraId="37617E7A" w14:textId="77777777" w:rsidR="00721F08" w:rsidRDefault="008F18DF" w:rsidP="00721F08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21F08">
        <w:rPr>
          <w:rFonts w:ascii="Arial" w:eastAsia="Times New Roman" w:hAnsi="Arial" w:cs="Arial"/>
          <w:lang w:eastAsia="en-CA"/>
        </w:rPr>
        <w:t>Identifying and clarifying main variations to plans, the trends and respective business drivers, proposing remediations whenever required.</w:t>
      </w:r>
      <w:r w:rsidR="00721F08" w:rsidRPr="00721F08">
        <w:rPr>
          <w:rFonts w:ascii="Arial" w:eastAsia="Times New Roman" w:hAnsi="Arial" w:cs="Arial"/>
          <w:lang w:eastAsia="en-CA"/>
        </w:rPr>
        <w:t xml:space="preserve"> </w:t>
      </w:r>
    </w:p>
    <w:p w14:paraId="71E704B5" w14:textId="538F933E" w:rsidR="0042514A" w:rsidRPr="00721F08" w:rsidRDefault="00721F08" w:rsidP="00721F08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21F08">
        <w:rPr>
          <w:rFonts w:ascii="Arial" w:eastAsia="Times New Roman" w:hAnsi="Arial" w:cs="Arial"/>
          <w:lang w:eastAsia="en-CA"/>
        </w:rPr>
        <w:t>Collaborate with departments to consolidate the annual budget, strategic</w:t>
      </w:r>
      <w:r>
        <w:rPr>
          <w:rFonts w:ascii="Arial" w:eastAsia="Times New Roman" w:hAnsi="Arial" w:cs="Arial"/>
          <w:lang w:eastAsia="en-CA"/>
        </w:rPr>
        <w:t xml:space="preserve"> </w:t>
      </w:r>
      <w:r w:rsidRPr="00721F08">
        <w:rPr>
          <w:rFonts w:ascii="Arial" w:eastAsia="Times New Roman" w:hAnsi="Arial" w:cs="Arial"/>
          <w:lang w:eastAsia="en-CA"/>
        </w:rPr>
        <w:t>plan and quarterly forecasts</w:t>
      </w:r>
      <w:r>
        <w:rPr>
          <w:rFonts w:ascii="Arial" w:eastAsia="Times New Roman" w:hAnsi="Arial" w:cs="Arial"/>
          <w:lang w:eastAsia="en-CA"/>
        </w:rPr>
        <w:t>.</w:t>
      </w:r>
    </w:p>
    <w:p w14:paraId="77BBC6E5" w14:textId="77777777" w:rsidR="008F18DF" w:rsidRPr="00DE3F9D" w:rsidRDefault="008F18DF" w:rsidP="008F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79CA3606" w14:textId="77777777" w:rsidR="008F18DF" w:rsidRPr="009E2A42" w:rsidRDefault="008F18DF" w:rsidP="008F18DF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Assisted in due diligences for 2 major purchases</w:t>
      </w:r>
    </w:p>
    <w:p w14:paraId="5D8787AD" w14:textId="5479BE4B" w:rsidR="008F18DF" w:rsidRPr="003B2FB2" w:rsidRDefault="00C8361E" w:rsidP="008F18DF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Provided f</w:t>
      </w:r>
      <w:r w:rsidR="008F18DF">
        <w:rPr>
          <w:rFonts w:ascii="Arial" w:eastAsia="Times New Roman" w:hAnsi="Arial" w:cs="Arial"/>
          <w:color w:val="000000" w:themeColor="text1"/>
          <w:lang w:eastAsia="en-CA"/>
        </w:rPr>
        <w:t xml:space="preserve">inancial reporting and control for a company </w:t>
      </w:r>
      <w:r w:rsidR="00D61887">
        <w:rPr>
          <w:rFonts w:ascii="Arial" w:eastAsia="Times New Roman" w:hAnsi="Arial" w:cs="Arial"/>
          <w:color w:val="000000" w:themeColor="text1"/>
          <w:lang w:eastAsia="en-CA"/>
        </w:rPr>
        <w:t>serving</w:t>
      </w:r>
      <w:r w:rsidR="008F18DF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0D1513">
        <w:rPr>
          <w:rFonts w:ascii="Arial" w:eastAsia="Times New Roman" w:hAnsi="Arial" w:cs="Arial"/>
          <w:color w:val="000000" w:themeColor="text1"/>
          <w:lang w:eastAsia="en-CA"/>
        </w:rPr>
        <w:t xml:space="preserve">more than </w:t>
      </w:r>
      <w:r w:rsidR="00D61887">
        <w:rPr>
          <w:rFonts w:ascii="Arial" w:eastAsia="Times New Roman" w:hAnsi="Arial" w:cs="Arial"/>
          <w:color w:val="000000" w:themeColor="text1"/>
          <w:lang w:eastAsia="en-CA"/>
        </w:rPr>
        <w:t>1 million clients.</w:t>
      </w:r>
    </w:p>
    <w:p w14:paraId="027C10A8" w14:textId="77777777" w:rsidR="008F18DF" w:rsidRPr="009E2A42" w:rsidRDefault="008F18DF" w:rsidP="008F18D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</w:p>
    <w:p w14:paraId="403108FB" w14:textId="294CEFFF" w:rsidR="00266A07" w:rsidRDefault="00266A07" w:rsidP="003165F3">
      <w:p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</w:p>
    <w:p w14:paraId="079FC848" w14:textId="77777777" w:rsidR="004145AB" w:rsidRPr="00DE3F9D" w:rsidRDefault="004145AB" w:rsidP="003165F3">
      <w:p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</w:p>
    <w:p w14:paraId="03FB1FE0" w14:textId="66AD90AA" w:rsidR="00570A05" w:rsidRPr="00DE3F9D" w:rsidRDefault="00570A0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Grant Manager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="0005187E" w:rsidRPr="00DE3F9D">
        <w:rPr>
          <w:rFonts w:ascii="Arial" w:eastAsia="Times New Roman" w:hAnsi="Arial" w:cs="Arial"/>
          <w:i/>
          <w:iCs/>
          <w:lang w:eastAsia="en-CA"/>
        </w:rPr>
        <w:t xml:space="preserve">      </w:t>
      </w:r>
      <w:r w:rsidR="0019478D" w:rsidRPr="00DE3F9D">
        <w:rPr>
          <w:rFonts w:ascii="Arial" w:eastAsia="Times New Roman" w:hAnsi="Arial" w:cs="Arial"/>
          <w:i/>
          <w:iCs/>
          <w:lang w:eastAsia="en-CA"/>
        </w:rPr>
        <w:t xml:space="preserve">  </w:t>
      </w:r>
      <w:r w:rsidR="0005187E" w:rsidRPr="00DE3F9D">
        <w:rPr>
          <w:rFonts w:ascii="Arial" w:eastAsia="Times New Roman" w:hAnsi="Arial" w:cs="Arial"/>
          <w:lang w:eastAsia="en-CA"/>
        </w:rPr>
        <w:t xml:space="preserve">April 2018 - </w:t>
      </w:r>
      <w:r w:rsidR="0072025A">
        <w:rPr>
          <w:rFonts w:ascii="Arial" w:eastAsia="Times New Roman" w:hAnsi="Arial" w:cs="Arial"/>
          <w:lang w:eastAsia="en-CA"/>
        </w:rPr>
        <w:t>March</w:t>
      </w:r>
      <w:r w:rsidR="0005187E" w:rsidRPr="00DE3F9D">
        <w:rPr>
          <w:rFonts w:ascii="Arial" w:eastAsia="Times New Roman" w:hAnsi="Arial" w:cs="Arial"/>
          <w:lang w:eastAsia="en-CA"/>
        </w:rPr>
        <w:t xml:space="preserve"> 2019</w:t>
      </w:r>
    </w:p>
    <w:p w14:paraId="7DCF82A2" w14:textId="2FB69C2D" w:rsidR="00570A05" w:rsidRPr="00DE3F9D" w:rsidRDefault="00570A0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Helvetas Swiss Intercooperation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="0019478D" w:rsidRPr="00DE3F9D">
        <w:rPr>
          <w:rFonts w:ascii="Arial" w:eastAsia="Times New Roman" w:hAnsi="Arial" w:cs="Arial"/>
          <w:b/>
          <w:bCs/>
          <w:lang w:eastAsia="en-CA"/>
        </w:rPr>
        <w:t xml:space="preserve">     </w:t>
      </w:r>
      <w:r w:rsidR="008F09BE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="0019478D" w:rsidRPr="00DE3F9D">
        <w:rPr>
          <w:rFonts w:ascii="Arial" w:eastAsia="Times New Roman" w:hAnsi="Arial" w:cs="Arial"/>
          <w:b/>
          <w:bCs/>
          <w:lang w:eastAsia="en-CA"/>
        </w:rPr>
        <w:t xml:space="preserve">  </w:t>
      </w:r>
      <w:r w:rsidR="0019478D" w:rsidRPr="00DE3F9D">
        <w:rPr>
          <w:rFonts w:ascii="Arial" w:eastAsia="Times New Roman" w:hAnsi="Arial" w:cs="Arial"/>
          <w:lang w:eastAsia="en-CA"/>
        </w:rPr>
        <w:t>Albania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</w:p>
    <w:p w14:paraId="1CD389AC" w14:textId="77777777" w:rsidR="00570A05" w:rsidRPr="00DE3F9D" w:rsidRDefault="00570A0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7A555908" w14:textId="1943BC42" w:rsidR="00570A05" w:rsidRDefault="0005187E" w:rsidP="003165F3">
      <w:pPr>
        <w:pStyle w:val="ListParagraph"/>
        <w:numPr>
          <w:ilvl w:val="0"/>
          <w:numId w:val="5"/>
        </w:numPr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Review</w:t>
      </w:r>
      <w:r w:rsidR="007B370A">
        <w:rPr>
          <w:rFonts w:ascii="Arial" w:eastAsia="Times New Roman" w:hAnsi="Arial" w:cs="Arial"/>
          <w:lang w:eastAsia="en-CA"/>
        </w:rPr>
        <w:t xml:space="preserve"> </w:t>
      </w:r>
      <w:r w:rsidRPr="00DE3F9D">
        <w:rPr>
          <w:rFonts w:ascii="Arial" w:eastAsia="Times New Roman" w:hAnsi="Arial" w:cs="Arial"/>
          <w:lang w:eastAsia="en-CA"/>
        </w:rPr>
        <w:t>financial statements</w:t>
      </w:r>
      <w:r w:rsidR="00F33850" w:rsidRPr="00DE3F9D">
        <w:rPr>
          <w:rFonts w:ascii="Arial" w:eastAsia="Times New Roman" w:hAnsi="Arial" w:cs="Arial"/>
          <w:lang w:eastAsia="en-CA"/>
        </w:rPr>
        <w:t xml:space="preserve">, </w:t>
      </w:r>
      <w:r w:rsidR="00DF1855">
        <w:rPr>
          <w:rFonts w:ascii="Arial" w:eastAsia="Times New Roman" w:hAnsi="Arial" w:cs="Arial"/>
          <w:lang w:eastAsia="en-CA"/>
        </w:rPr>
        <w:t xml:space="preserve">tax, </w:t>
      </w:r>
      <w:r w:rsidR="00F33850" w:rsidRPr="00DE3F9D">
        <w:rPr>
          <w:rFonts w:ascii="Arial" w:eastAsia="Times New Roman" w:hAnsi="Arial" w:cs="Arial"/>
          <w:lang w:eastAsia="en-CA"/>
        </w:rPr>
        <w:t>budgets</w:t>
      </w:r>
      <w:r w:rsidRPr="00DE3F9D">
        <w:rPr>
          <w:rFonts w:ascii="Arial" w:eastAsia="Times New Roman" w:hAnsi="Arial" w:cs="Arial"/>
          <w:lang w:eastAsia="en-CA"/>
        </w:rPr>
        <w:t xml:space="preserve"> and business plans submitted at the Swiss Development Fund, to assess their eligibility for the grants scheme.</w:t>
      </w:r>
      <w:r w:rsidR="00570A05" w:rsidRPr="00DE3F9D">
        <w:rPr>
          <w:rFonts w:ascii="Arial" w:eastAsia="Times New Roman" w:hAnsi="Arial" w:cs="Arial"/>
          <w:lang w:eastAsia="en-CA"/>
        </w:rPr>
        <w:t xml:space="preserve"> </w:t>
      </w:r>
    </w:p>
    <w:p w14:paraId="42FC7410" w14:textId="2E8BBA4E" w:rsidR="00CE1724" w:rsidRDefault="00C21F12" w:rsidP="00CE1724">
      <w:pPr>
        <w:pStyle w:val="ListParagraph"/>
        <w:numPr>
          <w:ilvl w:val="0"/>
          <w:numId w:val="5"/>
        </w:numPr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C21F12">
        <w:rPr>
          <w:rFonts w:ascii="Arial" w:eastAsia="Times New Roman" w:hAnsi="Arial" w:cs="Arial"/>
          <w:lang w:eastAsia="en-CA"/>
        </w:rPr>
        <w:t>Monitor all phases of donations from receipt to tracking of restrictions, grant application and transfer and spending of funds</w:t>
      </w:r>
      <w:r w:rsidR="00223122">
        <w:rPr>
          <w:rFonts w:ascii="Arial" w:eastAsia="Times New Roman" w:hAnsi="Arial" w:cs="Arial"/>
          <w:lang w:eastAsia="en-CA"/>
        </w:rPr>
        <w:t>.</w:t>
      </w:r>
    </w:p>
    <w:p w14:paraId="16D17871" w14:textId="0E3F2187" w:rsidR="00CE1724" w:rsidRPr="00CE1724" w:rsidRDefault="00CE1724" w:rsidP="00CE1724">
      <w:pPr>
        <w:pStyle w:val="ListParagraph"/>
        <w:numPr>
          <w:ilvl w:val="0"/>
          <w:numId w:val="5"/>
        </w:numPr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CE1724">
        <w:rPr>
          <w:rFonts w:ascii="Arial" w:eastAsia="Times New Roman" w:hAnsi="Arial" w:cs="Arial"/>
          <w:lang w:eastAsia="en-CA"/>
        </w:rPr>
        <w:t>Monitor all phases of capital funding from receipt to spending and reporting</w:t>
      </w:r>
      <w:r>
        <w:rPr>
          <w:rFonts w:ascii="Arial" w:eastAsia="Times New Roman" w:hAnsi="Arial" w:cs="Arial"/>
          <w:lang w:eastAsia="en-CA"/>
        </w:rPr>
        <w:t>.</w:t>
      </w:r>
    </w:p>
    <w:p w14:paraId="5A548985" w14:textId="17C2C735" w:rsidR="00F33850" w:rsidRPr="00C21F12" w:rsidRDefault="00F33850" w:rsidP="00A21247">
      <w:pPr>
        <w:pStyle w:val="ListParagraph"/>
        <w:numPr>
          <w:ilvl w:val="0"/>
          <w:numId w:val="5"/>
        </w:numPr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C21F12">
        <w:rPr>
          <w:rFonts w:ascii="Arial" w:eastAsia="Times New Roman" w:hAnsi="Arial" w:cs="Arial"/>
          <w:lang w:eastAsia="en-CA"/>
        </w:rPr>
        <w:t xml:space="preserve">Liaise closely with key stakeholders </w:t>
      </w:r>
      <w:r w:rsidR="008157B2" w:rsidRPr="00C21F12">
        <w:rPr>
          <w:rFonts w:ascii="Arial" w:eastAsia="Times New Roman" w:hAnsi="Arial" w:cs="Arial"/>
          <w:lang w:eastAsia="en-CA"/>
        </w:rPr>
        <w:t>to strengthen business models and financial performance.</w:t>
      </w:r>
    </w:p>
    <w:p w14:paraId="0B599BC0" w14:textId="77777777" w:rsidR="0005187E" w:rsidRPr="00DE3F9D" w:rsidRDefault="00570A05" w:rsidP="003165F3">
      <w:pPr>
        <w:pStyle w:val="ListParagraph"/>
        <w:spacing w:line="240" w:lineRule="auto"/>
        <w:ind w:left="284" w:hanging="284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2CD2254F" w14:textId="3C99E149" w:rsidR="00D916D1" w:rsidRPr="009E2A42" w:rsidRDefault="007B370A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Helped</w:t>
      </w:r>
      <w:r w:rsidR="00D916D1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 6 businesses launch 8 new innovative products, 2 innovative delivery methods, employed 120 people in a sustainable </w:t>
      </w:r>
      <w:r w:rsidR="00DE3F9D" w:rsidRPr="009E2A42">
        <w:rPr>
          <w:rFonts w:ascii="Arial" w:eastAsia="Times New Roman" w:hAnsi="Arial" w:cs="Arial"/>
          <w:color w:val="000000" w:themeColor="text1"/>
          <w:lang w:eastAsia="en-CA"/>
        </w:rPr>
        <w:t>manner.</w:t>
      </w:r>
    </w:p>
    <w:p w14:paraId="6B53860E" w14:textId="66374BD4" w:rsidR="00570A05" w:rsidRPr="009E2A42" w:rsidRDefault="00D916D1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Introduced 2 innovative diversified financial models that helped business </w:t>
      </w:r>
      <w:r w:rsidR="00DE3F9D" w:rsidRPr="009E2A42">
        <w:rPr>
          <w:rFonts w:ascii="Arial" w:eastAsia="Times New Roman" w:hAnsi="Arial" w:cs="Arial"/>
          <w:color w:val="000000" w:themeColor="text1"/>
          <w:lang w:eastAsia="en-CA"/>
        </w:rPr>
        <w:t>grow.</w:t>
      </w:r>
    </w:p>
    <w:p w14:paraId="1F66FCB4" w14:textId="77777777" w:rsidR="00DE3F9D" w:rsidRPr="00DE3F9D" w:rsidRDefault="00DE3F9D" w:rsidP="003165F3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n-CA"/>
        </w:rPr>
      </w:pPr>
    </w:p>
    <w:p w14:paraId="7DEDCD5C" w14:textId="394ECEF9" w:rsidR="0019478D" w:rsidRPr="00DE3F9D" w:rsidRDefault="0019478D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Senior Tax Accountant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="008563DB" w:rsidRPr="00DE3F9D">
        <w:rPr>
          <w:rFonts w:ascii="Arial" w:eastAsia="Times New Roman" w:hAnsi="Arial" w:cs="Arial"/>
          <w:i/>
          <w:iCs/>
          <w:lang w:eastAsia="en-CA"/>
        </w:rPr>
        <w:t xml:space="preserve">        </w:t>
      </w:r>
      <w:r w:rsidR="008563DB" w:rsidRPr="00DE3F9D">
        <w:rPr>
          <w:rFonts w:ascii="Arial" w:eastAsia="Times New Roman" w:hAnsi="Arial" w:cs="Arial"/>
          <w:lang w:eastAsia="en-CA"/>
        </w:rPr>
        <w:t>July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 w:rsidR="008563DB" w:rsidRPr="00DE3F9D">
        <w:rPr>
          <w:rFonts w:ascii="Arial" w:eastAsia="Times New Roman" w:hAnsi="Arial" w:cs="Arial"/>
          <w:lang w:eastAsia="en-CA"/>
        </w:rPr>
        <w:t>2012</w:t>
      </w:r>
      <w:r w:rsidRPr="00DE3F9D">
        <w:rPr>
          <w:rFonts w:ascii="Arial" w:eastAsia="Times New Roman" w:hAnsi="Arial" w:cs="Arial"/>
          <w:lang w:eastAsia="en-CA"/>
        </w:rPr>
        <w:t xml:space="preserve"> - </w:t>
      </w:r>
      <w:r w:rsidR="008563DB" w:rsidRPr="00DE3F9D">
        <w:rPr>
          <w:rFonts w:ascii="Arial" w:eastAsia="Times New Roman" w:hAnsi="Arial" w:cs="Arial"/>
          <w:lang w:eastAsia="en-CA"/>
        </w:rPr>
        <w:t>March</w:t>
      </w:r>
      <w:r w:rsidRPr="00DE3F9D">
        <w:rPr>
          <w:rFonts w:ascii="Arial" w:eastAsia="Times New Roman" w:hAnsi="Arial" w:cs="Arial"/>
          <w:lang w:eastAsia="en-CA"/>
        </w:rPr>
        <w:t xml:space="preserve"> 201</w:t>
      </w:r>
      <w:r w:rsidR="008563DB" w:rsidRPr="00DE3F9D">
        <w:rPr>
          <w:rFonts w:ascii="Arial" w:eastAsia="Times New Roman" w:hAnsi="Arial" w:cs="Arial"/>
          <w:lang w:eastAsia="en-CA"/>
        </w:rPr>
        <w:t>8</w:t>
      </w:r>
    </w:p>
    <w:p w14:paraId="26EC4540" w14:textId="6D8E0710" w:rsidR="0019478D" w:rsidRPr="00DE3F9D" w:rsidRDefault="0019478D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Deloitte Albania &amp; Kosovo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            </w:t>
      </w:r>
      <w:r w:rsidR="008F09BE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 xml:space="preserve">  </w:t>
      </w:r>
      <w:r w:rsidRPr="00DE3F9D">
        <w:rPr>
          <w:rFonts w:ascii="Arial" w:eastAsia="Times New Roman" w:hAnsi="Arial" w:cs="Arial"/>
          <w:lang w:eastAsia="en-CA"/>
        </w:rPr>
        <w:t>Albania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</w:p>
    <w:p w14:paraId="5129616B" w14:textId="30C2CFD6" w:rsidR="0019478D" w:rsidRDefault="0019478D" w:rsidP="003165F3">
      <w:pPr>
        <w:spacing w:after="0" w:line="240" w:lineRule="auto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069FFD34" w14:textId="52EC065A" w:rsidR="00105CA3" w:rsidRDefault="00105CA3" w:rsidP="00CF69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05CA3">
        <w:rPr>
          <w:rFonts w:ascii="Arial" w:eastAsia="Times New Roman" w:hAnsi="Arial" w:cs="Arial"/>
          <w:lang w:eastAsia="en-CA"/>
        </w:rPr>
        <w:t>Coordinated the full month end procedure, including preparation of balance sheets, income statements, and trial balance statements.</w:t>
      </w:r>
      <w:r w:rsidR="003E55FF">
        <w:rPr>
          <w:rFonts w:ascii="Arial" w:eastAsia="Times New Roman" w:hAnsi="Arial" w:cs="Arial"/>
          <w:lang w:eastAsia="en-CA"/>
        </w:rPr>
        <w:t xml:space="preserve"> </w:t>
      </w:r>
    </w:p>
    <w:p w14:paraId="3DC00FF8" w14:textId="13A02BBB" w:rsidR="003E55FF" w:rsidRPr="003E55FF" w:rsidRDefault="003E55FF" w:rsidP="003E55FF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3E55FF">
        <w:rPr>
          <w:rFonts w:ascii="Arial" w:eastAsia="Times New Roman" w:hAnsi="Arial" w:cs="Arial"/>
          <w:lang w:eastAsia="en-CA"/>
        </w:rPr>
        <w:t>Prepare process and procedure documents for Finance and Accounting, including attendance and admissions revenue reports, month-end, year-end, cash and accounts receivable, accounts payable and other procedures as needed</w:t>
      </w:r>
      <w:r>
        <w:rPr>
          <w:rFonts w:ascii="Arial" w:eastAsia="Times New Roman" w:hAnsi="Arial" w:cs="Arial"/>
          <w:lang w:eastAsia="en-CA"/>
        </w:rPr>
        <w:t>.</w:t>
      </w:r>
    </w:p>
    <w:p w14:paraId="1F4C7332" w14:textId="77777777" w:rsidR="003E55FF" w:rsidRDefault="00721F08" w:rsidP="00721F08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21F08">
        <w:rPr>
          <w:rFonts w:ascii="Arial" w:eastAsia="Times New Roman" w:hAnsi="Arial" w:cs="Arial"/>
          <w:lang w:eastAsia="en-CA"/>
        </w:rPr>
        <w:t>Initiate and plan the development and implementation of new and revised reporting and finance Processes</w:t>
      </w:r>
      <w:r w:rsidR="003E55FF">
        <w:rPr>
          <w:rFonts w:ascii="Arial" w:eastAsia="Times New Roman" w:hAnsi="Arial" w:cs="Arial"/>
          <w:lang w:eastAsia="en-CA"/>
        </w:rPr>
        <w:t>.</w:t>
      </w:r>
    </w:p>
    <w:p w14:paraId="1CC8984B" w14:textId="0A3145B9" w:rsidR="00721F08" w:rsidRPr="00721F08" w:rsidRDefault="00721F08" w:rsidP="00721F08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21F08">
        <w:rPr>
          <w:rFonts w:ascii="Arial" w:eastAsia="Times New Roman" w:hAnsi="Arial" w:cs="Arial"/>
          <w:lang w:eastAsia="en-CA"/>
        </w:rPr>
        <w:t>Assist in the preparation of ad hoc analysis and reporting.</w:t>
      </w:r>
      <w:r w:rsidRPr="00721F08">
        <w:t xml:space="preserve"> </w:t>
      </w:r>
    </w:p>
    <w:p w14:paraId="7443AE38" w14:textId="77777777" w:rsidR="00E606E9" w:rsidRDefault="00721F08" w:rsidP="00E606E9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21F08">
        <w:rPr>
          <w:rFonts w:ascii="Arial" w:eastAsia="Times New Roman" w:hAnsi="Arial" w:cs="Arial"/>
          <w:lang w:eastAsia="en-CA"/>
        </w:rPr>
        <w:t>Provide advice and guidance to staff, including staff within and outside the Finance department, which will strengthen controls in an efficient and effective manner</w:t>
      </w:r>
    </w:p>
    <w:p w14:paraId="1C3B1276" w14:textId="77777777" w:rsidR="00E606E9" w:rsidRDefault="00E606E9" w:rsidP="00E606E9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E606E9">
        <w:rPr>
          <w:rFonts w:ascii="Arial" w:eastAsia="Times New Roman" w:hAnsi="Arial" w:cs="Arial"/>
          <w:lang w:eastAsia="en-CA"/>
        </w:rPr>
        <w:t>Performed external research on complex areas of accounting and tax and prepared memos on accounting and tax treatment in Albania and across tax practices in Deloitte Central Europe.</w:t>
      </w:r>
    </w:p>
    <w:p w14:paraId="092D3CF6" w14:textId="01A118A5" w:rsidR="00E606E9" w:rsidRPr="00E606E9" w:rsidRDefault="00E606E9" w:rsidP="00E606E9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E606E9">
        <w:rPr>
          <w:rFonts w:ascii="Arial" w:eastAsia="Times New Roman" w:hAnsi="Arial" w:cs="Arial"/>
          <w:lang w:eastAsia="en-CA"/>
        </w:rPr>
        <w:t>File corporate tax returns, provisions, double tax treaties, transfer pricing payroll etc.</w:t>
      </w:r>
    </w:p>
    <w:p w14:paraId="70CA5516" w14:textId="77777777" w:rsidR="0019478D" w:rsidRPr="00DE3F9D" w:rsidRDefault="0019478D" w:rsidP="003165F3">
      <w:pPr>
        <w:pStyle w:val="ListParagraph"/>
        <w:spacing w:line="240" w:lineRule="auto"/>
        <w:ind w:left="284" w:hanging="284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6A528070" w14:textId="4F8546C9" w:rsidR="00D92DFD" w:rsidRDefault="00D92DFD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Support</w:t>
      </w:r>
      <w:r w:rsidR="007B370A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ed approximately </w:t>
      </w:r>
      <w:r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10 clients by effectively handling all accounting and tax </w:t>
      </w:r>
      <w:r w:rsidR="008563DB" w:rsidRPr="009E2A42">
        <w:rPr>
          <w:rFonts w:ascii="Arial" w:eastAsia="Times New Roman" w:hAnsi="Arial" w:cs="Arial"/>
          <w:color w:val="000000" w:themeColor="text1"/>
          <w:lang w:eastAsia="en-CA"/>
        </w:rPr>
        <w:t>duties.</w:t>
      </w:r>
    </w:p>
    <w:p w14:paraId="46F9747F" w14:textId="5B92E354" w:rsidR="00C674E1" w:rsidRPr="009E2A42" w:rsidRDefault="00C674E1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Regularly worked with M&amp;A transactions on due-diligence projects.</w:t>
      </w:r>
    </w:p>
    <w:p w14:paraId="01D9D733" w14:textId="41B65699" w:rsidR="008563DB" w:rsidRPr="009E2A42" w:rsidRDefault="00D92DFD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Lead teams of 6 junior</w:t>
      </w:r>
      <w:r w:rsidR="00683316">
        <w:rPr>
          <w:rFonts w:ascii="Arial" w:eastAsia="Times New Roman" w:hAnsi="Arial" w:cs="Arial"/>
          <w:color w:val="000000" w:themeColor="text1"/>
          <w:lang w:eastAsia="en-CA"/>
        </w:rPr>
        <w:t xml:space="preserve"> and experienced</w:t>
      </w:r>
      <w:r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 tax accountants through accounting and tax fieldwork, which involved providing direct coaching on specific tasks and reviewing workpapers to ensure procedures and documentation met regulatory and quality standards.</w:t>
      </w:r>
    </w:p>
    <w:p w14:paraId="1A4781E3" w14:textId="1D483353" w:rsidR="002548A2" w:rsidRDefault="008563DB" w:rsidP="00E172EA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right="-138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Served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 a </w:t>
      </w:r>
      <w:r w:rsidR="00221BD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large 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>client portfolio</w:t>
      </w:r>
      <w:r w:rsidR="00221BD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, 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transactions amounting </w:t>
      </w:r>
      <w:r w:rsidR="00221BDD" w:rsidRPr="009E2A42">
        <w:rPr>
          <w:rFonts w:ascii="Arial" w:eastAsia="Times New Roman" w:hAnsi="Arial" w:cs="Arial"/>
          <w:color w:val="000000" w:themeColor="text1"/>
          <w:lang w:eastAsia="en-CA"/>
        </w:rPr>
        <w:t>$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1 billion </w:t>
      </w:r>
      <w:r w:rsidR="00E172EA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annually 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>and 1,500 employees</w:t>
      </w:r>
      <w:r w:rsidR="00850BCF" w:rsidRPr="009E2A42">
        <w:rPr>
          <w:rFonts w:ascii="Arial" w:eastAsia="Times New Roman" w:hAnsi="Arial" w:cs="Arial"/>
          <w:color w:val="000000" w:themeColor="text1"/>
          <w:lang w:eastAsia="en-CA"/>
        </w:rPr>
        <w:t>.</w:t>
      </w:r>
    </w:p>
    <w:p w14:paraId="23EB24BC" w14:textId="77777777" w:rsidR="002548A2" w:rsidRPr="00DE3F9D" w:rsidRDefault="002548A2" w:rsidP="003165F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Education</w:t>
      </w:r>
    </w:p>
    <w:p w14:paraId="048415D8" w14:textId="578DEF9C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Data Analytics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May 2020 – December 2020</w:t>
      </w:r>
    </w:p>
    <w:p w14:paraId="0EED1066" w14:textId="3A5C5DB7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Bootcamp Certificate:</w:t>
      </w:r>
      <w:r w:rsidR="00850BCF" w:rsidRPr="00DE3F9D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>University</w:t>
      </w:r>
      <w:r w:rsidR="00850BCF" w:rsidRPr="00DE3F9D">
        <w:rPr>
          <w:rFonts w:ascii="Arial" w:eastAsia="Times New Roman" w:hAnsi="Arial" w:cs="Arial"/>
          <w:lang w:eastAsia="en-CA"/>
        </w:rPr>
        <w:t xml:space="preserve"> </w:t>
      </w:r>
      <w:r w:rsidR="00850BCF" w:rsidRPr="00DE3F9D">
        <w:rPr>
          <w:rFonts w:ascii="Arial" w:eastAsia="Times New Roman" w:hAnsi="Arial" w:cs="Arial"/>
          <w:b/>
          <w:bCs/>
          <w:lang w:eastAsia="en-CA"/>
        </w:rPr>
        <w:t xml:space="preserve">of Toronto </w:t>
      </w:r>
    </w:p>
    <w:p w14:paraId="022666EA" w14:textId="77777777" w:rsidR="00850BCF" w:rsidRPr="00DE3F9D" w:rsidRDefault="002548A2" w:rsidP="003165F3">
      <w:pPr>
        <w:spacing w:after="20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 xml:space="preserve">A 24-week intensive program focused on gaining technical programming skills in Excel, VBA, Python, R, JavaScript, SQL Databases, Tableau, Big Data, and Machine Learning. </w:t>
      </w:r>
    </w:p>
    <w:p w14:paraId="6805E3B5" w14:textId="0740B105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Fraud Exam and Forensic Accounting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September 2020 – April 2021</w:t>
      </w:r>
    </w:p>
    <w:p w14:paraId="44FD8F8A" w14:textId="7233B505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bookmarkStart w:id="0" w:name="_Hlk60610721"/>
      <w:r w:rsidRPr="00DE3F9D">
        <w:rPr>
          <w:rFonts w:ascii="Arial" w:eastAsia="Times New Roman" w:hAnsi="Arial" w:cs="Arial"/>
          <w:b/>
          <w:bCs/>
          <w:lang w:eastAsia="en-CA"/>
        </w:rPr>
        <w:t xml:space="preserve">Postgraduate: Seneca College, Toronto </w:t>
      </w:r>
      <w:bookmarkEnd w:id="0"/>
    </w:p>
    <w:p w14:paraId="44B47E2C" w14:textId="77777777" w:rsidR="008157B2" w:rsidRPr="00DE3F9D" w:rsidRDefault="008157B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F59310" w14:textId="2673583E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Financial Planning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September 2019 – April 2020</w:t>
      </w:r>
    </w:p>
    <w:p w14:paraId="04179858" w14:textId="5B59337A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Postgraduate: Seneca College, Toronto </w:t>
      </w:r>
    </w:p>
    <w:p w14:paraId="0818B2D4" w14:textId="77777777" w:rsidR="008157B2" w:rsidRPr="00DE3F9D" w:rsidRDefault="008157B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370F3B" w14:textId="57499FC5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Business Administration and Accounting, Economics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</w:t>
      </w:r>
      <w:r w:rsidRPr="00DE3F9D">
        <w:rPr>
          <w:rFonts w:ascii="Arial" w:eastAsia="Times New Roman" w:hAnsi="Arial" w:cs="Arial"/>
          <w:lang w:eastAsia="en-CA"/>
        </w:rPr>
        <w:t>2007 – 2011</w:t>
      </w:r>
    </w:p>
    <w:p w14:paraId="5F503FB2" w14:textId="29C6AC0F" w:rsidR="00A53317" w:rsidRPr="00DE3F9D" w:rsidRDefault="00A53317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University Diploma: Istanbul University, Turkey </w:t>
      </w:r>
    </w:p>
    <w:p w14:paraId="5F525BEC" w14:textId="75E56517" w:rsidR="002548A2" w:rsidRPr="00DE3F9D" w:rsidRDefault="00A53317" w:rsidP="003165F3">
      <w:pPr>
        <w:spacing w:after="200" w:line="240" w:lineRule="auto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Finished Double Major within four years with a GPA of 3.</w:t>
      </w:r>
      <w:r w:rsidR="008563DB" w:rsidRPr="00DE3F9D">
        <w:rPr>
          <w:rFonts w:ascii="Arial" w:eastAsia="Times New Roman" w:hAnsi="Arial" w:cs="Arial"/>
          <w:lang w:eastAsia="en-CA"/>
        </w:rPr>
        <w:t>53</w:t>
      </w:r>
      <w:r w:rsidRPr="00DE3F9D">
        <w:rPr>
          <w:rFonts w:ascii="Arial" w:eastAsia="Times New Roman" w:hAnsi="Arial" w:cs="Arial"/>
          <w:lang w:eastAsia="en-CA"/>
        </w:rPr>
        <w:t xml:space="preserve"> and 3.</w:t>
      </w:r>
      <w:r w:rsidR="008563DB" w:rsidRPr="00DE3F9D">
        <w:rPr>
          <w:rFonts w:ascii="Arial" w:eastAsia="Times New Roman" w:hAnsi="Arial" w:cs="Arial"/>
          <w:lang w:eastAsia="en-CA"/>
        </w:rPr>
        <w:t>6</w:t>
      </w:r>
      <w:r w:rsidRPr="00DE3F9D">
        <w:rPr>
          <w:rFonts w:ascii="Arial" w:eastAsia="Times New Roman" w:hAnsi="Arial" w:cs="Arial"/>
          <w:lang w:eastAsia="en-CA"/>
        </w:rPr>
        <w:t xml:space="preserve"> respectively</w:t>
      </w:r>
      <w:r w:rsidR="002548A2" w:rsidRPr="00DE3F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2548A2" w:rsidRPr="00DE3F9D" w:rsidSect="00B25DA3">
      <w:pgSz w:w="12240" w:h="15840" w:code="1"/>
      <w:pgMar w:top="426" w:right="1325" w:bottom="284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80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1B32"/>
    <w:multiLevelType w:val="multilevel"/>
    <w:tmpl w:val="2B7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59CD"/>
    <w:multiLevelType w:val="hybridMultilevel"/>
    <w:tmpl w:val="D07CDE70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43AE"/>
    <w:multiLevelType w:val="multilevel"/>
    <w:tmpl w:val="3F7E1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324B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97FAB"/>
    <w:multiLevelType w:val="hybridMultilevel"/>
    <w:tmpl w:val="0C5EF5C8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07924"/>
    <w:multiLevelType w:val="hybridMultilevel"/>
    <w:tmpl w:val="47DE6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2754D"/>
    <w:multiLevelType w:val="multilevel"/>
    <w:tmpl w:val="A15C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C0EC5"/>
    <w:multiLevelType w:val="multilevel"/>
    <w:tmpl w:val="833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20C25"/>
    <w:multiLevelType w:val="hybridMultilevel"/>
    <w:tmpl w:val="84344994"/>
    <w:lvl w:ilvl="0" w:tplc="5DFE47C8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A27C6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2"/>
    <w:rsid w:val="00041F2C"/>
    <w:rsid w:val="00042C16"/>
    <w:rsid w:val="0005187E"/>
    <w:rsid w:val="000543A2"/>
    <w:rsid w:val="00083FF9"/>
    <w:rsid w:val="000865CD"/>
    <w:rsid w:val="000D1513"/>
    <w:rsid w:val="000D37D0"/>
    <w:rsid w:val="00105CA3"/>
    <w:rsid w:val="0010709F"/>
    <w:rsid w:val="00136F25"/>
    <w:rsid w:val="0018571E"/>
    <w:rsid w:val="00193A90"/>
    <w:rsid w:val="0019478D"/>
    <w:rsid w:val="001C21C8"/>
    <w:rsid w:val="001E5D9B"/>
    <w:rsid w:val="001F24E2"/>
    <w:rsid w:val="00221BDD"/>
    <w:rsid w:val="00223122"/>
    <w:rsid w:val="002548A2"/>
    <w:rsid w:val="0026573C"/>
    <w:rsid w:val="00266A07"/>
    <w:rsid w:val="002B5DE2"/>
    <w:rsid w:val="002E0610"/>
    <w:rsid w:val="00303D69"/>
    <w:rsid w:val="00315694"/>
    <w:rsid w:val="003165F3"/>
    <w:rsid w:val="003655DE"/>
    <w:rsid w:val="003B3D68"/>
    <w:rsid w:val="003C7A77"/>
    <w:rsid w:val="003E55FF"/>
    <w:rsid w:val="0040149D"/>
    <w:rsid w:val="00406D58"/>
    <w:rsid w:val="00407EB3"/>
    <w:rsid w:val="004145AB"/>
    <w:rsid w:val="0042514A"/>
    <w:rsid w:val="00434600"/>
    <w:rsid w:val="004348C5"/>
    <w:rsid w:val="00436C86"/>
    <w:rsid w:val="00452412"/>
    <w:rsid w:val="00455E9A"/>
    <w:rsid w:val="00465599"/>
    <w:rsid w:val="004673F0"/>
    <w:rsid w:val="004723EC"/>
    <w:rsid w:val="004B3384"/>
    <w:rsid w:val="004C0AF8"/>
    <w:rsid w:val="004C5F8C"/>
    <w:rsid w:val="004D2D26"/>
    <w:rsid w:val="004D5326"/>
    <w:rsid w:val="004E5C0B"/>
    <w:rsid w:val="00501409"/>
    <w:rsid w:val="005049DA"/>
    <w:rsid w:val="00524771"/>
    <w:rsid w:val="00530B38"/>
    <w:rsid w:val="005709D0"/>
    <w:rsid w:val="00570A05"/>
    <w:rsid w:val="005A31E3"/>
    <w:rsid w:val="005A4C6F"/>
    <w:rsid w:val="005C48D0"/>
    <w:rsid w:val="005F3E6C"/>
    <w:rsid w:val="0060304D"/>
    <w:rsid w:val="00683316"/>
    <w:rsid w:val="006932AA"/>
    <w:rsid w:val="00696D71"/>
    <w:rsid w:val="006D28A2"/>
    <w:rsid w:val="006D5479"/>
    <w:rsid w:val="006D7B76"/>
    <w:rsid w:val="006E2CCA"/>
    <w:rsid w:val="0072025A"/>
    <w:rsid w:val="00721F08"/>
    <w:rsid w:val="007313C5"/>
    <w:rsid w:val="00747175"/>
    <w:rsid w:val="007524FD"/>
    <w:rsid w:val="007B370A"/>
    <w:rsid w:val="007D6A95"/>
    <w:rsid w:val="007F1DE6"/>
    <w:rsid w:val="008157B2"/>
    <w:rsid w:val="0082480F"/>
    <w:rsid w:val="00850BCF"/>
    <w:rsid w:val="008563DB"/>
    <w:rsid w:val="00866D9D"/>
    <w:rsid w:val="0089271A"/>
    <w:rsid w:val="00892A79"/>
    <w:rsid w:val="008B2536"/>
    <w:rsid w:val="008F09BE"/>
    <w:rsid w:val="008F18DF"/>
    <w:rsid w:val="00931518"/>
    <w:rsid w:val="00970605"/>
    <w:rsid w:val="009D769C"/>
    <w:rsid w:val="009E0B7C"/>
    <w:rsid w:val="009E2A42"/>
    <w:rsid w:val="009E77CE"/>
    <w:rsid w:val="00A10A4F"/>
    <w:rsid w:val="00A2143B"/>
    <w:rsid w:val="00A53317"/>
    <w:rsid w:val="00A6139D"/>
    <w:rsid w:val="00A82E71"/>
    <w:rsid w:val="00A87260"/>
    <w:rsid w:val="00A96C89"/>
    <w:rsid w:val="00AB6E87"/>
    <w:rsid w:val="00AC04BC"/>
    <w:rsid w:val="00AD1E68"/>
    <w:rsid w:val="00B25DA3"/>
    <w:rsid w:val="00B3248B"/>
    <w:rsid w:val="00B356C3"/>
    <w:rsid w:val="00B81043"/>
    <w:rsid w:val="00BC1B9F"/>
    <w:rsid w:val="00BD4809"/>
    <w:rsid w:val="00C21F12"/>
    <w:rsid w:val="00C550AA"/>
    <w:rsid w:val="00C562F2"/>
    <w:rsid w:val="00C674E1"/>
    <w:rsid w:val="00C71AD2"/>
    <w:rsid w:val="00C8361E"/>
    <w:rsid w:val="00CE1724"/>
    <w:rsid w:val="00CE3143"/>
    <w:rsid w:val="00D03BF7"/>
    <w:rsid w:val="00D511A0"/>
    <w:rsid w:val="00D61887"/>
    <w:rsid w:val="00D80D42"/>
    <w:rsid w:val="00D82E58"/>
    <w:rsid w:val="00D86EC2"/>
    <w:rsid w:val="00D916D1"/>
    <w:rsid w:val="00D92DFD"/>
    <w:rsid w:val="00DE3C1D"/>
    <w:rsid w:val="00DE3F9D"/>
    <w:rsid w:val="00DF1855"/>
    <w:rsid w:val="00E10518"/>
    <w:rsid w:val="00E172EA"/>
    <w:rsid w:val="00E27A11"/>
    <w:rsid w:val="00E50240"/>
    <w:rsid w:val="00E606E9"/>
    <w:rsid w:val="00E70770"/>
    <w:rsid w:val="00E95D95"/>
    <w:rsid w:val="00F035F0"/>
    <w:rsid w:val="00F32382"/>
    <w:rsid w:val="00F33850"/>
    <w:rsid w:val="00F73C6B"/>
    <w:rsid w:val="00F8319F"/>
    <w:rsid w:val="00FA71E7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0AD"/>
  <w15:chartTrackingRefBased/>
  <w15:docId w15:val="{BA68023D-2F7B-494D-B0A4-D2B46B30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548A2"/>
  </w:style>
  <w:style w:type="paragraph" w:styleId="ListParagraph">
    <w:name w:val="List Paragraph"/>
    <w:basedOn w:val="Normal"/>
    <w:uiPriority w:val="34"/>
    <w:qFormat/>
    <w:rsid w:val="00570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38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16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BADC-0250-45DF-92F2-7BCE14EF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Klaudio Kalari</dc:creator>
  <cp:keywords/>
  <dc:description/>
  <cp:lastModifiedBy>Klaudio Kalari</cp:lastModifiedBy>
  <cp:revision>9</cp:revision>
  <cp:lastPrinted>2021-02-28T22:48:00Z</cp:lastPrinted>
  <dcterms:created xsi:type="dcterms:W3CDTF">2022-02-27T17:46:00Z</dcterms:created>
  <dcterms:modified xsi:type="dcterms:W3CDTF">2022-03-11T16:46:00Z</dcterms:modified>
</cp:coreProperties>
</file>