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79F3" w14:textId="77777777" w:rsidR="00DC4E8C" w:rsidRDefault="00000000" w:rsidP="00D811B8">
      <w:pPr>
        <w:pStyle w:val="Titel"/>
        <w:ind w:firstLine="720"/>
      </w:pPr>
      <w:r>
        <w:t>Retreat 2023 Feedback Report</w:t>
      </w:r>
    </w:p>
    <w:p w14:paraId="327A1514" w14:textId="77777777" w:rsidR="00DC4E8C" w:rsidRDefault="00000000">
      <w:pPr>
        <w:pStyle w:val="Author"/>
      </w:pPr>
      <w:r>
        <w:t>Klaus Frieler</w:t>
      </w:r>
    </w:p>
    <w:p w14:paraId="108763C7" w14:textId="77777777" w:rsidR="00DC4E8C" w:rsidRDefault="00000000">
      <w:pPr>
        <w:pStyle w:val="Datum"/>
      </w:pPr>
      <w:r>
        <w:t>2023-07-10</w:t>
      </w:r>
    </w:p>
    <w:p w14:paraId="350B9605" w14:textId="77777777" w:rsidR="00DC4E8C" w:rsidRDefault="00000000">
      <w:pPr>
        <w:pStyle w:val="berschrift3"/>
      </w:pPr>
      <w:bookmarkStart w:id="0" w:name="introduction"/>
      <w:r>
        <w:t>Introduction</w:t>
      </w:r>
    </w:p>
    <w:p w14:paraId="188717A8" w14:textId="77777777" w:rsidR="00DC4E8C" w:rsidRDefault="00000000">
      <w:pPr>
        <w:pStyle w:val="FirstParagraph"/>
      </w:pPr>
      <w:r>
        <w:t xml:space="preserve">From June 14-17, 2023, the MPIAE went out again for a retreat this time at Castle Ringberg in Kreuth/Tegernsee. In the week following the retreat, we ran a short survey to gather feedback from the participants, in order to find avenues for possible improvements for future retreats. After two weeks of run-time, a total of 22 persons responded. The distribution of professional roles can be seen in Table 1. For more and detailed data, visit </w:t>
      </w:r>
      <w:hyperlink r:id="rId7">
        <w:r>
          <w:rPr>
            <w:rStyle w:val="Hyperlink"/>
          </w:rPr>
          <w:t>http://testing.musikpsychologie.de/retreat_debrief_monitor/</w:t>
        </w:r>
      </w:hyperlink>
      <w:r>
        <w:t>.</w:t>
      </w:r>
    </w:p>
    <w:p w14:paraId="11A359B5" w14:textId="01022B95" w:rsidR="00DC4E8C" w:rsidRDefault="00000000">
      <w:pPr>
        <w:pStyle w:val="TableCaption"/>
      </w:pPr>
      <w:r>
        <w:rPr>
          <w:b/>
        </w:rPr>
        <w:t xml:space="preserve">Table </w:t>
      </w:r>
      <w:r>
        <w:rPr>
          <w:b/>
        </w:rPr>
        <w:fldChar w:fldCharType="begin"/>
      </w:r>
      <w:r>
        <w:rPr>
          <w:b/>
        </w:rPr>
        <w:instrText>SEQ tab \* Arabic</w:instrText>
      </w:r>
      <w:r w:rsidR="008A2BDF">
        <w:rPr>
          <w:b/>
        </w:rPr>
        <w:fldChar w:fldCharType="separate"/>
      </w:r>
      <w:r w:rsidR="008A2BDF">
        <w:rPr>
          <w:b/>
          <w:noProof/>
        </w:rPr>
        <w:t>1</w:t>
      </w:r>
      <w:r>
        <w:rPr>
          <w:b/>
        </w:rPr>
        <w:fldChar w:fldCharType="end"/>
      </w:r>
      <w:r>
        <w:t>: Number of participants by professional role.</w:t>
      </w:r>
    </w:p>
    <w:tbl>
      <w:tblPr>
        <w:tblW w:w="0" w:type="auto"/>
        <w:jc w:val="center"/>
        <w:tblLook w:val="0420" w:firstRow="1" w:lastRow="0" w:firstColumn="0" w:lastColumn="0" w:noHBand="0" w:noVBand="1"/>
      </w:tblPr>
      <w:tblGrid>
        <w:gridCol w:w="1105"/>
        <w:gridCol w:w="628"/>
        <w:gridCol w:w="1558"/>
        <w:gridCol w:w="751"/>
        <w:gridCol w:w="1411"/>
        <w:gridCol w:w="690"/>
      </w:tblGrid>
      <w:tr w:rsidR="00DC4E8C" w14:paraId="685E6514"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B527C8" w14:textId="77777777" w:rsidR="00DC4E8C" w:rsidRDefault="00000000">
            <w:pPr>
              <w:spacing w:before="100" w:after="100"/>
              <w:ind w:left="100" w:right="100"/>
              <w:jc w:val="right"/>
            </w:pPr>
            <w:r>
              <w:rPr>
                <w:rFonts w:ascii="Arial" w:eastAsia="Arial" w:hAnsi="Arial" w:cs="Arial"/>
                <w:color w:val="000000"/>
                <w:sz w:val="22"/>
                <w:szCs w:val="22"/>
              </w:rPr>
              <w:t>Post-Doc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C3F1E2" w14:textId="77777777" w:rsidR="00DC4E8C" w:rsidRDefault="00000000">
            <w:pPr>
              <w:spacing w:before="100" w:after="100"/>
              <w:ind w:left="100" w:right="100"/>
              <w:jc w:val="right"/>
            </w:pPr>
            <w:r>
              <w:rPr>
                <w:rFonts w:ascii="Arial" w:eastAsia="Arial" w:hAnsi="Arial" w:cs="Arial"/>
                <w:color w:val="000000"/>
                <w:sz w:val="22"/>
                <w:szCs w:val="22"/>
              </w:rPr>
              <w:t>PhD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2336DC" w14:textId="77777777" w:rsidR="00DC4E8C" w:rsidRDefault="00000000">
            <w:pPr>
              <w:spacing w:before="100" w:after="100"/>
              <w:ind w:left="100" w:right="100"/>
              <w:jc w:val="right"/>
            </w:pPr>
            <w:r>
              <w:rPr>
                <w:rFonts w:ascii="Arial" w:eastAsia="Arial" w:hAnsi="Arial" w:cs="Arial"/>
                <w:color w:val="000000"/>
                <w:sz w:val="22"/>
                <w:szCs w:val="22"/>
              </w:rPr>
              <w:t>Scientific staff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FC3B8A" w14:textId="77777777" w:rsidR="00DC4E8C" w:rsidRDefault="00000000">
            <w:pPr>
              <w:spacing w:before="100" w:after="100"/>
              <w:ind w:left="100" w:right="100"/>
              <w:jc w:val="right"/>
            </w:pPr>
            <w:r>
              <w:rPr>
                <w:rFonts w:ascii="Arial" w:eastAsia="Arial" w:hAnsi="Arial" w:cs="Arial"/>
                <w:color w:val="000000"/>
                <w:sz w:val="22"/>
                <w:szCs w:val="22"/>
              </w:rPr>
              <w:t>Other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84D7A6" w14:textId="77777777" w:rsidR="00DC4E8C" w:rsidRDefault="00000000">
            <w:pPr>
              <w:spacing w:before="100" w:after="100"/>
              <w:ind w:left="100" w:right="100"/>
              <w:jc w:val="right"/>
            </w:pPr>
            <w:r>
              <w:rPr>
                <w:rFonts w:ascii="Arial" w:eastAsia="Arial" w:hAnsi="Arial" w:cs="Arial"/>
                <w:color w:val="000000"/>
                <w:sz w:val="22"/>
                <w:szCs w:val="22"/>
              </w:rPr>
              <w:t>Service staff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51F630" w14:textId="77777777" w:rsidR="00DC4E8C" w:rsidRDefault="00000000">
            <w:pPr>
              <w:spacing w:before="100" w:after="100"/>
              <w:ind w:left="100" w:right="100"/>
              <w:jc w:val="right"/>
            </w:pPr>
            <w:r>
              <w:rPr>
                <w:rFonts w:ascii="Arial" w:eastAsia="Arial" w:hAnsi="Arial" w:cs="Arial"/>
                <w:color w:val="000000"/>
                <w:sz w:val="22"/>
                <w:szCs w:val="22"/>
              </w:rPr>
              <w:t>Total</w:t>
            </w:r>
          </w:p>
        </w:tc>
      </w:tr>
      <w:tr w:rsidR="00DC4E8C" w14:paraId="26B05DD6"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0858A1B6" w14:textId="77777777" w:rsidR="00DC4E8C" w:rsidRDefault="00000000">
            <w:pPr>
              <w:spacing w:before="100" w:after="100"/>
              <w:ind w:left="100" w:right="100"/>
              <w:jc w:val="right"/>
            </w:pPr>
            <w:r>
              <w:rPr>
                <w:rFonts w:ascii="Arial" w:eastAsia="Arial" w:hAnsi="Arial" w:cs="Arial"/>
                <w:color w:val="000000"/>
                <w:sz w:val="22"/>
                <w:szCs w:val="22"/>
              </w:rPr>
              <w:t>7</w:t>
            </w:r>
          </w:p>
        </w:tc>
        <w:tc>
          <w:tcPr>
            <w:tcW w:w="0" w:type="auto"/>
            <w:tcBorders>
              <w:bottom w:val="single" w:sz="16" w:space="0" w:color="666666"/>
            </w:tcBorders>
            <w:shd w:val="clear" w:color="auto" w:fill="FFFFFF"/>
            <w:tcMar>
              <w:top w:w="0" w:type="dxa"/>
              <w:left w:w="0" w:type="dxa"/>
              <w:bottom w:w="0" w:type="dxa"/>
              <w:right w:w="0" w:type="dxa"/>
            </w:tcMar>
            <w:vAlign w:val="center"/>
          </w:tcPr>
          <w:p w14:paraId="4B4076BE" w14:textId="77777777" w:rsidR="00DC4E8C" w:rsidRDefault="00000000">
            <w:pPr>
              <w:spacing w:before="100" w:after="100"/>
              <w:ind w:left="100" w:right="100"/>
              <w:jc w:val="right"/>
            </w:pPr>
            <w:r>
              <w:rPr>
                <w:rFonts w:ascii="Arial" w:eastAsia="Arial" w:hAnsi="Arial" w:cs="Arial"/>
                <w:color w:val="000000"/>
                <w:sz w:val="22"/>
                <w:szCs w:val="22"/>
              </w:rPr>
              <w:t>6</w:t>
            </w:r>
          </w:p>
        </w:tc>
        <w:tc>
          <w:tcPr>
            <w:tcW w:w="0" w:type="auto"/>
            <w:tcBorders>
              <w:bottom w:val="single" w:sz="16" w:space="0" w:color="666666"/>
            </w:tcBorders>
            <w:shd w:val="clear" w:color="auto" w:fill="FFFFFF"/>
            <w:tcMar>
              <w:top w:w="0" w:type="dxa"/>
              <w:left w:w="0" w:type="dxa"/>
              <w:bottom w:w="0" w:type="dxa"/>
              <w:right w:w="0" w:type="dxa"/>
            </w:tcMar>
            <w:vAlign w:val="center"/>
          </w:tcPr>
          <w:p w14:paraId="031836A3" w14:textId="77777777" w:rsidR="00DC4E8C" w:rsidRDefault="00000000">
            <w:pPr>
              <w:spacing w:before="100" w:after="100"/>
              <w:ind w:left="100" w:right="100"/>
              <w:jc w:val="right"/>
            </w:pPr>
            <w:r>
              <w:rPr>
                <w:rFonts w:ascii="Arial" w:eastAsia="Arial" w:hAnsi="Arial" w:cs="Arial"/>
                <w:color w:val="000000"/>
                <w:sz w:val="22"/>
                <w:szCs w:val="22"/>
              </w:rPr>
              <w:t>6</w:t>
            </w:r>
          </w:p>
        </w:tc>
        <w:tc>
          <w:tcPr>
            <w:tcW w:w="0" w:type="auto"/>
            <w:tcBorders>
              <w:bottom w:val="single" w:sz="16" w:space="0" w:color="666666"/>
            </w:tcBorders>
            <w:shd w:val="clear" w:color="auto" w:fill="FFFFFF"/>
            <w:tcMar>
              <w:top w:w="0" w:type="dxa"/>
              <w:left w:w="0" w:type="dxa"/>
              <w:bottom w:w="0" w:type="dxa"/>
              <w:right w:w="0" w:type="dxa"/>
            </w:tcMar>
            <w:vAlign w:val="center"/>
          </w:tcPr>
          <w:p w14:paraId="52F4B600" w14:textId="77777777" w:rsidR="00DC4E8C" w:rsidRDefault="00000000">
            <w:pPr>
              <w:spacing w:before="100" w:after="100"/>
              <w:ind w:left="100" w:right="100"/>
              <w:jc w:val="right"/>
            </w:pPr>
            <w:r>
              <w:rPr>
                <w:rFonts w:ascii="Arial" w:eastAsia="Arial" w:hAnsi="Arial" w:cs="Arial"/>
                <w:color w:val="000000"/>
                <w:sz w:val="22"/>
                <w:szCs w:val="22"/>
              </w:rPr>
              <w:t>2</w:t>
            </w:r>
          </w:p>
        </w:tc>
        <w:tc>
          <w:tcPr>
            <w:tcW w:w="0" w:type="auto"/>
            <w:tcBorders>
              <w:bottom w:val="single" w:sz="16" w:space="0" w:color="666666"/>
            </w:tcBorders>
            <w:shd w:val="clear" w:color="auto" w:fill="FFFFFF"/>
            <w:tcMar>
              <w:top w:w="0" w:type="dxa"/>
              <w:left w:w="0" w:type="dxa"/>
              <w:bottom w:w="0" w:type="dxa"/>
              <w:right w:w="0" w:type="dxa"/>
            </w:tcMar>
            <w:vAlign w:val="center"/>
          </w:tcPr>
          <w:p w14:paraId="10F6ECFB" w14:textId="77777777" w:rsidR="00DC4E8C" w:rsidRDefault="00000000">
            <w:pPr>
              <w:spacing w:before="100" w:after="100"/>
              <w:ind w:left="100" w:right="100"/>
              <w:jc w:val="right"/>
            </w:pPr>
            <w:r>
              <w:rPr>
                <w:rFonts w:ascii="Arial" w:eastAsia="Arial" w:hAnsi="Arial" w:cs="Arial"/>
                <w:color w:val="000000"/>
                <w:sz w:val="22"/>
                <w:szCs w:val="22"/>
              </w:rPr>
              <w:t>1</w:t>
            </w:r>
          </w:p>
        </w:tc>
        <w:tc>
          <w:tcPr>
            <w:tcW w:w="0" w:type="auto"/>
            <w:tcBorders>
              <w:bottom w:val="single" w:sz="16" w:space="0" w:color="666666"/>
            </w:tcBorders>
            <w:shd w:val="clear" w:color="auto" w:fill="FFFFFF"/>
            <w:tcMar>
              <w:top w:w="0" w:type="dxa"/>
              <w:left w:w="0" w:type="dxa"/>
              <w:bottom w:w="0" w:type="dxa"/>
              <w:right w:w="0" w:type="dxa"/>
            </w:tcMar>
            <w:vAlign w:val="center"/>
          </w:tcPr>
          <w:p w14:paraId="6BEE0E88" w14:textId="77777777" w:rsidR="00DC4E8C" w:rsidRDefault="00000000">
            <w:pPr>
              <w:spacing w:before="100" w:after="100"/>
              <w:ind w:left="100" w:right="100"/>
              <w:jc w:val="right"/>
            </w:pPr>
            <w:r>
              <w:rPr>
                <w:rFonts w:ascii="Arial" w:eastAsia="Arial" w:hAnsi="Arial" w:cs="Arial"/>
                <w:color w:val="000000"/>
                <w:sz w:val="22"/>
                <w:szCs w:val="22"/>
              </w:rPr>
              <w:t>22</w:t>
            </w:r>
          </w:p>
        </w:tc>
      </w:tr>
    </w:tbl>
    <w:p w14:paraId="570C99E8" w14:textId="77777777" w:rsidR="00DC4E8C" w:rsidRDefault="00000000">
      <w:pPr>
        <w:pStyle w:val="berschrift3"/>
      </w:pPr>
      <w:bookmarkStart w:id="1" w:name="assessment-items"/>
      <w:bookmarkEnd w:id="0"/>
      <w:r>
        <w:t>Assessment items</w:t>
      </w:r>
    </w:p>
    <w:p w14:paraId="197937D8" w14:textId="77777777" w:rsidR="00DC4E8C" w:rsidRDefault="00000000">
      <w:pPr>
        <w:pStyle w:val="FirstParagraph"/>
      </w:pPr>
      <w:r>
        <w:t xml:space="preserve">The survey contained 13 rating questions with five answer options each ranging from </w:t>
      </w:r>
      <w:r>
        <w:rPr>
          <w:b/>
          <w:bCs/>
        </w:rPr>
        <w:t>strongly disagree</w:t>
      </w:r>
      <w:r>
        <w:t xml:space="preserve"> (= 1) to </w:t>
      </w:r>
      <w:r>
        <w:rPr>
          <w:b/>
          <w:bCs/>
        </w:rPr>
        <w:t>strongly agree</w:t>
      </w:r>
      <w:r>
        <w:t xml:space="preserve"> (= 5). Mean values and other descriptors can be found in Table 2. From this it can be quite safely concluded, without too much exaggeration, that the retreat was a complete success. The overall satisfaction reached an mean value of M = 4.5, location and accommodation was even better received (M = 4.9). The organization of the retreat was also deemed very good (M = 4.4). The intention to bring people together was clearly fulfilled as many participants stated that they have met people that they have not met before (M = 4.1), and that they were very happy with the personal meetings and get-togethers (M = 4.4). They also feel more integrated in the institute (M = 4.1) and more motivated and inspired (M = 3.9). The social program was even better received this year (M = 4.3) than last year (M = 3.6).</w:t>
      </w:r>
    </w:p>
    <w:p w14:paraId="5A6015C9" w14:textId="77777777" w:rsidR="00DC4E8C" w:rsidRDefault="00000000">
      <w:pPr>
        <w:pStyle w:val="Textkrper"/>
      </w:pPr>
      <w:r>
        <w:t xml:space="preserve">The least approval, but still over the mid-point (3) of the scale, found the scientific program: the amount (M = 3.3) as well as the quality of scientific content (M = 3.7). Participants agreed </w:t>
      </w:r>
      <w:r>
        <w:lastRenderedPageBreak/>
        <w:t>only moderately that they learned a lot (M = 3.5). Compared to last year, the workshops were a bit better evaluated (M = 4.0, last year: M = 3.7). All in all, it shows again that the retreat is maybe more of a social than of a scientific event.</w:t>
      </w:r>
    </w:p>
    <w:p w14:paraId="3330A254" w14:textId="32123B48" w:rsidR="00DC4E8C" w:rsidRDefault="00000000">
      <w:pPr>
        <w:pStyle w:val="TableCaption"/>
      </w:pPr>
      <w:r>
        <w:rPr>
          <w:b/>
        </w:rPr>
        <w:t xml:space="preserve">Table </w:t>
      </w:r>
      <w:r>
        <w:rPr>
          <w:b/>
        </w:rPr>
        <w:fldChar w:fldCharType="begin"/>
      </w:r>
      <w:r>
        <w:rPr>
          <w:b/>
        </w:rPr>
        <w:instrText>SEQ tab \* Arabic</w:instrText>
      </w:r>
      <w:r w:rsidR="008A2BDF">
        <w:rPr>
          <w:b/>
        </w:rPr>
        <w:fldChar w:fldCharType="separate"/>
      </w:r>
      <w:r w:rsidR="008A2BDF">
        <w:rPr>
          <w:b/>
          <w:noProof/>
        </w:rPr>
        <w:t>2</w:t>
      </w:r>
      <w:r>
        <w:rPr>
          <w:b/>
        </w:rPr>
        <w:fldChar w:fldCharType="end"/>
      </w:r>
      <w:r>
        <w:t>: Mean values, range, and standard deviation of the rating items.</w:t>
      </w:r>
    </w:p>
    <w:tbl>
      <w:tblPr>
        <w:tblW w:w="0" w:type="auto"/>
        <w:jc w:val="center"/>
        <w:tblLook w:val="0420" w:firstRow="1" w:lastRow="0" w:firstColumn="0" w:lastColumn="0" w:noHBand="0" w:noVBand="1"/>
      </w:tblPr>
      <w:tblGrid>
        <w:gridCol w:w="7300"/>
        <w:gridCol w:w="751"/>
        <w:gridCol w:w="506"/>
        <w:gridCol w:w="849"/>
      </w:tblGrid>
      <w:tr w:rsidR="00DC4E8C" w14:paraId="339051E3"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D02FFA" w14:textId="77777777" w:rsidR="00DC4E8C" w:rsidRDefault="00000000">
            <w:pPr>
              <w:spacing w:before="100" w:after="100"/>
              <w:ind w:left="100" w:right="100"/>
            </w:pPr>
            <w:r>
              <w:rPr>
                <w:rFonts w:ascii="Arial" w:eastAsia="Arial" w:hAnsi="Arial" w:cs="Arial"/>
                <w:color w:val="000000"/>
                <w:sz w:val="22"/>
                <w:szCs w:val="22"/>
              </w:rPr>
              <w:t>Item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CD8441" w14:textId="77777777" w:rsidR="00DC4E8C" w:rsidRDefault="00000000">
            <w:pPr>
              <w:spacing w:before="100" w:after="100"/>
              <w:ind w:left="100" w:right="100"/>
              <w:jc w:val="right"/>
            </w:pPr>
            <w:r>
              <w:rPr>
                <w:rFonts w:ascii="Arial" w:eastAsia="Arial" w:hAnsi="Arial" w:cs="Arial"/>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5783F5" w14:textId="77777777" w:rsidR="00DC4E8C" w:rsidRDefault="00000000">
            <w:pPr>
              <w:spacing w:before="100" w:after="100"/>
              <w:ind w:left="100" w:right="100"/>
              <w:jc w:val="right"/>
            </w:pPr>
            <w:r>
              <w:rPr>
                <w:rFonts w:ascii="Arial" w:eastAsia="Arial" w:hAnsi="Arial" w:cs="Arial"/>
                <w:color w:val="000000"/>
                <w:sz w:val="22"/>
                <w:szCs w:val="22"/>
              </w:rPr>
              <w:t>SD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6E3FBF" w14:textId="77777777" w:rsidR="00DC4E8C" w:rsidRDefault="00000000">
            <w:pPr>
              <w:spacing w:before="100" w:after="100"/>
              <w:ind w:left="100" w:right="100"/>
            </w:pPr>
            <w:r>
              <w:rPr>
                <w:rFonts w:ascii="Arial" w:eastAsia="Arial" w:hAnsi="Arial" w:cs="Arial"/>
                <w:color w:val="000000"/>
                <w:sz w:val="22"/>
                <w:szCs w:val="22"/>
              </w:rPr>
              <w:t>Range</w:t>
            </w:r>
          </w:p>
        </w:tc>
      </w:tr>
      <w:tr w:rsidR="00DC4E8C" w14:paraId="0007DD9E" w14:textId="77777777">
        <w:trPr>
          <w:cantSplit/>
          <w:jc w:val="center"/>
        </w:trPr>
        <w:tc>
          <w:tcPr>
            <w:tcW w:w="0" w:type="auto"/>
            <w:shd w:val="clear" w:color="auto" w:fill="FFFFFF"/>
            <w:tcMar>
              <w:top w:w="0" w:type="dxa"/>
              <w:left w:w="0" w:type="dxa"/>
              <w:bottom w:w="0" w:type="dxa"/>
              <w:right w:w="0" w:type="dxa"/>
            </w:tcMar>
            <w:vAlign w:val="center"/>
          </w:tcPr>
          <w:p w14:paraId="42A24097" w14:textId="77777777" w:rsidR="00DC4E8C" w:rsidRDefault="00000000">
            <w:pPr>
              <w:spacing w:before="100" w:after="100"/>
              <w:ind w:left="100" w:right="100"/>
            </w:pPr>
            <w:r>
              <w:rPr>
                <w:rFonts w:ascii="Arial" w:eastAsia="Arial" w:hAnsi="Arial" w:cs="Arial"/>
                <w:color w:val="000000"/>
                <w:sz w:val="22"/>
                <w:szCs w:val="22"/>
              </w:rPr>
              <w:t>Location, accommodation &amp; food was good.</w:t>
            </w:r>
          </w:p>
        </w:tc>
        <w:tc>
          <w:tcPr>
            <w:tcW w:w="0" w:type="auto"/>
            <w:shd w:val="clear" w:color="auto" w:fill="FFFFFF"/>
            <w:tcMar>
              <w:top w:w="0" w:type="dxa"/>
              <w:left w:w="0" w:type="dxa"/>
              <w:bottom w:w="0" w:type="dxa"/>
              <w:right w:w="0" w:type="dxa"/>
            </w:tcMar>
            <w:vAlign w:val="center"/>
          </w:tcPr>
          <w:p w14:paraId="6594B380" w14:textId="77777777" w:rsidR="00DC4E8C" w:rsidRDefault="00000000">
            <w:pPr>
              <w:spacing w:before="100" w:after="100"/>
              <w:ind w:left="100" w:right="100"/>
              <w:jc w:val="right"/>
            </w:pPr>
            <w:r>
              <w:rPr>
                <w:rFonts w:ascii="Arial" w:eastAsia="Arial" w:hAnsi="Arial" w:cs="Arial"/>
                <w:color w:val="000000"/>
                <w:sz w:val="22"/>
                <w:szCs w:val="22"/>
              </w:rPr>
              <w:t>4.9</w:t>
            </w:r>
          </w:p>
        </w:tc>
        <w:tc>
          <w:tcPr>
            <w:tcW w:w="0" w:type="auto"/>
            <w:shd w:val="clear" w:color="auto" w:fill="FFFFFF"/>
            <w:tcMar>
              <w:top w:w="0" w:type="dxa"/>
              <w:left w:w="0" w:type="dxa"/>
              <w:bottom w:w="0" w:type="dxa"/>
              <w:right w:w="0" w:type="dxa"/>
            </w:tcMar>
            <w:vAlign w:val="center"/>
          </w:tcPr>
          <w:p w14:paraId="14B71CC1" w14:textId="77777777" w:rsidR="00DC4E8C" w:rsidRDefault="00000000">
            <w:pPr>
              <w:spacing w:before="100" w:after="100"/>
              <w:ind w:left="100" w:right="100"/>
              <w:jc w:val="right"/>
            </w:pPr>
            <w:r>
              <w:rPr>
                <w:rFonts w:ascii="Arial" w:eastAsia="Arial" w:hAnsi="Arial" w:cs="Arial"/>
                <w:color w:val="000000"/>
                <w:sz w:val="22"/>
                <w:szCs w:val="22"/>
              </w:rPr>
              <w:t>0.6</w:t>
            </w:r>
          </w:p>
        </w:tc>
        <w:tc>
          <w:tcPr>
            <w:tcW w:w="0" w:type="auto"/>
            <w:shd w:val="clear" w:color="auto" w:fill="FFFFFF"/>
            <w:tcMar>
              <w:top w:w="0" w:type="dxa"/>
              <w:left w:w="0" w:type="dxa"/>
              <w:bottom w:w="0" w:type="dxa"/>
              <w:right w:w="0" w:type="dxa"/>
            </w:tcMar>
            <w:vAlign w:val="center"/>
          </w:tcPr>
          <w:p w14:paraId="4FD6D721" w14:textId="77777777" w:rsidR="00DC4E8C" w:rsidRDefault="00000000">
            <w:pPr>
              <w:spacing w:before="100" w:after="100"/>
              <w:ind w:left="100" w:right="100"/>
            </w:pPr>
            <w:r>
              <w:rPr>
                <w:rFonts w:ascii="Arial" w:eastAsia="Arial" w:hAnsi="Arial" w:cs="Arial"/>
                <w:color w:val="000000"/>
                <w:sz w:val="22"/>
                <w:szCs w:val="22"/>
              </w:rPr>
              <w:t>2-5</w:t>
            </w:r>
          </w:p>
        </w:tc>
      </w:tr>
      <w:tr w:rsidR="00DC4E8C" w14:paraId="073579E2" w14:textId="77777777">
        <w:trPr>
          <w:cantSplit/>
          <w:jc w:val="center"/>
        </w:trPr>
        <w:tc>
          <w:tcPr>
            <w:tcW w:w="0" w:type="auto"/>
            <w:shd w:val="clear" w:color="auto" w:fill="FFFFFF"/>
            <w:tcMar>
              <w:top w:w="0" w:type="dxa"/>
              <w:left w:w="0" w:type="dxa"/>
              <w:bottom w:w="0" w:type="dxa"/>
              <w:right w:w="0" w:type="dxa"/>
            </w:tcMar>
            <w:vAlign w:val="center"/>
          </w:tcPr>
          <w:p w14:paraId="48CD9498" w14:textId="77777777" w:rsidR="00DC4E8C" w:rsidRDefault="00000000">
            <w:pPr>
              <w:spacing w:before="100" w:after="100"/>
              <w:ind w:left="100" w:right="100"/>
            </w:pPr>
            <w:r>
              <w:rPr>
                <w:rFonts w:ascii="Arial" w:eastAsia="Arial" w:hAnsi="Arial" w:cs="Arial"/>
                <w:color w:val="000000"/>
                <w:sz w:val="22"/>
                <w:szCs w:val="22"/>
              </w:rPr>
              <w:t>I was satisfied with the retreat.</w:t>
            </w:r>
          </w:p>
        </w:tc>
        <w:tc>
          <w:tcPr>
            <w:tcW w:w="0" w:type="auto"/>
            <w:shd w:val="clear" w:color="auto" w:fill="FFFFFF"/>
            <w:tcMar>
              <w:top w:w="0" w:type="dxa"/>
              <w:left w:w="0" w:type="dxa"/>
              <w:bottom w:w="0" w:type="dxa"/>
              <w:right w:w="0" w:type="dxa"/>
            </w:tcMar>
            <w:vAlign w:val="center"/>
          </w:tcPr>
          <w:p w14:paraId="11CA6CC8" w14:textId="77777777" w:rsidR="00DC4E8C" w:rsidRDefault="00000000">
            <w:pPr>
              <w:spacing w:before="100" w:after="100"/>
              <w:ind w:left="100" w:right="100"/>
              <w:jc w:val="right"/>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1DBBE271" w14:textId="77777777" w:rsidR="00DC4E8C" w:rsidRDefault="00000000">
            <w:pPr>
              <w:spacing w:before="100" w:after="100"/>
              <w:ind w:left="100" w:right="100"/>
              <w:jc w:val="right"/>
            </w:pPr>
            <w:r>
              <w:rPr>
                <w:rFonts w:ascii="Arial" w:eastAsia="Arial" w:hAnsi="Arial" w:cs="Arial"/>
                <w:color w:val="000000"/>
                <w:sz w:val="22"/>
                <w:szCs w:val="22"/>
              </w:rPr>
              <w:t>0.6</w:t>
            </w:r>
          </w:p>
        </w:tc>
        <w:tc>
          <w:tcPr>
            <w:tcW w:w="0" w:type="auto"/>
            <w:shd w:val="clear" w:color="auto" w:fill="FFFFFF"/>
            <w:tcMar>
              <w:top w:w="0" w:type="dxa"/>
              <w:left w:w="0" w:type="dxa"/>
              <w:bottom w:w="0" w:type="dxa"/>
              <w:right w:w="0" w:type="dxa"/>
            </w:tcMar>
            <w:vAlign w:val="center"/>
          </w:tcPr>
          <w:p w14:paraId="4BEABBDA" w14:textId="77777777" w:rsidR="00DC4E8C" w:rsidRDefault="00000000">
            <w:pPr>
              <w:spacing w:before="100" w:after="100"/>
              <w:ind w:left="100" w:right="100"/>
            </w:pPr>
            <w:r>
              <w:rPr>
                <w:rFonts w:ascii="Arial" w:eastAsia="Arial" w:hAnsi="Arial" w:cs="Arial"/>
                <w:color w:val="000000"/>
                <w:sz w:val="22"/>
                <w:szCs w:val="22"/>
              </w:rPr>
              <w:t>3-5</w:t>
            </w:r>
          </w:p>
        </w:tc>
      </w:tr>
      <w:tr w:rsidR="00DC4E8C" w14:paraId="0155600B" w14:textId="77777777">
        <w:trPr>
          <w:cantSplit/>
          <w:jc w:val="center"/>
        </w:trPr>
        <w:tc>
          <w:tcPr>
            <w:tcW w:w="0" w:type="auto"/>
            <w:shd w:val="clear" w:color="auto" w:fill="FFFFFF"/>
            <w:tcMar>
              <w:top w:w="0" w:type="dxa"/>
              <w:left w:w="0" w:type="dxa"/>
              <w:bottom w:w="0" w:type="dxa"/>
              <w:right w:w="0" w:type="dxa"/>
            </w:tcMar>
            <w:vAlign w:val="center"/>
          </w:tcPr>
          <w:p w14:paraId="299184DB" w14:textId="77777777" w:rsidR="00DC4E8C" w:rsidRDefault="00000000">
            <w:pPr>
              <w:spacing w:before="100" w:after="100"/>
              <w:ind w:left="100" w:right="100"/>
            </w:pPr>
            <w:r>
              <w:rPr>
                <w:rFonts w:ascii="Arial" w:eastAsia="Arial" w:hAnsi="Arial" w:cs="Arial"/>
                <w:color w:val="000000"/>
                <w:sz w:val="22"/>
                <w:szCs w:val="22"/>
              </w:rPr>
              <w:t>The retreat was well organized.</w:t>
            </w:r>
          </w:p>
        </w:tc>
        <w:tc>
          <w:tcPr>
            <w:tcW w:w="0" w:type="auto"/>
            <w:shd w:val="clear" w:color="auto" w:fill="FFFFFF"/>
            <w:tcMar>
              <w:top w:w="0" w:type="dxa"/>
              <w:left w:w="0" w:type="dxa"/>
              <w:bottom w:w="0" w:type="dxa"/>
              <w:right w:w="0" w:type="dxa"/>
            </w:tcMar>
            <w:vAlign w:val="center"/>
          </w:tcPr>
          <w:p w14:paraId="4EA29069" w14:textId="77777777" w:rsidR="00DC4E8C" w:rsidRDefault="00000000">
            <w:pPr>
              <w:spacing w:before="100" w:after="100"/>
              <w:ind w:left="100" w:right="100"/>
              <w:jc w:val="right"/>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4D8AF797" w14:textId="77777777" w:rsidR="00DC4E8C" w:rsidRDefault="00000000">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674947D3" w14:textId="77777777" w:rsidR="00DC4E8C" w:rsidRDefault="00000000">
            <w:pPr>
              <w:spacing w:before="100" w:after="100"/>
              <w:ind w:left="100" w:right="100"/>
            </w:pPr>
            <w:r>
              <w:rPr>
                <w:rFonts w:ascii="Arial" w:eastAsia="Arial" w:hAnsi="Arial" w:cs="Arial"/>
                <w:color w:val="000000"/>
                <w:sz w:val="22"/>
                <w:szCs w:val="22"/>
              </w:rPr>
              <w:t>3-5</w:t>
            </w:r>
          </w:p>
        </w:tc>
      </w:tr>
      <w:tr w:rsidR="00DC4E8C" w14:paraId="3CC6D55B" w14:textId="77777777">
        <w:trPr>
          <w:cantSplit/>
          <w:jc w:val="center"/>
        </w:trPr>
        <w:tc>
          <w:tcPr>
            <w:tcW w:w="0" w:type="auto"/>
            <w:shd w:val="clear" w:color="auto" w:fill="FFFFFF"/>
            <w:tcMar>
              <w:top w:w="0" w:type="dxa"/>
              <w:left w:w="0" w:type="dxa"/>
              <w:bottom w:w="0" w:type="dxa"/>
              <w:right w:w="0" w:type="dxa"/>
            </w:tcMar>
            <w:vAlign w:val="center"/>
          </w:tcPr>
          <w:p w14:paraId="4352392C" w14:textId="77777777" w:rsidR="00DC4E8C" w:rsidRDefault="00000000">
            <w:pPr>
              <w:spacing w:before="100" w:after="100"/>
              <w:ind w:left="100" w:right="100"/>
            </w:pPr>
            <w:r>
              <w:rPr>
                <w:rFonts w:ascii="Arial" w:eastAsia="Arial" w:hAnsi="Arial" w:cs="Arial"/>
                <w:color w:val="000000"/>
                <w:sz w:val="22"/>
                <w:szCs w:val="22"/>
              </w:rPr>
              <w:t>I was satisfied with the get-togethers and personal meetings.</w:t>
            </w:r>
          </w:p>
        </w:tc>
        <w:tc>
          <w:tcPr>
            <w:tcW w:w="0" w:type="auto"/>
            <w:shd w:val="clear" w:color="auto" w:fill="FFFFFF"/>
            <w:tcMar>
              <w:top w:w="0" w:type="dxa"/>
              <w:left w:w="0" w:type="dxa"/>
              <w:bottom w:w="0" w:type="dxa"/>
              <w:right w:w="0" w:type="dxa"/>
            </w:tcMar>
            <w:vAlign w:val="center"/>
          </w:tcPr>
          <w:p w14:paraId="44682926" w14:textId="77777777" w:rsidR="00DC4E8C" w:rsidRDefault="00000000">
            <w:pPr>
              <w:spacing w:before="100" w:after="100"/>
              <w:ind w:left="100" w:right="100"/>
              <w:jc w:val="right"/>
            </w:pPr>
            <w:r>
              <w:rPr>
                <w:rFonts w:ascii="Arial" w:eastAsia="Arial" w:hAnsi="Arial" w:cs="Arial"/>
                <w:color w:val="000000"/>
                <w:sz w:val="22"/>
                <w:szCs w:val="22"/>
              </w:rPr>
              <w:t>4.4</w:t>
            </w:r>
          </w:p>
        </w:tc>
        <w:tc>
          <w:tcPr>
            <w:tcW w:w="0" w:type="auto"/>
            <w:shd w:val="clear" w:color="auto" w:fill="FFFFFF"/>
            <w:tcMar>
              <w:top w:w="0" w:type="dxa"/>
              <w:left w:w="0" w:type="dxa"/>
              <w:bottom w:w="0" w:type="dxa"/>
              <w:right w:w="0" w:type="dxa"/>
            </w:tcMar>
            <w:vAlign w:val="center"/>
          </w:tcPr>
          <w:p w14:paraId="6AFF65C7" w14:textId="77777777" w:rsidR="00DC4E8C" w:rsidRDefault="00000000">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62F06E5D" w14:textId="77777777" w:rsidR="00DC4E8C" w:rsidRDefault="00000000">
            <w:pPr>
              <w:spacing w:before="100" w:after="100"/>
              <w:ind w:left="100" w:right="100"/>
            </w:pPr>
            <w:r>
              <w:rPr>
                <w:rFonts w:ascii="Arial" w:eastAsia="Arial" w:hAnsi="Arial" w:cs="Arial"/>
                <w:color w:val="000000"/>
                <w:sz w:val="22"/>
                <w:szCs w:val="22"/>
              </w:rPr>
              <w:t>2-5</w:t>
            </w:r>
          </w:p>
        </w:tc>
      </w:tr>
      <w:tr w:rsidR="00DC4E8C" w14:paraId="78ACA712" w14:textId="77777777">
        <w:trPr>
          <w:cantSplit/>
          <w:jc w:val="center"/>
        </w:trPr>
        <w:tc>
          <w:tcPr>
            <w:tcW w:w="0" w:type="auto"/>
            <w:shd w:val="clear" w:color="auto" w:fill="FFFFFF"/>
            <w:tcMar>
              <w:top w:w="0" w:type="dxa"/>
              <w:left w:w="0" w:type="dxa"/>
              <w:bottom w:w="0" w:type="dxa"/>
              <w:right w:w="0" w:type="dxa"/>
            </w:tcMar>
            <w:vAlign w:val="center"/>
          </w:tcPr>
          <w:p w14:paraId="32F3C94B" w14:textId="77777777" w:rsidR="00DC4E8C" w:rsidRDefault="00000000">
            <w:pPr>
              <w:spacing w:before="100" w:after="100"/>
              <w:ind w:left="100" w:right="100"/>
            </w:pPr>
            <w:r>
              <w:rPr>
                <w:rFonts w:ascii="Arial" w:eastAsia="Arial" w:hAnsi="Arial" w:cs="Arial"/>
                <w:color w:val="000000"/>
                <w:sz w:val="22"/>
                <w:szCs w:val="22"/>
              </w:rPr>
              <w:t>I was satisfied with the social program (Tegernsee/Wolfsschlucht/Wallbergbahn).</w:t>
            </w:r>
          </w:p>
        </w:tc>
        <w:tc>
          <w:tcPr>
            <w:tcW w:w="0" w:type="auto"/>
            <w:shd w:val="clear" w:color="auto" w:fill="FFFFFF"/>
            <w:tcMar>
              <w:top w:w="0" w:type="dxa"/>
              <w:left w:w="0" w:type="dxa"/>
              <w:bottom w:w="0" w:type="dxa"/>
              <w:right w:w="0" w:type="dxa"/>
            </w:tcMar>
            <w:vAlign w:val="center"/>
          </w:tcPr>
          <w:p w14:paraId="4D7E15CA" w14:textId="77777777" w:rsidR="00DC4E8C" w:rsidRDefault="00000000">
            <w:pPr>
              <w:spacing w:before="100" w:after="100"/>
              <w:ind w:left="100" w:right="100"/>
              <w:jc w:val="right"/>
            </w:pPr>
            <w:r>
              <w:rPr>
                <w:rFonts w:ascii="Arial" w:eastAsia="Arial" w:hAnsi="Arial" w:cs="Arial"/>
                <w:color w:val="000000"/>
                <w:sz w:val="22"/>
                <w:szCs w:val="22"/>
              </w:rPr>
              <w:t>4.3</w:t>
            </w:r>
          </w:p>
        </w:tc>
        <w:tc>
          <w:tcPr>
            <w:tcW w:w="0" w:type="auto"/>
            <w:shd w:val="clear" w:color="auto" w:fill="FFFFFF"/>
            <w:tcMar>
              <w:top w:w="0" w:type="dxa"/>
              <w:left w:w="0" w:type="dxa"/>
              <w:bottom w:w="0" w:type="dxa"/>
              <w:right w:w="0" w:type="dxa"/>
            </w:tcMar>
            <w:vAlign w:val="center"/>
          </w:tcPr>
          <w:p w14:paraId="7916D486" w14:textId="77777777" w:rsidR="00DC4E8C" w:rsidRDefault="00000000">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7BE41954" w14:textId="77777777" w:rsidR="00DC4E8C" w:rsidRDefault="00000000">
            <w:pPr>
              <w:spacing w:before="100" w:after="100"/>
              <w:ind w:left="100" w:right="100"/>
            </w:pPr>
            <w:r>
              <w:rPr>
                <w:rFonts w:ascii="Arial" w:eastAsia="Arial" w:hAnsi="Arial" w:cs="Arial"/>
                <w:color w:val="000000"/>
                <w:sz w:val="22"/>
                <w:szCs w:val="22"/>
              </w:rPr>
              <w:t>1-5</w:t>
            </w:r>
          </w:p>
        </w:tc>
      </w:tr>
      <w:tr w:rsidR="00DC4E8C" w14:paraId="538B01B8" w14:textId="77777777">
        <w:trPr>
          <w:cantSplit/>
          <w:jc w:val="center"/>
        </w:trPr>
        <w:tc>
          <w:tcPr>
            <w:tcW w:w="0" w:type="auto"/>
            <w:shd w:val="clear" w:color="auto" w:fill="FFFFFF"/>
            <w:tcMar>
              <w:top w:w="0" w:type="dxa"/>
              <w:left w:w="0" w:type="dxa"/>
              <w:bottom w:w="0" w:type="dxa"/>
              <w:right w:w="0" w:type="dxa"/>
            </w:tcMar>
            <w:vAlign w:val="center"/>
          </w:tcPr>
          <w:p w14:paraId="12924B9D" w14:textId="77777777" w:rsidR="00DC4E8C" w:rsidRDefault="00000000">
            <w:pPr>
              <w:spacing w:before="100" w:after="100"/>
              <w:ind w:left="100" w:right="100"/>
            </w:pPr>
            <w:r>
              <w:rPr>
                <w:rFonts w:ascii="Arial" w:eastAsia="Arial" w:hAnsi="Arial" w:cs="Arial"/>
                <w:color w:val="000000"/>
                <w:sz w:val="22"/>
                <w:szCs w:val="22"/>
              </w:rPr>
              <w:t>I have met many people which I haven't met before.</w:t>
            </w:r>
          </w:p>
        </w:tc>
        <w:tc>
          <w:tcPr>
            <w:tcW w:w="0" w:type="auto"/>
            <w:shd w:val="clear" w:color="auto" w:fill="FFFFFF"/>
            <w:tcMar>
              <w:top w:w="0" w:type="dxa"/>
              <w:left w:w="0" w:type="dxa"/>
              <w:bottom w:w="0" w:type="dxa"/>
              <w:right w:w="0" w:type="dxa"/>
            </w:tcMar>
            <w:vAlign w:val="center"/>
          </w:tcPr>
          <w:p w14:paraId="116B7312" w14:textId="77777777" w:rsidR="00DC4E8C" w:rsidRDefault="00000000">
            <w:pPr>
              <w:spacing w:before="100" w:after="100"/>
              <w:ind w:left="100" w:right="100"/>
              <w:jc w:val="right"/>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622A3362" w14:textId="77777777" w:rsidR="00DC4E8C"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08021923" w14:textId="77777777" w:rsidR="00DC4E8C" w:rsidRDefault="00000000">
            <w:pPr>
              <w:spacing w:before="100" w:after="100"/>
              <w:ind w:left="100" w:right="100"/>
            </w:pPr>
            <w:r>
              <w:rPr>
                <w:rFonts w:ascii="Arial" w:eastAsia="Arial" w:hAnsi="Arial" w:cs="Arial"/>
                <w:color w:val="000000"/>
                <w:sz w:val="22"/>
                <w:szCs w:val="22"/>
              </w:rPr>
              <w:t>2-5</w:t>
            </w:r>
          </w:p>
        </w:tc>
      </w:tr>
      <w:tr w:rsidR="00DC4E8C" w14:paraId="7D816511" w14:textId="77777777">
        <w:trPr>
          <w:cantSplit/>
          <w:jc w:val="center"/>
        </w:trPr>
        <w:tc>
          <w:tcPr>
            <w:tcW w:w="0" w:type="auto"/>
            <w:shd w:val="clear" w:color="auto" w:fill="FFFFFF"/>
            <w:tcMar>
              <w:top w:w="0" w:type="dxa"/>
              <w:left w:w="0" w:type="dxa"/>
              <w:bottom w:w="0" w:type="dxa"/>
              <w:right w:w="0" w:type="dxa"/>
            </w:tcMar>
            <w:vAlign w:val="center"/>
          </w:tcPr>
          <w:p w14:paraId="16CDDDEB" w14:textId="77777777" w:rsidR="00DC4E8C" w:rsidRDefault="00000000">
            <w:pPr>
              <w:spacing w:before="100" w:after="100"/>
              <w:ind w:left="100" w:right="100"/>
            </w:pPr>
            <w:r>
              <w:rPr>
                <w:rFonts w:ascii="Arial" w:eastAsia="Arial" w:hAnsi="Arial" w:cs="Arial"/>
                <w:color w:val="000000"/>
                <w:sz w:val="22"/>
                <w:szCs w:val="22"/>
              </w:rPr>
              <w:t>I feel more integrated into the institute after the retreat.</w:t>
            </w:r>
          </w:p>
        </w:tc>
        <w:tc>
          <w:tcPr>
            <w:tcW w:w="0" w:type="auto"/>
            <w:shd w:val="clear" w:color="auto" w:fill="FFFFFF"/>
            <w:tcMar>
              <w:top w:w="0" w:type="dxa"/>
              <w:left w:w="0" w:type="dxa"/>
              <w:bottom w:w="0" w:type="dxa"/>
              <w:right w:w="0" w:type="dxa"/>
            </w:tcMar>
            <w:vAlign w:val="center"/>
          </w:tcPr>
          <w:p w14:paraId="72C72D53" w14:textId="77777777" w:rsidR="00DC4E8C" w:rsidRDefault="00000000">
            <w:pPr>
              <w:spacing w:before="100" w:after="100"/>
              <w:ind w:left="100" w:right="100"/>
              <w:jc w:val="right"/>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5E22C8C1" w14:textId="77777777" w:rsidR="00DC4E8C" w:rsidRDefault="00000000">
            <w:pPr>
              <w:spacing w:before="100" w:after="100"/>
              <w:ind w:left="100" w:right="100"/>
              <w:jc w:val="right"/>
            </w:pPr>
            <w:r>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vAlign w:val="center"/>
          </w:tcPr>
          <w:p w14:paraId="777C7AD6" w14:textId="77777777" w:rsidR="00DC4E8C" w:rsidRDefault="00000000">
            <w:pPr>
              <w:spacing w:before="100" w:after="100"/>
              <w:ind w:left="100" w:right="100"/>
            </w:pPr>
            <w:r>
              <w:rPr>
                <w:rFonts w:ascii="Arial" w:eastAsia="Arial" w:hAnsi="Arial" w:cs="Arial"/>
                <w:color w:val="000000"/>
                <w:sz w:val="22"/>
                <w:szCs w:val="22"/>
              </w:rPr>
              <w:t>1-5</w:t>
            </w:r>
          </w:p>
        </w:tc>
      </w:tr>
      <w:tr w:rsidR="00DC4E8C" w14:paraId="42931E95" w14:textId="77777777">
        <w:trPr>
          <w:cantSplit/>
          <w:jc w:val="center"/>
        </w:trPr>
        <w:tc>
          <w:tcPr>
            <w:tcW w:w="0" w:type="auto"/>
            <w:shd w:val="clear" w:color="auto" w:fill="FFFFFF"/>
            <w:tcMar>
              <w:top w:w="0" w:type="dxa"/>
              <w:left w:w="0" w:type="dxa"/>
              <w:bottom w:w="0" w:type="dxa"/>
              <w:right w:w="0" w:type="dxa"/>
            </w:tcMar>
            <w:vAlign w:val="center"/>
          </w:tcPr>
          <w:p w14:paraId="680F2ACB" w14:textId="77777777" w:rsidR="00DC4E8C" w:rsidRDefault="00000000">
            <w:pPr>
              <w:spacing w:before="100" w:after="100"/>
              <w:ind w:left="100" w:right="100"/>
            </w:pPr>
            <w:r>
              <w:rPr>
                <w:rFonts w:ascii="Arial" w:eastAsia="Arial" w:hAnsi="Arial" w:cs="Arial"/>
                <w:color w:val="000000"/>
                <w:sz w:val="22"/>
                <w:szCs w:val="22"/>
              </w:rPr>
              <w:t>I liked the overall program structure</w:t>
            </w:r>
          </w:p>
        </w:tc>
        <w:tc>
          <w:tcPr>
            <w:tcW w:w="0" w:type="auto"/>
            <w:shd w:val="clear" w:color="auto" w:fill="FFFFFF"/>
            <w:tcMar>
              <w:top w:w="0" w:type="dxa"/>
              <w:left w:w="0" w:type="dxa"/>
              <w:bottom w:w="0" w:type="dxa"/>
              <w:right w:w="0" w:type="dxa"/>
            </w:tcMar>
            <w:vAlign w:val="center"/>
          </w:tcPr>
          <w:p w14:paraId="28E9A40F" w14:textId="77777777" w:rsidR="00DC4E8C" w:rsidRDefault="00000000">
            <w:pPr>
              <w:spacing w:before="100" w:after="100"/>
              <w:ind w:left="100" w:right="100"/>
              <w:jc w:val="right"/>
            </w:pPr>
            <w:r>
              <w:rPr>
                <w:rFonts w:ascii="Arial" w:eastAsia="Arial" w:hAnsi="Arial" w:cs="Arial"/>
                <w:color w:val="000000"/>
                <w:sz w:val="22"/>
                <w:szCs w:val="22"/>
              </w:rPr>
              <w:t>4.0</w:t>
            </w:r>
          </w:p>
        </w:tc>
        <w:tc>
          <w:tcPr>
            <w:tcW w:w="0" w:type="auto"/>
            <w:shd w:val="clear" w:color="auto" w:fill="FFFFFF"/>
            <w:tcMar>
              <w:top w:w="0" w:type="dxa"/>
              <w:left w:w="0" w:type="dxa"/>
              <w:bottom w:w="0" w:type="dxa"/>
              <w:right w:w="0" w:type="dxa"/>
            </w:tcMar>
            <w:vAlign w:val="center"/>
          </w:tcPr>
          <w:p w14:paraId="2647A606" w14:textId="77777777" w:rsidR="00DC4E8C" w:rsidRDefault="00000000">
            <w:pPr>
              <w:spacing w:before="100" w:after="100"/>
              <w:ind w:left="100" w:right="100"/>
              <w:jc w:val="right"/>
            </w:pPr>
            <w:r>
              <w:rPr>
                <w:rFonts w:ascii="Arial" w:eastAsia="Arial" w:hAnsi="Arial" w:cs="Arial"/>
                <w:color w:val="000000"/>
                <w:sz w:val="22"/>
                <w:szCs w:val="22"/>
              </w:rPr>
              <w:t>0.6</w:t>
            </w:r>
          </w:p>
        </w:tc>
        <w:tc>
          <w:tcPr>
            <w:tcW w:w="0" w:type="auto"/>
            <w:shd w:val="clear" w:color="auto" w:fill="FFFFFF"/>
            <w:tcMar>
              <w:top w:w="0" w:type="dxa"/>
              <w:left w:w="0" w:type="dxa"/>
              <w:bottom w:w="0" w:type="dxa"/>
              <w:right w:w="0" w:type="dxa"/>
            </w:tcMar>
            <w:vAlign w:val="center"/>
          </w:tcPr>
          <w:p w14:paraId="25B8EE1A" w14:textId="77777777" w:rsidR="00DC4E8C" w:rsidRDefault="00000000">
            <w:pPr>
              <w:spacing w:before="100" w:after="100"/>
              <w:ind w:left="100" w:right="100"/>
            </w:pPr>
            <w:r>
              <w:rPr>
                <w:rFonts w:ascii="Arial" w:eastAsia="Arial" w:hAnsi="Arial" w:cs="Arial"/>
                <w:color w:val="000000"/>
                <w:sz w:val="22"/>
                <w:szCs w:val="22"/>
              </w:rPr>
              <w:t>3-5</w:t>
            </w:r>
          </w:p>
        </w:tc>
      </w:tr>
      <w:tr w:rsidR="00DC4E8C" w14:paraId="2A5D94CF" w14:textId="77777777">
        <w:trPr>
          <w:cantSplit/>
          <w:jc w:val="center"/>
        </w:trPr>
        <w:tc>
          <w:tcPr>
            <w:tcW w:w="0" w:type="auto"/>
            <w:shd w:val="clear" w:color="auto" w:fill="FFFFFF"/>
            <w:tcMar>
              <w:top w:w="0" w:type="dxa"/>
              <w:left w:w="0" w:type="dxa"/>
              <w:bottom w:w="0" w:type="dxa"/>
              <w:right w:w="0" w:type="dxa"/>
            </w:tcMar>
            <w:vAlign w:val="center"/>
          </w:tcPr>
          <w:p w14:paraId="21090A61" w14:textId="77777777" w:rsidR="00DC4E8C" w:rsidRDefault="00000000">
            <w:pPr>
              <w:spacing w:before="100" w:after="100"/>
              <w:ind w:left="100" w:right="100"/>
            </w:pPr>
            <w:r>
              <w:rPr>
                <w:rFonts w:ascii="Arial" w:eastAsia="Arial" w:hAnsi="Arial" w:cs="Arial"/>
                <w:color w:val="000000"/>
                <w:sz w:val="22"/>
                <w:szCs w:val="22"/>
              </w:rPr>
              <w:t>The workshops I attended were interesting and stimulating.</w:t>
            </w:r>
          </w:p>
        </w:tc>
        <w:tc>
          <w:tcPr>
            <w:tcW w:w="0" w:type="auto"/>
            <w:shd w:val="clear" w:color="auto" w:fill="FFFFFF"/>
            <w:tcMar>
              <w:top w:w="0" w:type="dxa"/>
              <w:left w:w="0" w:type="dxa"/>
              <w:bottom w:w="0" w:type="dxa"/>
              <w:right w:w="0" w:type="dxa"/>
            </w:tcMar>
            <w:vAlign w:val="center"/>
          </w:tcPr>
          <w:p w14:paraId="72DFF351" w14:textId="77777777" w:rsidR="00DC4E8C" w:rsidRDefault="00000000">
            <w:pPr>
              <w:spacing w:before="100" w:after="100"/>
              <w:ind w:left="100" w:right="100"/>
              <w:jc w:val="right"/>
            </w:pPr>
            <w:r>
              <w:rPr>
                <w:rFonts w:ascii="Arial" w:eastAsia="Arial" w:hAnsi="Arial" w:cs="Arial"/>
                <w:color w:val="000000"/>
                <w:sz w:val="22"/>
                <w:szCs w:val="22"/>
              </w:rPr>
              <w:t>4.0</w:t>
            </w:r>
          </w:p>
        </w:tc>
        <w:tc>
          <w:tcPr>
            <w:tcW w:w="0" w:type="auto"/>
            <w:shd w:val="clear" w:color="auto" w:fill="FFFFFF"/>
            <w:tcMar>
              <w:top w:w="0" w:type="dxa"/>
              <w:left w:w="0" w:type="dxa"/>
              <w:bottom w:w="0" w:type="dxa"/>
              <w:right w:w="0" w:type="dxa"/>
            </w:tcMar>
            <w:vAlign w:val="center"/>
          </w:tcPr>
          <w:p w14:paraId="14866097" w14:textId="77777777" w:rsidR="00DC4E8C" w:rsidRDefault="00000000">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02344592" w14:textId="77777777" w:rsidR="00DC4E8C" w:rsidRDefault="00000000">
            <w:pPr>
              <w:spacing w:before="100" w:after="100"/>
              <w:ind w:left="100" w:right="100"/>
            </w:pPr>
            <w:r>
              <w:rPr>
                <w:rFonts w:ascii="Arial" w:eastAsia="Arial" w:hAnsi="Arial" w:cs="Arial"/>
                <w:color w:val="000000"/>
                <w:sz w:val="22"/>
                <w:szCs w:val="22"/>
              </w:rPr>
              <w:t>1-5</w:t>
            </w:r>
          </w:p>
        </w:tc>
      </w:tr>
      <w:tr w:rsidR="00DC4E8C" w14:paraId="42C30652" w14:textId="77777777">
        <w:trPr>
          <w:cantSplit/>
          <w:jc w:val="center"/>
        </w:trPr>
        <w:tc>
          <w:tcPr>
            <w:tcW w:w="0" w:type="auto"/>
            <w:shd w:val="clear" w:color="auto" w:fill="FFFFFF"/>
            <w:tcMar>
              <w:top w:w="0" w:type="dxa"/>
              <w:left w:w="0" w:type="dxa"/>
              <w:bottom w:w="0" w:type="dxa"/>
              <w:right w:w="0" w:type="dxa"/>
            </w:tcMar>
            <w:vAlign w:val="center"/>
          </w:tcPr>
          <w:p w14:paraId="63228777" w14:textId="77777777" w:rsidR="00DC4E8C" w:rsidRDefault="00000000">
            <w:pPr>
              <w:spacing w:before="100" w:after="100"/>
              <w:ind w:left="100" w:right="100"/>
            </w:pPr>
            <w:r>
              <w:rPr>
                <w:rFonts w:ascii="Arial" w:eastAsia="Arial" w:hAnsi="Arial" w:cs="Arial"/>
                <w:color w:val="000000"/>
                <w:sz w:val="22"/>
                <w:szCs w:val="22"/>
              </w:rPr>
              <w:t>I feel more inspired and motivated after the retreat.</w:t>
            </w:r>
          </w:p>
        </w:tc>
        <w:tc>
          <w:tcPr>
            <w:tcW w:w="0" w:type="auto"/>
            <w:shd w:val="clear" w:color="auto" w:fill="FFFFFF"/>
            <w:tcMar>
              <w:top w:w="0" w:type="dxa"/>
              <w:left w:w="0" w:type="dxa"/>
              <w:bottom w:w="0" w:type="dxa"/>
              <w:right w:w="0" w:type="dxa"/>
            </w:tcMar>
            <w:vAlign w:val="center"/>
          </w:tcPr>
          <w:p w14:paraId="3EB3CEE6" w14:textId="77777777" w:rsidR="00DC4E8C" w:rsidRDefault="00000000">
            <w:pPr>
              <w:spacing w:before="100" w:after="100"/>
              <w:ind w:left="100" w:right="100"/>
              <w:jc w:val="right"/>
            </w:pPr>
            <w:r>
              <w:rPr>
                <w:rFonts w:ascii="Arial" w:eastAsia="Arial" w:hAnsi="Arial" w:cs="Arial"/>
                <w:color w:val="000000"/>
                <w:sz w:val="22"/>
                <w:szCs w:val="22"/>
              </w:rPr>
              <w:t>3.9</w:t>
            </w:r>
          </w:p>
        </w:tc>
        <w:tc>
          <w:tcPr>
            <w:tcW w:w="0" w:type="auto"/>
            <w:shd w:val="clear" w:color="auto" w:fill="FFFFFF"/>
            <w:tcMar>
              <w:top w:w="0" w:type="dxa"/>
              <w:left w:w="0" w:type="dxa"/>
              <w:bottom w:w="0" w:type="dxa"/>
              <w:right w:w="0" w:type="dxa"/>
            </w:tcMar>
            <w:vAlign w:val="center"/>
          </w:tcPr>
          <w:p w14:paraId="13153243" w14:textId="77777777" w:rsidR="00DC4E8C" w:rsidRDefault="00000000">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vAlign w:val="center"/>
          </w:tcPr>
          <w:p w14:paraId="2F35EC9D" w14:textId="77777777" w:rsidR="00DC4E8C" w:rsidRDefault="00000000">
            <w:pPr>
              <w:spacing w:before="100" w:after="100"/>
              <w:ind w:left="100" w:right="100"/>
            </w:pPr>
            <w:r>
              <w:rPr>
                <w:rFonts w:ascii="Arial" w:eastAsia="Arial" w:hAnsi="Arial" w:cs="Arial"/>
                <w:color w:val="000000"/>
                <w:sz w:val="22"/>
                <w:szCs w:val="22"/>
              </w:rPr>
              <w:t>1-5</w:t>
            </w:r>
          </w:p>
        </w:tc>
      </w:tr>
      <w:tr w:rsidR="00DC4E8C" w14:paraId="553585B1" w14:textId="77777777">
        <w:trPr>
          <w:cantSplit/>
          <w:jc w:val="center"/>
        </w:trPr>
        <w:tc>
          <w:tcPr>
            <w:tcW w:w="0" w:type="auto"/>
            <w:shd w:val="clear" w:color="auto" w:fill="FFFFFF"/>
            <w:tcMar>
              <w:top w:w="0" w:type="dxa"/>
              <w:left w:w="0" w:type="dxa"/>
              <w:bottom w:w="0" w:type="dxa"/>
              <w:right w:w="0" w:type="dxa"/>
            </w:tcMar>
            <w:vAlign w:val="center"/>
          </w:tcPr>
          <w:p w14:paraId="4ED655F9" w14:textId="77777777" w:rsidR="00DC4E8C" w:rsidRDefault="00000000">
            <w:pPr>
              <w:spacing w:before="100" w:after="100"/>
              <w:ind w:left="100" w:right="100"/>
            </w:pPr>
            <w:r>
              <w:rPr>
                <w:rFonts w:ascii="Arial" w:eastAsia="Arial" w:hAnsi="Arial" w:cs="Arial"/>
                <w:color w:val="000000"/>
                <w:sz w:val="22"/>
                <w:szCs w:val="22"/>
              </w:rPr>
              <w:t>The scientific program was interesting and of good quality.</w:t>
            </w:r>
          </w:p>
        </w:tc>
        <w:tc>
          <w:tcPr>
            <w:tcW w:w="0" w:type="auto"/>
            <w:shd w:val="clear" w:color="auto" w:fill="FFFFFF"/>
            <w:tcMar>
              <w:top w:w="0" w:type="dxa"/>
              <w:left w:w="0" w:type="dxa"/>
              <w:bottom w:w="0" w:type="dxa"/>
              <w:right w:w="0" w:type="dxa"/>
            </w:tcMar>
            <w:vAlign w:val="center"/>
          </w:tcPr>
          <w:p w14:paraId="0FAD17AA" w14:textId="77777777" w:rsidR="00DC4E8C" w:rsidRDefault="00000000">
            <w:pPr>
              <w:spacing w:before="100" w:after="100"/>
              <w:ind w:left="100" w:right="100"/>
              <w:jc w:val="right"/>
            </w:pPr>
            <w:r>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vAlign w:val="center"/>
          </w:tcPr>
          <w:p w14:paraId="7E717EF0" w14:textId="77777777" w:rsidR="00DC4E8C" w:rsidRDefault="00000000">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631FC781" w14:textId="77777777" w:rsidR="00DC4E8C" w:rsidRDefault="00000000">
            <w:pPr>
              <w:spacing w:before="100" w:after="100"/>
              <w:ind w:left="100" w:right="100"/>
            </w:pPr>
            <w:r>
              <w:rPr>
                <w:rFonts w:ascii="Arial" w:eastAsia="Arial" w:hAnsi="Arial" w:cs="Arial"/>
                <w:color w:val="000000"/>
                <w:sz w:val="22"/>
                <w:szCs w:val="22"/>
              </w:rPr>
              <w:t>2-5</w:t>
            </w:r>
          </w:p>
        </w:tc>
      </w:tr>
      <w:tr w:rsidR="00DC4E8C" w14:paraId="333A4DC3" w14:textId="77777777">
        <w:trPr>
          <w:cantSplit/>
          <w:jc w:val="center"/>
        </w:trPr>
        <w:tc>
          <w:tcPr>
            <w:tcW w:w="0" w:type="auto"/>
            <w:shd w:val="clear" w:color="auto" w:fill="FFFFFF"/>
            <w:tcMar>
              <w:top w:w="0" w:type="dxa"/>
              <w:left w:w="0" w:type="dxa"/>
              <w:bottom w:w="0" w:type="dxa"/>
              <w:right w:w="0" w:type="dxa"/>
            </w:tcMar>
            <w:vAlign w:val="center"/>
          </w:tcPr>
          <w:p w14:paraId="0156AB60" w14:textId="77777777" w:rsidR="00DC4E8C" w:rsidRDefault="00000000">
            <w:pPr>
              <w:spacing w:before="100" w:after="100"/>
              <w:ind w:left="100" w:right="100"/>
            </w:pPr>
            <w:r>
              <w:rPr>
                <w:rFonts w:ascii="Arial" w:eastAsia="Arial" w:hAnsi="Arial" w:cs="Arial"/>
                <w:color w:val="000000"/>
                <w:sz w:val="22"/>
                <w:szCs w:val="22"/>
              </w:rPr>
              <w:t>I have learned a lot.</w:t>
            </w:r>
          </w:p>
        </w:tc>
        <w:tc>
          <w:tcPr>
            <w:tcW w:w="0" w:type="auto"/>
            <w:shd w:val="clear" w:color="auto" w:fill="FFFFFF"/>
            <w:tcMar>
              <w:top w:w="0" w:type="dxa"/>
              <w:left w:w="0" w:type="dxa"/>
              <w:bottom w:w="0" w:type="dxa"/>
              <w:right w:w="0" w:type="dxa"/>
            </w:tcMar>
            <w:vAlign w:val="center"/>
          </w:tcPr>
          <w:p w14:paraId="74F92DB5" w14:textId="77777777" w:rsidR="00DC4E8C" w:rsidRDefault="00000000">
            <w:pPr>
              <w:spacing w:before="100" w:after="100"/>
              <w:ind w:left="100" w:right="100"/>
              <w:jc w:val="right"/>
            </w:pPr>
            <w:r>
              <w:rPr>
                <w:rFonts w:ascii="Arial" w:eastAsia="Arial" w:hAnsi="Arial" w:cs="Arial"/>
                <w:color w:val="000000"/>
                <w:sz w:val="22"/>
                <w:szCs w:val="22"/>
              </w:rPr>
              <w:t>3.5</w:t>
            </w:r>
          </w:p>
        </w:tc>
        <w:tc>
          <w:tcPr>
            <w:tcW w:w="0" w:type="auto"/>
            <w:shd w:val="clear" w:color="auto" w:fill="FFFFFF"/>
            <w:tcMar>
              <w:top w:w="0" w:type="dxa"/>
              <w:left w:w="0" w:type="dxa"/>
              <w:bottom w:w="0" w:type="dxa"/>
              <w:right w:w="0" w:type="dxa"/>
            </w:tcMar>
            <w:vAlign w:val="center"/>
          </w:tcPr>
          <w:p w14:paraId="165B5C90" w14:textId="77777777" w:rsidR="00DC4E8C"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vAlign w:val="center"/>
          </w:tcPr>
          <w:p w14:paraId="49FABD3B" w14:textId="77777777" w:rsidR="00DC4E8C" w:rsidRDefault="00000000">
            <w:pPr>
              <w:spacing w:before="100" w:after="100"/>
              <w:ind w:left="100" w:right="100"/>
            </w:pPr>
            <w:r>
              <w:rPr>
                <w:rFonts w:ascii="Arial" w:eastAsia="Arial" w:hAnsi="Arial" w:cs="Arial"/>
                <w:color w:val="000000"/>
                <w:sz w:val="22"/>
                <w:szCs w:val="22"/>
              </w:rPr>
              <w:t>2-5</w:t>
            </w:r>
          </w:p>
        </w:tc>
      </w:tr>
      <w:tr w:rsidR="00DC4E8C" w14:paraId="0B8E2A62"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5EC5F6B3" w14:textId="77777777" w:rsidR="00DC4E8C" w:rsidRDefault="00000000">
            <w:pPr>
              <w:spacing w:before="100" w:after="100"/>
              <w:ind w:left="100" w:right="100"/>
            </w:pPr>
            <w:r>
              <w:rPr>
                <w:rFonts w:ascii="Arial" w:eastAsia="Arial" w:hAnsi="Arial" w:cs="Arial"/>
                <w:color w:val="000000"/>
                <w:sz w:val="22"/>
                <w:szCs w:val="22"/>
              </w:rPr>
              <w:t>The amount of scientific talks was just right.</w:t>
            </w:r>
          </w:p>
        </w:tc>
        <w:tc>
          <w:tcPr>
            <w:tcW w:w="0" w:type="auto"/>
            <w:tcBorders>
              <w:bottom w:val="single" w:sz="16" w:space="0" w:color="666666"/>
            </w:tcBorders>
            <w:shd w:val="clear" w:color="auto" w:fill="FFFFFF"/>
            <w:tcMar>
              <w:top w:w="0" w:type="dxa"/>
              <w:left w:w="0" w:type="dxa"/>
              <w:bottom w:w="0" w:type="dxa"/>
              <w:right w:w="0" w:type="dxa"/>
            </w:tcMar>
            <w:vAlign w:val="center"/>
          </w:tcPr>
          <w:p w14:paraId="6B960817" w14:textId="77777777" w:rsidR="00DC4E8C" w:rsidRDefault="00000000">
            <w:pPr>
              <w:spacing w:before="100" w:after="100"/>
              <w:ind w:left="100" w:right="100"/>
              <w:jc w:val="right"/>
            </w:pPr>
            <w:r>
              <w:rPr>
                <w:rFonts w:ascii="Arial" w:eastAsia="Arial" w:hAnsi="Arial" w:cs="Arial"/>
                <w:color w:val="000000"/>
                <w:sz w:val="22"/>
                <w:szCs w:val="22"/>
              </w:rPr>
              <w:t>3.3</w:t>
            </w:r>
          </w:p>
        </w:tc>
        <w:tc>
          <w:tcPr>
            <w:tcW w:w="0" w:type="auto"/>
            <w:tcBorders>
              <w:bottom w:val="single" w:sz="16" w:space="0" w:color="666666"/>
            </w:tcBorders>
            <w:shd w:val="clear" w:color="auto" w:fill="FFFFFF"/>
            <w:tcMar>
              <w:top w:w="0" w:type="dxa"/>
              <w:left w:w="0" w:type="dxa"/>
              <w:bottom w:w="0" w:type="dxa"/>
              <w:right w:w="0" w:type="dxa"/>
            </w:tcMar>
            <w:vAlign w:val="center"/>
          </w:tcPr>
          <w:p w14:paraId="75C15D1A" w14:textId="77777777" w:rsidR="00DC4E8C" w:rsidRDefault="00000000">
            <w:pPr>
              <w:spacing w:before="100" w:after="100"/>
              <w:ind w:left="100" w:right="100"/>
              <w:jc w:val="right"/>
            </w:pPr>
            <w:r>
              <w:rPr>
                <w:rFonts w:ascii="Arial" w:eastAsia="Arial" w:hAnsi="Arial" w:cs="Arial"/>
                <w:color w:val="000000"/>
                <w:sz w:val="22"/>
                <w:szCs w:val="22"/>
              </w:rPr>
              <w:t>1.0</w:t>
            </w:r>
          </w:p>
        </w:tc>
        <w:tc>
          <w:tcPr>
            <w:tcW w:w="0" w:type="auto"/>
            <w:tcBorders>
              <w:bottom w:val="single" w:sz="16" w:space="0" w:color="666666"/>
            </w:tcBorders>
            <w:shd w:val="clear" w:color="auto" w:fill="FFFFFF"/>
            <w:tcMar>
              <w:top w:w="0" w:type="dxa"/>
              <w:left w:w="0" w:type="dxa"/>
              <w:bottom w:w="0" w:type="dxa"/>
              <w:right w:w="0" w:type="dxa"/>
            </w:tcMar>
            <w:vAlign w:val="center"/>
          </w:tcPr>
          <w:p w14:paraId="161DAD4D" w14:textId="77777777" w:rsidR="00DC4E8C" w:rsidRDefault="00000000">
            <w:pPr>
              <w:spacing w:before="100" w:after="100"/>
              <w:ind w:left="100" w:right="100"/>
            </w:pPr>
            <w:r>
              <w:rPr>
                <w:rFonts w:ascii="Arial" w:eastAsia="Arial" w:hAnsi="Arial" w:cs="Arial"/>
                <w:color w:val="000000"/>
                <w:sz w:val="22"/>
                <w:szCs w:val="22"/>
              </w:rPr>
              <w:t>1-5</w:t>
            </w:r>
          </w:p>
        </w:tc>
      </w:tr>
    </w:tbl>
    <w:p w14:paraId="67FCA90C" w14:textId="77777777" w:rsidR="00DC4E8C" w:rsidRDefault="00000000">
      <w:pPr>
        <w:pStyle w:val="berschrift3"/>
      </w:pPr>
      <w:bookmarkStart w:id="2" w:name="highlights-wishes"/>
      <w:bookmarkEnd w:id="1"/>
      <w:r>
        <w:t>Highlights &amp; Wishes</w:t>
      </w:r>
    </w:p>
    <w:p w14:paraId="62EE1B15" w14:textId="77777777" w:rsidR="00DC4E8C" w:rsidRDefault="00000000">
      <w:pPr>
        <w:pStyle w:val="FirstParagraph"/>
      </w:pPr>
      <w:r>
        <w:t>We further asked which part of the program was the most satisfying for the participants and what they like to see more in the future in regard to general program parts and more specific topics. Results can be seen in Fig. 1 to 3.</w:t>
      </w:r>
    </w:p>
    <w:p w14:paraId="6391D9C8" w14:textId="77777777" w:rsidR="00DC4E8C" w:rsidRDefault="00000000">
      <w:pPr>
        <w:pStyle w:val="Textkrper"/>
      </w:pPr>
      <w:r>
        <w:t>Clearly, the most satisfying part was meeting people, followed, with a wide margin, by the scientific program, administrative topics, and the workshops.</w:t>
      </w:r>
    </w:p>
    <w:p w14:paraId="6D5CAFBC" w14:textId="77777777" w:rsidR="00DC4E8C" w:rsidRDefault="00000000">
      <w:pPr>
        <w:pStyle w:val="Textkrper"/>
      </w:pPr>
      <w:r>
        <w:rPr>
          <w:noProof/>
        </w:rPr>
        <w:lastRenderedPageBreak/>
        <w:drawing>
          <wp:inline distT="0" distB="0" distL="0" distR="0" wp14:anchorId="742C5AF6" wp14:editId="64AA7DE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treat2023_report_files/figure-docx/best_par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7CEB696" w14:textId="77777777" w:rsidR="00DC4E8C" w:rsidRDefault="00000000">
      <w:pPr>
        <w:pStyle w:val="Textkrper"/>
      </w:pPr>
      <w:r>
        <w:t>We also asked what should be more in the focus in the future. Here, people could select more than one item from a variety of predefined options. The most requested are open workshops formats, a new option that we added this year. This is followed by last year’s top wishes, artistic and musical program points as well as hands-on workshops.</w:t>
      </w:r>
    </w:p>
    <w:p w14:paraId="703F528F" w14:textId="77777777" w:rsidR="00DC4E8C" w:rsidRDefault="00000000">
      <w:pPr>
        <w:pStyle w:val="Textkrper"/>
      </w:pPr>
      <w:r>
        <w:t>Open workshop formats are mostly favored by post-docs, service staff and other staff, whereas PhD student have a preference for hands-on workshops, scientific talks, and team-building exercises. See Table 3 for a list of top wishes by the different professional roles. Just like last year, an artistic or musical program was not offered, but again very often requested. Hence, this might still be a point to think about for the future.</w:t>
      </w:r>
    </w:p>
    <w:p w14:paraId="484F2F62" w14:textId="77777777" w:rsidR="00DC4E8C" w:rsidRDefault="00000000">
      <w:pPr>
        <w:pStyle w:val="Textkrper"/>
      </w:pPr>
      <w:r>
        <w:rPr>
          <w:noProof/>
        </w:rPr>
        <w:lastRenderedPageBreak/>
        <w:drawing>
          <wp:inline distT="0" distB="0" distL="0" distR="0" wp14:anchorId="7BAC444E" wp14:editId="1AC5522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treat2023_report_files/figure-docx/wish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D9B11F" w14:textId="02A096AD" w:rsidR="00DC4E8C" w:rsidRDefault="00000000">
      <w:pPr>
        <w:pStyle w:val="TableCaption"/>
      </w:pPr>
      <w:r>
        <w:rPr>
          <w:b/>
        </w:rPr>
        <w:t xml:space="preserve">Table </w:t>
      </w:r>
      <w:r>
        <w:rPr>
          <w:b/>
        </w:rPr>
        <w:fldChar w:fldCharType="begin"/>
      </w:r>
      <w:r>
        <w:rPr>
          <w:b/>
        </w:rPr>
        <w:instrText>SEQ tab \* Arabic</w:instrText>
      </w:r>
      <w:r w:rsidR="008A2BDF">
        <w:rPr>
          <w:b/>
        </w:rPr>
        <w:fldChar w:fldCharType="separate"/>
      </w:r>
      <w:r w:rsidR="008A2BDF">
        <w:rPr>
          <w:b/>
          <w:noProof/>
        </w:rPr>
        <w:t>3</w:t>
      </w:r>
      <w:r>
        <w:rPr>
          <w:b/>
        </w:rPr>
        <w:fldChar w:fldCharType="end"/>
      </w:r>
      <w:r>
        <w:t>: Top answers for future program sections by professional role.</w:t>
      </w:r>
    </w:p>
    <w:tbl>
      <w:tblPr>
        <w:tblW w:w="0" w:type="auto"/>
        <w:jc w:val="center"/>
        <w:tblLayout w:type="fixed"/>
        <w:tblLook w:val="0420" w:firstRow="1" w:lastRow="0" w:firstColumn="0" w:lastColumn="0" w:noHBand="0" w:noVBand="1"/>
      </w:tblPr>
      <w:tblGrid>
        <w:gridCol w:w="1768"/>
        <w:gridCol w:w="2966"/>
        <w:gridCol w:w="1303"/>
      </w:tblGrid>
      <w:tr w:rsidR="00DC4E8C" w14:paraId="03F6AFCC" w14:textId="77777777">
        <w:trPr>
          <w:cantSplit/>
          <w:tblHeader/>
          <w:jc w:val="center"/>
        </w:trPr>
        <w:tc>
          <w:tcPr>
            <w:tcW w:w="1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6CC907" w14:textId="77777777" w:rsidR="00DC4E8C" w:rsidRDefault="00000000">
            <w:pPr>
              <w:spacing w:before="100" w:after="100"/>
              <w:ind w:left="100" w:right="100"/>
            </w:pPr>
            <w:r>
              <w:rPr>
                <w:rFonts w:ascii="Arial" w:eastAsia="Arial" w:hAnsi="Arial" w:cs="Arial"/>
                <w:color w:val="000000"/>
                <w:sz w:val="22"/>
                <w:szCs w:val="22"/>
              </w:rPr>
              <w:t>Role</w:t>
            </w:r>
          </w:p>
        </w:tc>
        <w:tc>
          <w:tcPr>
            <w:tcW w:w="29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68F86C" w14:textId="77777777" w:rsidR="00DC4E8C" w:rsidRDefault="00000000">
            <w:pPr>
              <w:spacing w:before="100" w:after="100"/>
              <w:ind w:left="100" w:right="100"/>
            </w:pPr>
            <w:r>
              <w:rPr>
                <w:rFonts w:ascii="Arial" w:eastAsia="Arial" w:hAnsi="Arial" w:cs="Arial"/>
                <w:color w:val="000000"/>
                <w:sz w:val="22"/>
                <w:szCs w:val="22"/>
              </w:rPr>
              <w:t>Section</w:t>
            </w:r>
          </w:p>
        </w:tc>
        <w:tc>
          <w:tcPr>
            <w:tcW w:w="13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0F09C5" w14:textId="77777777" w:rsidR="00DC4E8C" w:rsidRDefault="00000000">
            <w:pPr>
              <w:spacing w:before="100" w:after="100"/>
              <w:ind w:left="100" w:right="100"/>
              <w:jc w:val="right"/>
            </w:pPr>
            <w:r>
              <w:rPr>
                <w:rFonts w:ascii="Arial" w:eastAsia="Arial" w:hAnsi="Arial" w:cs="Arial"/>
                <w:color w:val="000000"/>
                <w:sz w:val="22"/>
                <w:szCs w:val="22"/>
              </w:rPr>
              <w:t>Mentions</w:t>
            </w:r>
          </w:p>
        </w:tc>
      </w:tr>
      <w:tr w:rsidR="00DC4E8C" w14:paraId="09563FB2" w14:textId="77777777">
        <w:trPr>
          <w:cantSplit/>
          <w:jc w:val="center"/>
        </w:trPr>
        <w:tc>
          <w:tcPr>
            <w:tcW w:w="1768" w:type="dxa"/>
            <w:shd w:val="clear" w:color="auto" w:fill="FFFFFF"/>
            <w:tcMar>
              <w:top w:w="0" w:type="dxa"/>
              <w:left w:w="0" w:type="dxa"/>
              <w:bottom w:w="0" w:type="dxa"/>
              <w:right w:w="0" w:type="dxa"/>
            </w:tcMar>
            <w:vAlign w:val="center"/>
          </w:tcPr>
          <w:p w14:paraId="29C2E7CC" w14:textId="77777777" w:rsidR="00DC4E8C" w:rsidRDefault="00000000">
            <w:pPr>
              <w:spacing w:before="100" w:after="100"/>
              <w:ind w:left="100" w:right="100"/>
            </w:pPr>
            <w:r>
              <w:rPr>
                <w:rFonts w:ascii="Arial" w:eastAsia="Arial" w:hAnsi="Arial" w:cs="Arial"/>
                <w:color w:val="000000"/>
                <w:sz w:val="22"/>
                <w:szCs w:val="22"/>
              </w:rPr>
              <w:t>Other</w:t>
            </w:r>
          </w:p>
        </w:tc>
        <w:tc>
          <w:tcPr>
            <w:tcW w:w="2966" w:type="dxa"/>
            <w:shd w:val="clear" w:color="auto" w:fill="FFFFFF"/>
            <w:tcMar>
              <w:top w:w="0" w:type="dxa"/>
              <w:left w:w="0" w:type="dxa"/>
              <w:bottom w:w="0" w:type="dxa"/>
              <w:right w:w="0" w:type="dxa"/>
            </w:tcMar>
            <w:vAlign w:val="center"/>
          </w:tcPr>
          <w:p w14:paraId="354349E9" w14:textId="77777777" w:rsidR="00DC4E8C" w:rsidRDefault="00000000">
            <w:pPr>
              <w:spacing w:before="100" w:after="100"/>
              <w:ind w:left="100" w:right="100"/>
            </w:pPr>
            <w:r>
              <w:rPr>
                <w:rFonts w:ascii="Arial" w:eastAsia="Arial" w:hAnsi="Arial" w:cs="Arial"/>
                <w:color w:val="000000"/>
                <w:sz w:val="22"/>
                <w:szCs w:val="22"/>
              </w:rPr>
              <w:t>Open workshop formats</w:t>
            </w:r>
          </w:p>
        </w:tc>
        <w:tc>
          <w:tcPr>
            <w:tcW w:w="1303" w:type="dxa"/>
            <w:shd w:val="clear" w:color="auto" w:fill="FFFFFF"/>
            <w:tcMar>
              <w:top w:w="0" w:type="dxa"/>
              <w:left w:w="0" w:type="dxa"/>
              <w:bottom w:w="0" w:type="dxa"/>
              <w:right w:w="0" w:type="dxa"/>
            </w:tcMar>
            <w:vAlign w:val="center"/>
          </w:tcPr>
          <w:p w14:paraId="71775073" w14:textId="77777777" w:rsidR="00DC4E8C" w:rsidRDefault="00000000">
            <w:pPr>
              <w:spacing w:before="100" w:after="100"/>
              <w:ind w:left="100" w:right="100"/>
              <w:jc w:val="right"/>
            </w:pPr>
            <w:r>
              <w:rPr>
                <w:rFonts w:ascii="Arial" w:eastAsia="Arial" w:hAnsi="Arial" w:cs="Arial"/>
                <w:color w:val="000000"/>
                <w:sz w:val="22"/>
                <w:szCs w:val="22"/>
              </w:rPr>
              <w:t>2</w:t>
            </w:r>
          </w:p>
        </w:tc>
      </w:tr>
      <w:tr w:rsidR="00DC4E8C" w14:paraId="417CAB4E" w14:textId="77777777">
        <w:trPr>
          <w:cantSplit/>
          <w:jc w:val="center"/>
        </w:trPr>
        <w:tc>
          <w:tcPr>
            <w:tcW w:w="1768" w:type="dxa"/>
            <w:shd w:val="clear" w:color="auto" w:fill="FFFFFF"/>
            <w:tcMar>
              <w:top w:w="0" w:type="dxa"/>
              <w:left w:w="0" w:type="dxa"/>
              <w:bottom w:w="0" w:type="dxa"/>
              <w:right w:w="0" w:type="dxa"/>
            </w:tcMar>
            <w:vAlign w:val="center"/>
          </w:tcPr>
          <w:p w14:paraId="4CD64324" w14:textId="77777777" w:rsidR="00DC4E8C" w:rsidRDefault="00000000">
            <w:pPr>
              <w:spacing w:before="100" w:after="100"/>
              <w:ind w:left="100" w:right="100"/>
            </w:pPr>
            <w:r>
              <w:rPr>
                <w:rFonts w:ascii="Arial" w:eastAsia="Arial" w:hAnsi="Arial" w:cs="Arial"/>
                <w:color w:val="000000"/>
                <w:sz w:val="22"/>
                <w:szCs w:val="22"/>
              </w:rPr>
              <w:t>PhD</w:t>
            </w:r>
          </w:p>
        </w:tc>
        <w:tc>
          <w:tcPr>
            <w:tcW w:w="2966" w:type="dxa"/>
            <w:shd w:val="clear" w:color="auto" w:fill="FFFFFF"/>
            <w:tcMar>
              <w:top w:w="0" w:type="dxa"/>
              <w:left w:w="0" w:type="dxa"/>
              <w:bottom w:w="0" w:type="dxa"/>
              <w:right w:w="0" w:type="dxa"/>
            </w:tcMar>
            <w:vAlign w:val="center"/>
          </w:tcPr>
          <w:p w14:paraId="52DA8DC0" w14:textId="77777777" w:rsidR="00DC4E8C" w:rsidRDefault="00000000">
            <w:pPr>
              <w:spacing w:before="100" w:after="100"/>
              <w:ind w:left="100" w:right="100"/>
            </w:pPr>
            <w:r>
              <w:rPr>
                <w:rFonts w:ascii="Arial" w:eastAsia="Arial" w:hAnsi="Arial" w:cs="Arial"/>
                <w:color w:val="000000"/>
                <w:sz w:val="22"/>
                <w:szCs w:val="22"/>
              </w:rPr>
              <w:t>Hands-on workshops</w:t>
            </w:r>
          </w:p>
        </w:tc>
        <w:tc>
          <w:tcPr>
            <w:tcW w:w="1303" w:type="dxa"/>
            <w:shd w:val="clear" w:color="auto" w:fill="FFFFFF"/>
            <w:tcMar>
              <w:top w:w="0" w:type="dxa"/>
              <w:left w:w="0" w:type="dxa"/>
              <w:bottom w:w="0" w:type="dxa"/>
              <w:right w:w="0" w:type="dxa"/>
            </w:tcMar>
            <w:vAlign w:val="center"/>
          </w:tcPr>
          <w:p w14:paraId="257CD824"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1C3BCB5D" w14:textId="77777777">
        <w:trPr>
          <w:cantSplit/>
          <w:jc w:val="center"/>
        </w:trPr>
        <w:tc>
          <w:tcPr>
            <w:tcW w:w="1768" w:type="dxa"/>
            <w:shd w:val="clear" w:color="auto" w:fill="FFFFFF"/>
            <w:tcMar>
              <w:top w:w="0" w:type="dxa"/>
              <w:left w:w="0" w:type="dxa"/>
              <w:bottom w:w="0" w:type="dxa"/>
              <w:right w:w="0" w:type="dxa"/>
            </w:tcMar>
            <w:vAlign w:val="center"/>
          </w:tcPr>
          <w:p w14:paraId="66C49B16" w14:textId="77777777" w:rsidR="00DC4E8C" w:rsidRDefault="00DC4E8C">
            <w:pPr>
              <w:spacing w:before="100" w:after="100"/>
              <w:ind w:left="100" w:right="100"/>
            </w:pPr>
          </w:p>
        </w:tc>
        <w:tc>
          <w:tcPr>
            <w:tcW w:w="2966" w:type="dxa"/>
            <w:shd w:val="clear" w:color="auto" w:fill="FFFFFF"/>
            <w:tcMar>
              <w:top w:w="0" w:type="dxa"/>
              <w:left w:w="0" w:type="dxa"/>
              <w:bottom w:w="0" w:type="dxa"/>
              <w:right w:w="0" w:type="dxa"/>
            </w:tcMar>
            <w:vAlign w:val="center"/>
          </w:tcPr>
          <w:p w14:paraId="1F7E8D56" w14:textId="77777777" w:rsidR="00DC4E8C" w:rsidRDefault="00000000">
            <w:pPr>
              <w:spacing w:before="100" w:after="100"/>
              <w:ind w:left="100" w:right="100"/>
            </w:pPr>
            <w:r>
              <w:rPr>
                <w:rFonts w:ascii="Arial" w:eastAsia="Arial" w:hAnsi="Arial" w:cs="Arial"/>
                <w:color w:val="000000"/>
                <w:sz w:val="22"/>
                <w:szCs w:val="22"/>
              </w:rPr>
              <w:t>Scientific talks</w:t>
            </w:r>
          </w:p>
        </w:tc>
        <w:tc>
          <w:tcPr>
            <w:tcW w:w="1303" w:type="dxa"/>
            <w:shd w:val="clear" w:color="auto" w:fill="FFFFFF"/>
            <w:tcMar>
              <w:top w:w="0" w:type="dxa"/>
              <w:left w:w="0" w:type="dxa"/>
              <w:bottom w:w="0" w:type="dxa"/>
              <w:right w:w="0" w:type="dxa"/>
            </w:tcMar>
            <w:vAlign w:val="center"/>
          </w:tcPr>
          <w:p w14:paraId="5500D6C3"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2443F38E" w14:textId="77777777">
        <w:trPr>
          <w:cantSplit/>
          <w:jc w:val="center"/>
        </w:trPr>
        <w:tc>
          <w:tcPr>
            <w:tcW w:w="1768" w:type="dxa"/>
            <w:shd w:val="clear" w:color="auto" w:fill="FFFFFF"/>
            <w:tcMar>
              <w:top w:w="0" w:type="dxa"/>
              <w:left w:w="0" w:type="dxa"/>
              <w:bottom w:w="0" w:type="dxa"/>
              <w:right w:w="0" w:type="dxa"/>
            </w:tcMar>
            <w:vAlign w:val="center"/>
          </w:tcPr>
          <w:p w14:paraId="3CF55E11" w14:textId="77777777" w:rsidR="00DC4E8C" w:rsidRDefault="00DC4E8C">
            <w:pPr>
              <w:spacing w:before="100" w:after="100"/>
              <w:ind w:left="100" w:right="100"/>
            </w:pPr>
          </w:p>
        </w:tc>
        <w:tc>
          <w:tcPr>
            <w:tcW w:w="2966" w:type="dxa"/>
            <w:shd w:val="clear" w:color="auto" w:fill="FFFFFF"/>
            <w:tcMar>
              <w:top w:w="0" w:type="dxa"/>
              <w:left w:w="0" w:type="dxa"/>
              <w:bottom w:w="0" w:type="dxa"/>
              <w:right w:w="0" w:type="dxa"/>
            </w:tcMar>
            <w:vAlign w:val="center"/>
          </w:tcPr>
          <w:p w14:paraId="2C267D41" w14:textId="77777777" w:rsidR="00DC4E8C" w:rsidRDefault="00000000">
            <w:pPr>
              <w:spacing w:before="100" w:after="100"/>
              <w:ind w:left="100" w:right="100"/>
            </w:pPr>
            <w:r>
              <w:rPr>
                <w:rFonts w:ascii="Arial" w:eastAsia="Arial" w:hAnsi="Arial" w:cs="Arial"/>
                <w:color w:val="000000"/>
                <w:sz w:val="22"/>
                <w:szCs w:val="22"/>
              </w:rPr>
              <w:t>Team-building exercises</w:t>
            </w:r>
          </w:p>
        </w:tc>
        <w:tc>
          <w:tcPr>
            <w:tcW w:w="1303" w:type="dxa"/>
            <w:shd w:val="clear" w:color="auto" w:fill="FFFFFF"/>
            <w:tcMar>
              <w:top w:w="0" w:type="dxa"/>
              <w:left w:w="0" w:type="dxa"/>
              <w:bottom w:w="0" w:type="dxa"/>
              <w:right w:w="0" w:type="dxa"/>
            </w:tcMar>
            <w:vAlign w:val="center"/>
          </w:tcPr>
          <w:p w14:paraId="5BA0009A"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04761649" w14:textId="77777777">
        <w:trPr>
          <w:cantSplit/>
          <w:jc w:val="center"/>
        </w:trPr>
        <w:tc>
          <w:tcPr>
            <w:tcW w:w="1768" w:type="dxa"/>
            <w:shd w:val="clear" w:color="auto" w:fill="FFFFFF"/>
            <w:tcMar>
              <w:top w:w="0" w:type="dxa"/>
              <w:left w:w="0" w:type="dxa"/>
              <w:bottom w:w="0" w:type="dxa"/>
              <w:right w:w="0" w:type="dxa"/>
            </w:tcMar>
            <w:vAlign w:val="center"/>
          </w:tcPr>
          <w:p w14:paraId="5DE35FBB" w14:textId="77777777" w:rsidR="00DC4E8C" w:rsidRDefault="00000000">
            <w:pPr>
              <w:spacing w:before="100" w:after="100"/>
              <w:ind w:left="100" w:right="100"/>
            </w:pPr>
            <w:r>
              <w:rPr>
                <w:rFonts w:ascii="Arial" w:eastAsia="Arial" w:hAnsi="Arial" w:cs="Arial"/>
                <w:color w:val="000000"/>
                <w:sz w:val="22"/>
                <w:szCs w:val="22"/>
              </w:rPr>
              <w:t>Post-Doc</w:t>
            </w:r>
          </w:p>
        </w:tc>
        <w:tc>
          <w:tcPr>
            <w:tcW w:w="2966" w:type="dxa"/>
            <w:shd w:val="clear" w:color="auto" w:fill="FFFFFF"/>
            <w:tcMar>
              <w:top w:w="0" w:type="dxa"/>
              <w:left w:w="0" w:type="dxa"/>
              <w:bottom w:w="0" w:type="dxa"/>
              <w:right w:w="0" w:type="dxa"/>
            </w:tcMar>
            <w:vAlign w:val="center"/>
          </w:tcPr>
          <w:p w14:paraId="76DC7E45" w14:textId="77777777" w:rsidR="00DC4E8C" w:rsidRDefault="00000000">
            <w:pPr>
              <w:spacing w:before="100" w:after="100"/>
              <w:ind w:left="100" w:right="100"/>
            </w:pPr>
            <w:r>
              <w:rPr>
                <w:rFonts w:ascii="Arial" w:eastAsia="Arial" w:hAnsi="Arial" w:cs="Arial"/>
                <w:color w:val="000000"/>
                <w:sz w:val="22"/>
                <w:szCs w:val="22"/>
              </w:rPr>
              <w:t>Artistic &amp; musical program</w:t>
            </w:r>
          </w:p>
        </w:tc>
        <w:tc>
          <w:tcPr>
            <w:tcW w:w="1303" w:type="dxa"/>
            <w:shd w:val="clear" w:color="auto" w:fill="FFFFFF"/>
            <w:tcMar>
              <w:top w:w="0" w:type="dxa"/>
              <w:left w:w="0" w:type="dxa"/>
              <w:bottom w:w="0" w:type="dxa"/>
              <w:right w:w="0" w:type="dxa"/>
            </w:tcMar>
            <w:vAlign w:val="center"/>
          </w:tcPr>
          <w:p w14:paraId="03E50825" w14:textId="77777777" w:rsidR="00DC4E8C" w:rsidRDefault="00000000">
            <w:pPr>
              <w:spacing w:before="100" w:after="100"/>
              <w:ind w:left="100" w:right="100"/>
              <w:jc w:val="right"/>
            </w:pPr>
            <w:r>
              <w:rPr>
                <w:rFonts w:ascii="Arial" w:eastAsia="Arial" w:hAnsi="Arial" w:cs="Arial"/>
                <w:color w:val="000000"/>
                <w:sz w:val="22"/>
                <w:szCs w:val="22"/>
              </w:rPr>
              <w:t>4</w:t>
            </w:r>
          </w:p>
        </w:tc>
      </w:tr>
      <w:tr w:rsidR="00DC4E8C" w14:paraId="69D7DDA2" w14:textId="77777777">
        <w:trPr>
          <w:cantSplit/>
          <w:jc w:val="center"/>
        </w:trPr>
        <w:tc>
          <w:tcPr>
            <w:tcW w:w="1768" w:type="dxa"/>
            <w:shd w:val="clear" w:color="auto" w:fill="FFFFFF"/>
            <w:tcMar>
              <w:top w:w="0" w:type="dxa"/>
              <w:left w:w="0" w:type="dxa"/>
              <w:bottom w:w="0" w:type="dxa"/>
              <w:right w:w="0" w:type="dxa"/>
            </w:tcMar>
            <w:vAlign w:val="center"/>
          </w:tcPr>
          <w:p w14:paraId="4141B3C1" w14:textId="77777777" w:rsidR="00DC4E8C" w:rsidRDefault="00DC4E8C">
            <w:pPr>
              <w:spacing w:before="100" w:after="100"/>
              <w:ind w:left="100" w:right="100"/>
            </w:pPr>
          </w:p>
        </w:tc>
        <w:tc>
          <w:tcPr>
            <w:tcW w:w="2966" w:type="dxa"/>
            <w:shd w:val="clear" w:color="auto" w:fill="FFFFFF"/>
            <w:tcMar>
              <w:top w:w="0" w:type="dxa"/>
              <w:left w:w="0" w:type="dxa"/>
              <w:bottom w:w="0" w:type="dxa"/>
              <w:right w:w="0" w:type="dxa"/>
            </w:tcMar>
            <w:vAlign w:val="center"/>
          </w:tcPr>
          <w:p w14:paraId="1099C6A9" w14:textId="77777777" w:rsidR="00DC4E8C" w:rsidRDefault="00000000">
            <w:pPr>
              <w:spacing w:before="100" w:after="100"/>
              <w:ind w:left="100" w:right="100"/>
            </w:pPr>
            <w:r>
              <w:rPr>
                <w:rFonts w:ascii="Arial" w:eastAsia="Arial" w:hAnsi="Arial" w:cs="Arial"/>
                <w:color w:val="000000"/>
                <w:sz w:val="22"/>
                <w:szCs w:val="22"/>
              </w:rPr>
              <w:t>Open workshop formats</w:t>
            </w:r>
          </w:p>
        </w:tc>
        <w:tc>
          <w:tcPr>
            <w:tcW w:w="1303" w:type="dxa"/>
            <w:shd w:val="clear" w:color="auto" w:fill="FFFFFF"/>
            <w:tcMar>
              <w:top w:w="0" w:type="dxa"/>
              <w:left w:w="0" w:type="dxa"/>
              <w:bottom w:w="0" w:type="dxa"/>
              <w:right w:w="0" w:type="dxa"/>
            </w:tcMar>
            <w:vAlign w:val="center"/>
          </w:tcPr>
          <w:p w14:paraId="7667092C" w14:textId="77777777" w:rsidR="00DC4E8C" w:rsidRDefault="00000000">
            <w:pPr>
              <w:spacing w:before="100" w:after="100"/>
              <w:ind w:left="100" w:right="100"/>
              <w:jc w:val="right"/>
            </w:pPr>
            <w:r>
              <w:rPr>
                <w:rFonts w:ascii="Arial" w:eastAsia="Arial" w:hAnsi="Arial" w:cs="Arial"/>
                <w:color w:val="000000"/>
                <w:sz w:val="22"/>
                <w:szCs w:val="22"/>
              </w:rPr>
              <w:t>4</w:t>
            </w:r>
          </w:p>
        </w:tc>
      </w:tr>
      <w:tr w:rsidR="00DC4E8C" w14:paraId="4C9F8F4D" w14:textId="77777777">
        <w:trPr>
          <w:cantSplit/>
          <w:jc w:val="center"/>
        </w:trPr>
        <w:tc>
          <w:tcPr>
            <w:tcW w:w="1768" w:type="dxa"/>
            <w:shd w:val="clear" w:color="auto" w:fill="FFFFFF"/>
            <w:tcMar>
              <w:top w:w="0" w:type="dxa"/>
              <w:left w:w="0" w:type="dxa"/>
              <w:bottom w:w="0" w:type="dxa"/>
              <w:right w:w="0" w:type="dxa"/>
            </w:tcMar>
            <w:vAlign w:val="center"/>
          </w:tcPr>
          <w:p w14:paraId="195E8B69" w14:textId="77777777" w:rsidR="00DC4E8C" w:rsidRDefault="00000000">
            <w:pPr>
              <w:spacing w:before="100" w:after="100"/>
              <w:ind w:left="100" w:right="100"/>
            </w:pPr>
            <w:r>
              <w:rPr>
                <w:rFonts w:ascii="Arial" w:eastAsia="Arial" w:hAnsi="Arial" w:cs="Arial"/>
                <w:color w:val="000000"/>
                <w:sz w:val="22"/>
                <w:szCs w:val="22"/>
              </w:rPr>
              <w:t>Scientific staff</w:t>
            </w:r>
          </w:p>
        </w:tc>
        <w:tc>
          <w:tcPr>
            <w:tcW w:w="2966" w:type="dxa"/>
            <w:shd w:val="clear" w:color="auto" w:fill="FFFFFF"/>
            <w:tcMar>
              <w:top w:w="0" w:type="dxa"/>
              <w:left w:w="0" w:type="dxa"/>
              <w:bottom w:w="0" w:type="dxa"/>
              <w:right w:w="0" w:type="dxa"/>
            </w:tcMar>
            <w:vAlign w:val="center"/>
          </w:tcPr>
          <w:p w14:paraId="5B1702C6" w14:textId="77777777" w:rsidR="00DC4E8C" w:rsidRDefault="00000000">
            <w:pPr>
              <w:spacing w:before="100" w:after="100"/>
              <w:ind w:left="100" w:right="100"/>
            </w:pPr>
            <w:r>
              <w:rPr>
                <w:rFonts w:ascii="Arial" w:eastAsia="Arial" w:hAnsi="Arial" w:cs="Arial"/>
                <w:color w:val="000000"/>
                <w:sz w:val="22"/>
                <w:szCs w:val="22"/>
              </w:rPr>
              <w:t>Hands-on workshops</w:t>
            </w:r>
          </w:p>
        </w:tc>
        <w:tc>
          <w:tcPr>
            <w:tcW w:w="1303" w:type="dxa"/>
            <w:shd w:val="clear" w:color="auto" w:fill="FFFFFF"/>
            <w:tcMar>
              <w:top w:w="0" w:type="dxa"/>
              <w:left w:w="0" w:type="dxa"/>
              <w:bottom w:w="0" w:type="dxa"/>
              <w:right w:w="0" w:type="dxa"/>
            </w:tcMar>
            <w:vAlign w:val="center"/>
          </w:tcPr>
          <w:p w14:paraId="1CD258A6"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345A6F53" w14:textId="77777777">
        <w:trPr>
          <w:cantSplit/>
          <w:jc w:val="center"/>
        </w:trPr>
        <w:tc>
          <w:tcPr>
            <w:tcW w:w="1768" w:type="dxa"/>
            <w:shd w:val="clear" w:color="auto" w:fill="FFFFFF"/>
            <w:tcMar>
              <w:top w:w="0" w:type="dxa"/>
              <w:left w:w="0" w:type="dxa"/>
              <w:bottom w:w="0" w:type="dxa"/>
              <w:right w:w="0" w:type="dxa"/>
            </w:tcMar>
            <w:vAlign w:val="center"/>
          </w:tcPr>
          <w:p w14:paraId="20496341" w14:textId="77777777" w:rsidR="00DC4E8C" w:rsidRDefault="00000000">
            <w:pPr>
              <w:spacing w:before="100" w:after="100"/>
              <w:ind w:left="100" w:right="100"/>
            </w:pPr>
            <w:r>
              <w:rPr>
                <w:rFonts w:ascii="Arial" w:eastAsia="Arial" w:hAnsi="Arial" w:cs="Arial"/>
                <w:color w:val="000000"/>
                <w:sz w:val="22"/>
                <w:szCs w:val="22"/>
              </w:rPr>
              <w:t>Service staff</w:t>
            </w:r>
          </w:p>
        </w:tc>
        <w:tc>
          <w:tcPr>
            <w:tcW w:w="2966" w:type="dxa"/>
            <w:shd w:val="clear" w:color="auto" w:fill="FFFFFF"/>
            <w:tcMar>
              <w:top w:w="0" w:type="dxa"/>
              <w:left w:w="0" w:type="dxa"/>
              <w:bottom w:w="0" w:type="dxa"/>
              <w:right w:w="0" w:type="dxa"/>
            </w:tcMar>
            <w:vAlign w:val="center"/>
          </w:tcPr>
          <w:p w14:paraId="3A7165C4" w14:textId="77777777" w:rsidR="00DC4E8C" w:rsidRDefault="00000000">
            <w:pPr>
              <w:spacing w:before="100" w:after="100"/>
              <w:ind w:left="100" w:right="100"/>
            </w:pPr>
            <w:r>
              <w:rPr>
                <w:rFonts w:ascii="Arial" w:eastAsia="Arial" w:hAnsi="Arial" w:cs="Arial"/>
                <w:color w:val="000000"/>
                <w:sz w:val="22"/>
                <w:szCs w:val="22"/>
              </w:rPr>
              <w:t>Open workshop formats</w:t>
            </w:r>
          </w:p>
        </w:tc>
        <w:tc>
          <w:tcPr>
            <w:tcW w:w="1303" w:type="dxa"/>
            <w:shd w:val="clear" w:color="auto" w:fill="FFFFFF"/>
            <w:tcMar>
              <w:top w:w="0" w:type="dxa"/>
              <w:left w:w="0" w:type="dxa"/>
              <w:bottom w:w="0" w:type="dxa"/>
              <w:right w:w="0" w:type="dxa"/>
            </w:tcMar>
            <w:vAlign w:val="center"/>
          </w:tcPr>
          <w:p w14:paraId="2B59F00A"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05E89DB5" w14:textId="77777777">
        <w:trPr>
          <w:cantSplit/>
          <w:jc w:val="center"/>
        </w:trPr>
        <w:tc>
          <w:tcPr>
            <w:tcW w:w="1768" w:type="dxa"/>
            <w:tcBorders>
              <w:bottom w:val="single" w:sz="16" w:space="0" w:color="666666"/>
            </w:tcBorders>
            <w:shd w:val="clear" w:color="auto" w:fill="FFFFFF"/>
            <w:tcMar>
              <w:top w:w="0" w:type="dxa"/>
              <w:left w:w="0" w:type="dxa"/>
              <w:bottom w:w="0" w:type="dxa"/>
              <w:right w:w="0" w:type="dxa"/>
            </w:tcMar>
            <w:vAlign w:val="center"/>
          </w:tcPr>
          <w:p w14:paraId="0C6D85C4" w14:textId="77777777" w:rsidR="00DC4E8C" w:rsidRDefault="00DC4E8C">
            <w:pPr>
              <w:spacing w:before="100" w:after="100"/>
              <w:ind w:left="100" w:right="100"/>
            </w:pPr>
          </w:p>
        </w:tc>
        <w:tc>
          <w:tcPr>
            <w:tcW w:w="2966" w:type="dxa"/>
            <w:tcBorders>
              <w:bottom w:val="single" w:sz="16" w:space="0" w:color="666666"/>
            </w:tcBorders>
            <w:shd w:val="clear" w:color="auto" w:fill="FFFFFF"/>
            <w:tcMar>
              <w:top w:w="0" w:type="dxa"/>
              <w:left w:w="0" w:type="dxa"/>
              <w:bottom w:w="0" w:type="dxa"/>
              <w:right w:w="0" w:type="dxa"/>
            </w:tcMar>
            <w:vAlign w:val="center"/>
          </w:tcPr>
          <w:p w14:paraId="60B17609" w14:textId="77777777" w:rsidR="00DC4E8C" w:rsidRDefault="00000000">
            <w:pPr>
              <w:spacing w:before="100" w:after="100"/>
              <w:ind w:left="100" w:right="100"/>
            </w:pPr>
            <w:r>
              <w:rPr>
                <w:rFonts w:ascii="Arial" w:eastAsia="Arial" w:hAnsi="Arial" w:cs="Arial"/>
                <w:color w:val="000000"/>
                <w:sz w:val="22"/>
                <w:szCs w:val="22"/>
              </w:rPr>
              <w:t>Scientific talks</w:t>
            </w:r>
          </w:p>
        </w:tc>
        <w:tc>
          <w:tcPr>
            <w:tcW w:w="1303" w:type="dxa"/>
            <w:tcBorders>
              <w:bottom w:val="single" w:sz="16" w:space="0" w:color="666666"/>
            </w:tcBorders>
            <w:shd w:val="clear" w:color="auto" w:fill="FFFFFF"/>
            <w:tcMar>
              <w:top w:w="0" w:type="dxa"/>
              <w:left w:w="0" w:type="dxa"/>
              <w:bottom w:w="0" w:type="dxa"/>
              <w:right w:w="0" w:type="dxa"/>
            </w:tcMar>
            <w:vAlign w:val="center"/>
          </w:tcPr>
          <w:p w14:paraId="130A1C33" w14:textId="77777777" w:rsidR="00DC4E8C" w:rsidRDefault="00000000">
            <w:pPr>
              <w:spacing w:before="100" w:after="100"/>
              <w:ind w:left="100" w:right="100"/>
              <w:jc w:val="right"/>
            </w:pPr>
            <w:r>
              <w:rPr>
                <w:rFonts w:ascii="Arial" w:eastAsia="Arial" w:hAnsi="Arial" w:cs="Arial"/>
                <w:color w:val="000000"/>
                <w:sz w:val="22"/>
                <w:szCs w:val="22"/>
              </w:rPr>
              <w:t>1</w:t>
            </w:r>
          </w:p>
        </w:tc>
      </w:tr>
    </w:tbl>
    <w:p w14:paraId="47F6DFAD" w14:textId="77777777" w:rsidR="00DC4E8C" w:rsidRDefault="00000000">
      <w:pPr>
        <w:pStyle w:val="Textkrper"/>
      </w:pPr>
      <w:r>
        <w:t xml:space="preserve">To explore the wishes of the participants a bit deeper, we also asked for specific topics that they might want to be covered in the future. The clear winners here are meta-scientific topics, such as “Bridging the gap between science and humanities”, “Theory of (empirical) aesthetics”, and “Scientific methods in general.” Open Science, which was ranking highest last </w:t>
      </w:r>
      <w:r>
        <w:lastRenderedPageBreak/>
        <w:t>year, was only in the midfield this year. It seems that these more general topics are important but seldom covered in everyday life of the participants. Particularly, the more senior scientists seem to have an interest in the science-humanity gap, as can be seen from Table 4.</w:t>
      </w:r>
    </w:p>
    <w:p w14:paraId="64EFCF28" w14:textId="77777777" w:rsidR="00DC4E8C" w:rsidRDefault="00000000">
      <w:pPr>
        <w:pStyle w:val="Textkrper"/>
      </w:pPr>
      <w:r>
        <w:rPr>
          <w:noProof/>
        </w:rPr>
        <w:drawing>
          <wp:inline distT="0" distB="0" distL="0" distR="0" wp14:anchorId="1EEE93A4" wp14:editId="41A2C7C1">
            <wp:extent cx="5969000" cy="44767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treat2023_report_files/figure-docx/topics-1.png"/>
                    <pic:cNvPicPr>
                      <a:picLocks noChangeAspect="1" noChangeArrowheads="1"/>
                    </pic:cNvPicPr>
                  </pic:nvPicPr>
                  <pic:blipFill>
                    <a:blip r:embed="rId10"/>
                    <a:stretch>
                      <a:fillRect/>
                    </a:stretch>
                  </pic:blipFill>
                  <pic:spPr bwMode="auto">
                    <a:xfrm>
                      <a:off x="0" y="0"/>
                      <a:ext cx="5969000" cy="4476750"/>
                    </a:xfrm>
                    <a:prstGeom prst="rect">
                      <a:avLst/>
                    </a:prstGeom>
                    <a:noFill/>
                    <a:ln w="9525">
                      <a:noFill/>
                      <a:headEnd/>
                      <a:tailEnd/>
                    </a:ln>
                  </pic:spPr>
                </pic:pic>
              </a:graphicData>
            </a:graphic>
          </wp:inline>
        </w:drawing>
      </w:r>
    </w:p>
    <w:p w14:paraId="5EEB0D2B" w14:textId="5B40D825" w:rsidR="00DC4E8C" w:rsidRDefault="00000000">
      <w:pPr>
        <w:pStyle w:val="TableCaption"/>
      </w:pPr>
      <w:r>
        <w:rPr>
          <w:b/>
        </w:rPr>
        <w:t xml:space="preserve">Table </w:t>
      </w:r>
      <w:r>
        <w:rPr>
          <w:b/>
        </w:rPr>
        <w:fldChar w:fldCharType="begin"/>
      </w:r>
      <w:r>
        <w:rPr>
          <w:b/>
        </w:rPr>
        <w:instrText>SEQ tab \* Arabic</w:instrText>
      </w:r>
      <w:r w:rsidR="008A2BDF">
        <w:rPr>
          <w:b/>
        </w:rPr>
        <w:fldChar w:fldCharType="separate"/>
      </w:r>
      <w:r w:rsidR="008A2BDF">
        <w:rPr>
          <w:b/>
          <w:noProof/>
        </w:rPr>
        <w:t>4</w:t>
      </w:r>
      <w:r>
        <w:rPr>
          <w:b/>
        </w:rPr>
        <w:fldChar w:fldCharType="end"/>
      </w:r>
      <w:r>
        <w:t>: Top answers for future topics by professional role.</w:t>
      </w:r>
    </w:p>
    <w:tbl>
      <w:tblPr>
        <w:tblW w:w="0" w:type="auto"/>
        <w:jc w:val="center"/>
        <w:tblLayout w:type="fixed"/>
        <w:tblLook w:val="0420" w:firstRow="1" w:lastRow="0" w:firstColumn="0" w:lastColumn="0" w:noHBand="0" w:noVBand="1"/>
      </w:tblPr>
      <w:tblGrid>
        <w:gridCol w:w="1768"/>
        <w:gridCol w:w="5266"/>
        <w:gridCol w:w="1303"/>
      </w:tblGrid>
      <w:tr w:rsidR="00DC4E8C" w14:paraId="5242E0FB" w14:textId="77777777">
        <w:trPr>
          <w:cantSplit/>
          <w:tblHeader/>
          <w:jc w:val="center"/>
        </w:trPr>
        <w:tc>
          <w:tcPr>
            <w:tcW w:w="17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650A14" w14:textId="77777777" w:rsidR="00DC4E8C" w:rsidRDefault="00000000">
            <w:pPr>
              <w:spacing w:before="100" w:after="100"/>
              <w:ind w:left="100" w:right="100"/>
            </w:pPr>
            <w:r>
              <w:rPr>
                <w:rFonts w:ascii="Arial" w:eastAsia="Arial" w:hAnsi="Arial" w:cs="Arial"/>
                <w:color w:val="000000"/>
                <w:sz w:val="22"/>
                <w:szCs w:val="22"/>
              </w:rPr>
              <w:t>Role</w:t>
            </w:r>
          </w:p>
        </w:tc>
        <w:tc>
          <w:tcPr>
            <w:tcW w:w="5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408AD8" w14:textId="77777777" w:rsidR="00DC4E8C" w:rsidRDefault="00000000">
            <w:pPr>
              <w:spacing w:before="100" w:after="100"/>
              <w:ind w:left="100" w:right="100"/>
            </w:pPr>
            <w:r>
              <w:rPr>
                <w:rFonts w:ascii="Arial" w:eastAsia="Arial" w:hAnsi="Arial" w:cs="Arial"/>
                <w:color w:val="000000"/>
                <w:sz w:val="22"/>
                <w:szCs w:val="22"/>
              </w:rPr>
              <w:t>Topic</w:t>
            </w:r>
          </w:p>
        </w:tc>
        <w:tc>
          <w:tcPr>
            <w:tcW w:w="13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1B3165" w14:textId="77777777" w:rsidR="00DC4E8C" w:rsidRDefault="00000000">
            <w:pPr>
              <w:spacing w:before="100" w:after="100"/>
              <w:ind w:left="100" w:right="100"/>
              <w:jc w:val="right"/>
            </w:pPr>
            <w:r>
              <w:rPr>
                <w:rFonts w:ascii="Arial" w:eastAsia="Arial" w:hAnsi="Arial" w:cs="Arial"/>
                <w:color w:val="000000"/>
                <w:sz w:val="22"/>
                <w:szCs w:val="22"/>
              </w:rPr>
              <w:t>Mentions</w:t>
            </w:r>
          </w:p>
        </w:tc>
      </w:tr>
      <w:tr w:rsidR="00DC4E8C" w14:paraId="7797E139" w14:textId="77777777">
        <w:trPr>
          <w:cantSplit/>
          <w:jc w:val="center"/>
        </w:trPr>
        <w:tc>
          <w:tcPr>
            <w:tcW w:w="1768" w:type="dxa"/>
            <w:shd w:val="clear" w:color="auto" w:fill="FFFFFF"/>
            <w:tcMar>
              <w:top w:w="0" w:type="dxa"/>
              <w:left w:w="0" w:type="dxa"/>
              <w:bottom w:w="0" w:type="dxa"/>
              <w:right w:w="0" w:type="dxa"/>
            </w:tcMar>
            <w:vAlign w:val="center"/>
          </w:tcPr>
          <w:p w14:paraId="6ABDEF99" w14:textId="77777777" w:rsidR="00DC4E8C" w:rsidRDefault="00000000">
            <w:pPr>
              <w:spacing w:before="100" w:after="100"/>
              <w:ind w:left="100" w:right="100"/>
            </w:pPr>
            <w:r>
              <w:rPr>
                <w:rFonts w:ascii="Arial" w:eastAsia="Arial" w:hAnsi="Arial" w:cs="Arial"/>
                <w:color w:val="000000"/>
                <w:sz w:val="22"/>
                <w:szCs w:val="22"/>
              </w:rPr>
              <w:t>Other</w:t>
            </w:r>
          </w:p>
        </w:tc>
        <w:tc>
          <w:tcPr>
            <w:tcW w:w="5266" w:type="dxa"/>
            <w:shd w:val="clear" w:color="auto" w:fill="FFFFFF"/>
            <w:tcMar>
              <w:top w:w="0" w:type="dxa"/>
              <w:left w:w="0" w:type="dxa"/>
              <w:bottom w:w="0" w:type="dxa"/>
              <w:right w:w="0" w:type="dxa"/>
            </w:tcMar>
            <w:vAlign w:val="center"/>
          </w:tcPr>
          <w:p w14:paraId="139DA870" w14:textId="77777777" w:rsidR="00DC4E8C" w:rsidRDefault="00000000">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22537AB9"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4439A391" w14:textId="77777777">
        <w:trPr>
          <w:cantSplit/>
          <w:jc w:val="center"/>
        </w:trPr>
        <w:tc>
          <w:tcPr>
            <w:tcW w:w="1768" w:type="dxa"/>
            <w:shd w:val="clear" w:color="auto" w:fill="FFFFFF"/>
            <w:tcMar>
              <w:top w:w="0" w:type="dxa"/>
              <w:left w:w="0" w:type="dxa"/>
              <w:bottom w:w="0" w:type="dxa"/>
              <w:right w:w="0" w:type="dxa"/>
            </w:tcMar>
            <w:vAlign w:val="center"/>
          </w:tcPr>
          <w:p w14:paraId="18A835A1"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081E26F3" w14:textId="77777777" w:rsidR="00DC4E8C" w:rsidRDefault="00000000">
            <w:pPr>
              <w:spacing w:before="100" w:after="100"/>
              <w:ind w:left="100" w:right="100"/>
            </w:pPr>
            <w:r>
              <w:rPr>
                <w:rFonts w:ascii="Arial" w:eastAsia="Arial" w:hAnsi="Arial" w:cs="Arial"/>
                <w:color w:val="000000"/>
                <w:sz w:val="22"/>
                <w:szCs w:val="22"/>
              </w:rPr>
              <w:t>Open Science</w:t>
            </w:r>
          </w:p>
        </w:tc>
        <w:tc>
          <w:tcPr>
            <w:tcW w:w="1303" w:type="dxa"/>
            <w:shd w:val="clear" w:color="auto" w:fill="FFFFFF"/>
            <w:tcMar>
              <w:top w:w="0" w:type="dxa"/>
              <w:left w:w="0" w:type="dxa"/>
              <w:bottom w:w="0" w:type="dxa"/>
              <w:right w:w="0" w:type="dxa"/>
            </w:tcMar>
            <w:vAlign w:val="center"/>
          </w:tcPr>
          <w:p w14:paraId="07C8FA5E"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0395C950" w14:textId="77777777">
        <w:trPr>
          <w:cantSplit/>
          <w:jc w:val="center"/>
        </w:trPr>
        <w:tc>
          <w:tcPr>
            <w:tcW w:w="1768" w:type="dxa"/>
            <w:shd w:val="clear" w:color="auto" w:fill="FFFFFF"/>
            <w:tcMar>
              <w:top w:w="0" w:type="dxa"/>
              <w:left w:w="0" w:type="dxa"/>
              <w:bottom w:w="0" w:type="dxa"/>
              <w:right w:w="0" w:type="dxa"/>
            </w:tcMar>
            <w:vAlign w:val="center"/>
          </w:tcPr>
          <w:p w14:paraId="7244CD16"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547CB5E9" w14:textId="77777777" w:rsidR="00DC4E8C" w:rsidRDefault="00000000">
            <w:pPr>
              <w:spacing w:before="100" w:after="100"/>
              <w:ind w:left="100" w:right="100"/>
            </w:pPr>
            <w:r>
              <w:rPr>
                <w:rFonts w:ascii="Arial" w:eastAsia="Arial" w:hAnsi="Arial" w:cs="Arial"/>
                <w:color w:val="000000"/>
                <w:sz w:val="22"/>
                <w:szCs w:val="22"/>
              </w:rPr>
              <w:t>Scientific methods in general</w:t>
            </w:r>
          </w:p>
        </w:tc>
        <w:tc>
          <w:tcPr>
            <w:tcW w:w="1303" w:type="dxa"/>
            <w:shd w:val="clear" w:color="auto" w:fill="FFFFFF"/>
            <w:tcMar>
              <w:top w:w="0" w:type="dxa"/>
              <w:left w:w="0" w:type="dxa"/>
              <w:bottom w:w="0" w:type="dxa"/>
              <w:right w:w="0" w:type="dxa"/>
            </w:tcMar>
            <w:vAlign w:val="center"/>
          </w:tcPr>
          <w:p w14:paraId="4F5B7B4B"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4B120D9A" w14:textId="77777777">
        <w:trPr>
          <w:cantSplit/>
          <w:jc w:val="center"/>
        </w:trPr>
        <w:tc>
          <w:tcPr>
            <w:tcW w:w="1768" w:type="dxa"/>
            <w:shd w:val="clear" w:color="auto" w:fill="FFFFFF"/>
            <w:tcMar>
              <w:top w:w="0" w:type="dxa"/>
              <w:left w:w="0" w:type="dxa"/>
              <w:bottom w:w="0" w:type="dxa"/>
              <w:right w:w="0" w:type="dxa"/>
            </w:tcMar>
            <w:vAlign w:val="center"/>
          </w:tcPr>
          <w:p w14:paraId="2458A61B"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77E91B71" w14:textId="77777777" w:rsidR="00DC4E8C" w:rsidRDefault="00000000">
            <w:pPr>
              <w:spacing w:before="100" w:after="100"/>
              <w:ind w:left="100" w:right="100"/>
            </w:pPr>
            <w:r>
              <w:rPr>
                <w:rFonts w:ascii="Arial" w:eastAsia="Arial" w:hAnsi="Arial" w:cs="Arial"/>
                <w:color w:val="000000"/>
                <w:sz w:val="22"/>
                <w:szCs w:val="22"/>
              </w:rPr>
              <w:t>Theory of (empirical) aesthetics</w:t>
            </w:r>
          </w:p>
        </w:tc>
        <w:tc>
          <w:tcPr>
            <w:tcW w:w="1303" w:type="dxa"/>
            <w:shd w:val="clear" w:color="auto" w:fill="FFFFFF"/>
            <w:tcMar>
              <w:top w:w="0" w:type="dxa"/>
              <w:left w:w="0" w:type="dxa"/>
              <w:bottom w:w="0" w:type="dxa"/>
              <w:right w:w="0" w:type="dxa"/>
            </w:tcMar>
            <w:vAlign w:val="center"/>
          </w:tcPr>
          <w:p w14:paraId="44CEC2C0"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344058F0" w14:textId="77777777">
        <w:trPr>
          <w:cantSplit/>
          <w:jc w:val="center"/>
        </w:trPr>
        <w:tc>
          <w:tcPr>
            <w:tcW w:w="1768" w:type="dxa"/>
            <w:shd w:val="clear" w:color="auto" w:fill="FFFFFF"/>
            <w:tcMar>
              <w:top w:w="0" w:type="dxa"/>
              <w:left w:w="0" w:type="dxa"/>
              <w:bottom w:w="0" w:type="dxa"/>
              <w:right w:w="0" w:type="dxa"/>
            </w:tcMar>
            <w:vAlign w:val="center"/>
          </w:tcPr>
          <w:p w14:paraId="0EA09C39" w14:textId="77777777" w:rsidR="00DC4E8C" w:rsidRDefault="00000000">
            <w:pPr>
              <w:spacing w:before="100" w:after="100"/>
              <w:ind w:left="100" w:right="100"/>
            </w:pPr>
            <w:r>
              <w:rPr>
                <w:rFonts w:ascii="Arial" w:eastAsia="Arial" w:hAnsi="Arial" w:cs="Arial"/>
                <w:color w:val="000000"/>
                <w:sz w:val="22"/>
                <w:szCs w:val="22"/>
              </w:rPr>
              <w:t>PhD</w:t>
            </w:r>
          </w:p>
        </w:tc>
        <w:tc>
          <w:tcPr>
            <w:tcW w:w="5266" w:type="dxa"/>
            <w:shd w:val="clear" w:color="auto" w:fill="FFFFFF"/>
            <w:tcMar>
              <w:top w:w="0" w:type="dxa"/>
              <w:left w:w="0" w:type="dxa"/>
              <w:bottom w:w="0" w:type="dxa"/>
              <w:right w:w="0" w:type="dxa"/>
            </w:tcMar>
            <w:vAlign w:val="center"/>
          </w:tcPr>
          <w:p w14:paraId="4295F0ED" w14:textId="77777777" w:rsidR="00DC4E8C" w:rsidRDefault="00000000">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0D48931C"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5E73A4BC" w14:textId="77777777">
        <w:trPr>
          <w:cantSplit/>
          <w:jc w:val="center"/>
        </w:trPr>
        <w:tc>
          <w:tcPr>
            <w:tcW w:w="1768" w:type="dxa"/>
            <w:shd w:val="clear" w:color="auto" w:fill="FFFFFF"/>
            <w:tcMar>
              <w:top w:w="0" w:type="dxa"/>
              <w:left w:w="0" w:type="dxa"/>
              <w:bottom w:w="0" w:type="dxa"/>
              <w:right w:w="0" w:type="dxa"/>
            </w:tcMar>
            <w:vAlign w:val="center"/>
          </w:tcPr>
          <w:p w14:paraId="23A0B8C5"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67DD1F47" w14:textId="77777777" w:rsidR="00DC4E8C" w:rsidRDefault="00000000">
            <w:pPr>
              <w:spacing w:before="100" w:after="100"/>
              <w:ind w:left="100" w:right="100"/>
            </w:pPr>
            <w:r>
              <w:rPr>
                <w:rFonts w:ascii="Arial" w:eastAsia="Arial" w:hAnsi="Arial" w:cs="Arial"/>
                <w:color w:val="000000"/>
                <w:sz w:val="22"/>
                <w:szCs w:val="22"/>
              </w:rPr>
              <w:t>Graphics</w:t>
            </w:r>
          </w:p>
        </w:tc>
        <w:tc>
          <w:tcPr>
            <w:tcW w:w="1303" w:type="dxa"/>
            <w:shd w:val="clear" w:color="auto" w:fill="FFFFFF"/>
            <w:tcMar>
              <w:top w:w="0" w:type="dxa"/>
              <w:left w:w="0" w:type="dxa"/>
              <w:bottom w:w="0" w:type="dxa"/>
              <w:right w:w="0" w:type="dxa"/>
            </w:tcMar>
            <w:vAlign w:val="center"/>
          </w:tcPr>
          <w:p w14:paraId="2905CC19"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66603FAA" w14:textId="77777777">
        <w:trPr>
          <w:cantSplit/>
          <w:jc w:val="center"/>
        </w:trPr>
        <w:tc>
          <w:tcPr>
            <w:tcW w:w="1768" w:type="dxa"/>
            <w:shd w:val="clear" w:color="auto" w:fill="FFFFFF"/>
            <w:tcMar>
              <w:top w:w="0" w:type="dxa"/>
              <w:left w:w="0" w:type="dxa"/>
              <w:bottom w:w="0" w:type="dxa"/>
              <w:right w:w="0" w:type="dxa"/>
            </w:tcMar>
            <w:vAlign w:val="center"/>
          </w:tcPr>
          <w:p w14:paraId="1583AF58"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77EA7DC9" w14:textId="77777777" w:rsidR="00DC4E8C" w:rsidRDefault="00000000">
            <w:pPr>
              <w:spacing w:before="100" w:after="100"/>
              <w:ind w:left="100" w:right="100"/>
            </w:pPr>
            <w:r>
              <w:rPr>
                <w:rFonts w:ascii="Arial" w:eastAsia="Arial" w:hAnsi="Arial" w:cs="Arial"/>
                <w:color w:val="000000"/>
                <w:sz w:val="22"/>
                <w:szCs w:val="22"/>
              </w:rPr>
              <w:t>Open Science</w:t>
            </w:r>
          </w:p>
        </w:tc>
        <w:tc>
          <w:tcPr>
            <w:tcW w:w="1303" w:type="dxa"/>
            <w:shd w:val="clear" w:color="auto" w:fill="FFFFFF"/>
            <w:tcMar>
              <w:top w:w="0" w:type="dxa"/>
              <w:left w:w="0" w:type="dxa"/>
              <w:bottom w:w="0" w:type="dxa"/>
              <w:right w:w="0" w:type="dxa"/>
            </w:tcMar>
            <w:vAlign w:val="center"/>
          </w:tcPr>
          <w:p w14:paraId="79E87869"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646D18B7" w14:textId="77777777">
        <w:trPr>
          <w:cantSplit/>
          <w:jc w:val="center"/>
        </w:trPr>
        <w:tc>
          <w:tcPr>
            <w:tcW w:w="1768" w:type="dxa"/>
            <w:shd w:val="clear" w:color="auto" w:fill="FFFFFF"/>
            <w:tcMar>
              <w:top w:w="0" w:type="dxa"/>
              <w:left w:w="0" w:type="dxa"/>
              <w:bottom w:w="0" w:type="dxa"/>
              <w:right w:w="0" w:type="dxa"/>
            </w:tcMar>
            <w:vAlign w:val="center"/>
          </w:tcPr>
          <w:p w14:paraId="15774FC7"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1D3C31CE" w14:textId="77777777" w:rsidR="00DC4E8C" w:rsidRDefault="00000000">
            <w:pPr>
              <w:spacing w:before="100" w:after="100"/>
              <w:ind w:left="100" w:right="100"/>
            </w:pPr>
            <w:r>
              <w:rPr>
                <w:rFonts w:ascii="Arial" w:eastAsia="Arial" w:hAnsi="Arial" w:cs="Arial"/>
                <w:color w:val="000000"/>
                <w:sz w:val="22"/>
                <w:szCs w:val="22"/>
              </w:rPr>
              <w:t>Scientific methods in general</w:t>
            </w:r>
          </w:p>
        </w:tc>
        <w:tc>
          <w:tcPr>
            <w:tcW w:w="1303" w:type="dxa"/>
            <w:shd w:val="clear" w:color="auto" w:fill="FFFFFF"/>
            <w:tcMar>
              <w:top w:w="0" w:type="dxa"/>
              <w:left w:w="0" w:type="dxa"/>
              <w:bottom w:w="0" w:type="dxa"/>
              <w:right w:w="0" w:type="dxa"/>
            </w:tcMar>
            <w:vAlign w:val="center"/>
          </w:tcPr>
          <w:p w14:paraId="294F5B44"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38A3D51F" w14:textId="77777777">
        <w:trPr>
          <w:cantSplit/>
          <w:jc w:val="center"/>
        </w:trPr>
        <w:tc>
          <w:tcPr>
            <w:tcW w:w="1768" w:type="dxa"/>
            <w:shd w:val="clear" w:color="auto" w:fill="FFFFFF"/>
            <w:tcMar>
              <w:top w:w="0" w:type="dxa"/>
              <w:left w:w="0" w:type="dxa"/>
              <w:bottom w:w="0" w:type="dxa"/>
              <w:right w:w="0" w:type="dxa"/>
            </w:tcMar>
            <w:vAlign w:val="center"/>
          </w:tcPr>
          <w:p w14:paraId="485A1C97"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4407AD37" w14:textId="77777777" w:rsidR="00DC4E8C" w:rsidRDefault="00000000">
            <w:pPr>
              <w:spacing w:before="100" w:after="100"/>
              <w:ind w:left="100" w:right="100"/>
            </w:pPr>
            <w:r>
              <w:rPr>
                <w:rFonts w:ascii="Arial" w:eastAsia="Arial" w:hAnsi="Arial" w:cs="Arial"/>
                <w:color w:val="000000"/>
                <w:sz w:val="22"/>
                <w:szCs w:val="22"/>
              </w:rPr>
              <w:t>Statistics</w:t>
            </w:r>
          </w:p>
        </w:tc>
        <w:tc>
          <w:tcPr>
            <w:tcW w:w="1303" w:type="dxa"/>
            <w:shd w:val="clear" w:color="auto" w:fill="FFFFFF"/>
            <w:tcMar>
              <w:top w:w="0" w:type="dxa"/>
              <w:left w:w="0" w:type="dxa"/>
              <w:bottom w:w="0" w:type="dxa"/>
              <w:right w:w="0" w:type="dxa"/>
            </w:tcMar>
            <w:vAlign w:val="center"/>
          </w:tcPr>
          <w:p w14:paraId="758CE115" w14:textId="77777777" w:rsidR="00DC4E8C" w:rsidRDefault="00000000">
            <w:pPr>
              <w:spacing w:before="100" w:after="100"/>
              <w:ind w:left="100" w:right="100"/>
              <w:jc w:val="right"/>
            </w:pPr>
            <w:r>
              <w:rPr>
                <w:rFonts w:ascii="Arial" w:eastAsia="Arial" w:hAnsi="Arial" w:cs="Arial"/>
                <w:color w:val="000000"/>
                <w:sz w:val="22"/>
                <w:szCs w:val="22"/>
              </w:rPr>
              <w:t>3</w:t>
            </w:r>
          </w:p>
        </w:tc>
      </w:tr>
      <w:tr w:rsidR="00DC4E8C" w14:paraId="4E8A4B74" w14:textId="77777777">
        <w:trPr>
          <w:cantSplit/>
          <w:jc w:val="center"/>
        </w:trPr>
        <w:tc>
          <w:tcPr>
            <w:tcW w:w="1768" w:type="dxa"/>
            <w:shd w:val="clear" w:color="auto" w:fill="FFFFFF"/>
            <w:tcMar>
              <w:top w:w="0" w:type="dxa"/>
              <w:left w:w="0" w:type="dxa"/>
              <w:bottom w:w="0" w:type="dxa"/>
              <w:right w:w="0" w:type="dxa"/>
            </w:tcMar>
            <w:vAlign w:val="center"/>
          </w:tcPr>
          <w:p w14:paraId="0033CEB9" w14:textId="77777777" w:rsidR="00DC4E8C" w:rsidRDefault="00000000">
            <w:pPr>
              <w:spacing w:before="100" w:after="100"/>
              <w:ind w:left="100" w:right="100"/>
            </w:pPr>
            <w:r>
              <w:rPr>
                <w:rFonts w:ascii="Arial" w:eastAsia="Arial" w:hAnsi="Arial" w:cs="Arial"/>
                <w:color w:val="000000"/>
                <w:sz w:val="22"/>
                <w:szCs w:val="22"/>
              </w:rPr>
              <w:t>Post-Doc</w:t>
            </w:r>
          </w:p>
        </w:tc>
        <w:tc>
          <w:tcPr>
            <w:tcW w:w="5266" w:type="dxa"/>
            <w:shd w:val="clear" w:color="auto" w:fill="FFFFFF"/>
            <w:tcMar>
              <w:top w:w="0" w:type="dxa"/>
              <w:left w:w="0" w:type="dxa"/>
              <w:bottom w:w="0" w:type="dxa"/>
              <w:right w:w="0" w:type="dxa"/>
            </w:tcMar>
            <w:vAlign w:val="center"/>
          </w:tcPr>
          <w:p w14:paraId="5E8E351F" w14:textId="77777777" w:rsidR="00DC4E8C" w:rsidRDefault="00000000">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1098BCA9" w14:textId="77777777" w:rsidR="00DC4E8C" w:rsidRDefault="00000000">
            <w:pPr>
              <w:spacing w:before="100" w:after="100"/>
              <w:ind w:left="100" w:right="100"/>
              <w:jc w:val="right"/>
            </w:pPr>
            <w:r>
              <w:rPr>
                <w:rFonts w:ascii="Arial" w:eastAsia="Arial" w:hAnsi="Arial" w:cs="Arial"/>
                <w:color w:val="000000"/>
                <w:sz w:val="22"/>
                <w:szCs w:val="22"/>
              </w:rPr>
              <w:t>4</w:t>
            </w:r>
          </w:p>
        </w:tc>
      </w:tr>
      <w:tr w:rsidR="00DC4E8C" w14:paraId="09C6663B" w14:textId="77777777">
        <w:trPr>
          <w:cantSplit/>
          <w:jc w:val="center"/>
        </w:trPr>
        <w:tc>
          <w:tcPr>
            <w:tcW w:w="1768" w:type="dxa"/>
            <w:shd w:val="clear" w:color="auto" w:fill="FFFFFF"/>
            <w:tcMar>
              <w:top w:w="0" w:type="dxa"/>
              <w:left w:w="0" w:type="dxa"/>
              <w:bottom w:w="0" w:type="dxa"/>
              <w:right w:w="0" w:type="dxa"/>
            </w:tcMar>
            <w:vAlign w:val="center"/>
          </w:tcPr>
          <w:p w14:paraId="2A7D737D"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29C44DCA" w14:textId="77777777" w:rsidR="00DC4E8C" w:rsidRDefault="00000000">
            <w:pPr>
              <w:spacing w:before="100" w:after="100"/>
              <w:ind w:left="100" w:right="100"/>
            </w:pPr>
            <w:r>
              <w:rPr>
                <w:rFonts w:ascii="Arial" w:eastAsia="Arial" w:hAnsi="Arial" w:cs="Arial"/>
                <w:color w:val="000000"/>
                <w:sz w:val="22"/>
                <w:szCs w:val="22"/>
              </w:rPr>
              <w:t>Scientific methods in general</w:t>
            </w:r>
          </w:p>
        </w:tc>
        <w:tc>
          <w:tcPr>
            <w:tcW w:w="1303" w:type="dxa"/>
            <w:shd w:val="clear" w:color="auto" w:fill="FFFFFF"/>
            <w:tcMar>
              <w:top w:w="0" w:type="dxa"/>
              <w:left w:w="0" w:type="dxa"/>
              <w:bottom w:w="0" w:type="dxa"/>
              <w:right w:w="0" w:type="dxa"/>
            </w:tcMar>
            <w:vAlign w:val="center"/>
          </w:tcPr>
          <w:p w14:paraId="6AE90DE1" w14:textId="77777777" w:rsidR="00DC4E8C" w:rsidRDefault="00000000">
            <w:pPr>
              <w:spacing w:before="100" w:after="100"/>
              <w:ind w:left="100" w:right="100"/>
              <w:jc w:val="right"/>
            </w:pPr>
            <w:r>
              <w:rPr>
                <w:rFonts w:ascii="Arial" w:eastAsia="Arial" w:hAnsi="Arial" w:cs="Arial"/>
                <w:color w:val="000000"/>
                <w:sz w:val="22"/>
                <w:szCs w:val="22"/>
              </w:rPr>
              <w:t>4</w:t>
            </w:r>
          </w:p>
        </w:tc>
      </w:tr>
      <w:tr w:rsidR="00DC4E8C" w14:paraId="6D8F2CAF" w14:textId="77777777">
        <w:trPr>
          <w:cantSplit/>
          <w:jc w:val="center"/>
        </w:trPr>
        <w:tc>
          <w:tcPr>
            <w:tcW w:w="1768" w:type="dxa"/>
            <w:shd w:val="clear" w:color="auto" w:fill="FFFFFF"/>
            <w:tcMar>
              <w:top w:w="0" w:type="dxa"/>
              <w:left w:w="0" w:type="dxa"/>
              <w:bottom w:w="0" w:type="dxa"/>
              <w:right w:w="0" w:type="dxa"/>
            </w:tcMar>
            <w:vAlign w:val="center"/>
          </w:tcPr>
          <w:p w14:paraId="1B4C91B8"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637F00BB" w14:textId="77777777" w:rsidR="00DC4E8C" w:rsidRDefault="00000000">
            <w:pPr>
              <w:spacing w:before="100" w:after="100"/>
              <w:ind w:left="100" w:right="100"/>
            </w:pPr>
            <w:r>
              <w:rPr>
                <w:rFonts w:ascii="Arial" w:eastAsia="Arial" w:hAnsi="Arial" w:cs="Arial"/>
                <w:color w:val="000000"/>
                <w:sz w:val="22"/>
                <w:szCs w:val="22"/>
              </w:rPr>
              <w:t>Theory of (empirical) aesthetics</w:t>
            </w:r>
          </w:p>
        </w:tc>
        <w:tc>
          <w:tcPr>
            <w:tcW w:w="1303" w:type="dxa"/>
            <w:shd w:val="clear" w:color="auto" w:fill="FFFFFF"/>
            <w:tcMar>
              <w:top w:w="0" w:type="dxa"/>
              <w:left w:w="0" w:type="dxa"/>
              <w:bottom w:w="0" w:type="dxa"/>
              <w:right w:w="0" w:type="dxa"/>
            </w:tcMar>
            <w:vAlign w:val="center"/>
          </w:tcPr>
          <w:p w14:paraId="1A4BEB50" w14:textId="77777777" w:rsidR="00DC4E8C" w:rsidRDefault="00000000">
            <w:pPr>
              <w:spacing w:before="100" w:after="100"/>
              <w:ind w:left="100" w:right="100"/>
              <w:jc w:val="right"/>
            </w:pPr>
            <w:r>
              <w:rPr>
                <w:rFonts w:ascii="Arial" w:eastAsia="Arial" w:hAnsi="Arial" w:cs="Arial"/>
                <w:color w:val="000000"/>
                <w:sz w:val="22"/>
                <w:szCs w:val="22"/>
              </w:rPr>
              <w:t>4</w:t>
            </w:r>
          </w:p>
        </w:tc>
      </w:tr>
      <w:tr w:rsidR="00DC4E8C" w14:paraId="484E30CB" w14:textId="77777777">
        <w:trPr>
          <w:cantSplit/>
          <w:jc w:val="center"/>
        </w:trPr>
        <w:tc>
          <w:tcPr>
            <w:tcW w:w="1768" w:type="dxa"/>
            <w:shd w:val="clear" w:color="auto" w:fill="FFFFFF"/>
            <w:tcMar>
              <w:top w:w="0" w:type="dxa"/>
              <w:left w:w="0" w:type="dxa"/>
              <w:bottom w:w="0" w:type="dxa"/>
              <w:right w:w="0" w:type="dxa"/>
            </w:tcMar>
            <w:vAlign w:val="center"/>
          </w:tcPr>
          <w:p w14:paraId="28B22080"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549589C4" w14:textId="77777777" w:rsidR="00DC4E8C" w:rsidRDefault="00000000">
            <w:pPr>
              <w:spacing w:before="100" w:after="100"/>
              <w:ind w:left="100" w:right="100"/>
            </w:pPr>
            <w:r>
              <w:rPr>
                <w:rFonts w:ascii="Arial" w:eastAsia="Arial" w:hAnsi="Arial" w:cs="Arial"/>
                <w:color w:val="000000"/>
                <w:sz w:val="22"/>
                <w:szCs w:val="22"/>
              </w:rPr>
              <w:t>Writing grant applications</w:t>
            </w:r>
          </w:p>
        </w:tc>
        <w:tc>
          <w:tcPr>
            <w:tcW w:w="1303" w:type="dxa"/>
            <w:shd w:val="clear" w:color="auto" w:fill="FFFFFF"/>
            <w:tcMar>
              <w:top w:w="0" w:type="dxa"/>
              <w:left w:w="0" w:type="dxa"/>
              <w:bottom w:w="0" w:type="dxa"/>
              <w:right w:w="0" w:type="dxa"/>
            </w:tcMar>
            <w:vAlign w:val="center"/>
          </w:tcPr>
          <w:p w14:paraId="07D3180C" w14:textId="77777777" w:rsidR="00DC4E8C" w:rsidRDefault="00000000">
            <w:pPr>
              <w:spacing w:before="100" w:after="100"/>
              <w:ind w:left="100" w:right="100"/>
              <w:jc w:val="right"/>
            </w:pPr>
            <w:r>
              <w:rPr>
                <w:rFonts w:ascii="Arial" w:eastAsia="Arial" w:hAnsi="Arial" w:cs="Arial"/>
                <w:color w:val="000000"/>
                <w:sz w:val="22"/>
                <w:szCs w:val="22"/>
              </w:rPr>
              <w:t>4</w:t>
            </w:r>
          </w:p>
        </w:tc>
      </w:tr>
      <w:tr w:rsidR="00DC4E8C" w14:paraId="275AC998" w14:textId="77777777">
        <w:trPr>
          <w:cantSplit/>
          <w:jc w:val="center"/>
        </w:trPr>
        <w:tc>
          <w:tcPr>
            <w:tcW w:w="1768" w:type="dxa"/>
            <w:shd w:val="clear" w:color="auto" w:fill="FFFFFF"/>
            <w:tcMar>
              <w:top w:w="0" w:type="dxa"/>
              <w:left w:w="0" w:type="dxa"/>
              <w:bottom w:w="0" w:type="dxa"/>
              <w:right w:w="0" w:type="dxa"/>
            </w:tcMar>
            <w:vAlign w:val="center"/>
          </w:tcPr>
          <w:p w14:paraId="7AB2AA91" w14:textId="77777777" w:rsidR="00DC4E8C" w:rsidRDefault="00000000">
            <w:pPr>
              <w:spacing w:before="100" w:after="100"/>
              <w:ind w:left="100" w:right="100"/>
            </w:pPr>
            <w:r>
              <w:rPr>
                <w:rFonts w:ascii="Arial" w:eastAsia="Arial" w:hAnsi="Arial" w:cs="Arial"/>
                <w:color w:val="000000"/>
                <w:sz w:val="22"/>
                <w:szCs w:val="22"/>
              </w:rPr>
              <w:t>Scientific staff</w:t>
            </w:r>
          </w:p>
        </w:tc>
        <w:tc>
          <w:tcPr>
            <w:tcW w:w="5266" w:type="dxa"/>
            <w:shd w:val="clear" w:color="auto" w:fill="FFFFFF"/>
            <w:tcMar>
              <w:top w:w="0" w:type="dxa"/>
              <w:left w:w="0" w:type="dxa"/>
              <w:bottom w:w="0" w:type="dxa"/>
              <w:right w:w="0" w:type="dxa"/>
            </w:tcMar>
            <w:vAlign w:val="center"/>
          </w:tcPr>
          <w:p w14:paraId="3346802D" w14:textId="77777777" w:rsidR="00DC4E8C" w:rsidRDefault="00000000">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32B00FCC" w14:textId="77777777" w:rsidR="00DC4E8C" w:rsidRDefault="00000000">
            <w:pPr>
              <w:spacing w:before="100" w:after="100"/>
              <w:ind w:left="100" w:right="100"/>
              <w:jc w:val="right"/>
            </w:pPr>
            <w:r>
              <w:rPr>
                <w:rFonts w:ascii="Arial" w:eastAsia="Arial" w:hAnsi="Arial" w:cs="Arial"/>
                <w:color w:val="000000"/>
                <w:sz w:val="22"/>
                <w:szCs w:val="22"/>
              </w:rPr>
              <w:t>5</w:t>
            </w:r>
          </w:p>
        </w:tc>
      </w:tr>
      <w:tr w:rsidR="00DC4E8C" w14:paraId="100853ED" w14:textId="77777777">
        <w:trPr>
          <w:cantSplit/>
          <w:jc w:val="center"/>
        </w:trPr>
        <w:tc>
          <w:tcPr>
            <w:tcW w:w="1768" w:type="dxa"/>
            <w:shd w:val="clear" w:color="auto" w:fill="FFFFFF"/>
            <w:tcMar>
              <w:top w:w="0" w:type="dxa"/>
              <w:left w:w="0" w:type="dxa"/>
              <w:bottom w:w="0" w:type="dxa"/>
              <w:right w:w="0" w:type="dxa"/>
            </w:tcMar>
            <w:vAlign w:val="center"/>
          </w:tcPr>
          <w:p w14:paraId="60F4A6CE" w14:textId="77777777" w:rsidR="00DC4E8C" w:rsidRDefault="00000000">
            <w:pPr>
              <w:spacing w:before="100" w:after="100"/>
              <w:ind w:left="100" w:right="100"/>
            </w:pPr>
            <w:r>
              <w:rPr>
                <w:rFonts w:ascii="Arial" w:eastAsia="Arial" w:hAnsi="Arial" w:cs="Arial"/>
                <w:color w:val="000000"/>
                <w:sz w:val="22"/>
                <w:szCs w:val="22"/>
              </w:rPr>
              <w:t>Service staff</w:t>
            </w:r>
          </w:p>
        </w:tc>
        <w:tc>
          <w:tcPr>
            <w:tcW w:w="5266" w:type="dxa"/>
            <w:shd w:val="clear" w:color="auto" w:fill="FFFFFF"/>
            <w:tcMar>
              <w:top w:w="0" w:type="dxa"/>
              <w:left w:w="0" w:type="dxa"/>
              <w:bottom w:w="0" w:type="dxa"/>
              <w:right w:w="0" w:type="dxa"/>
            </w:tcMar>
            <w:vAlign w:val="center"/>
          </w:tcPr>
          <w:p w14:paraId="24B01DD4" w14:textId="77777777" w:rsidR="00DC4E8C" w:rsidRDefault="00000000">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13752490"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2A5D2EDE" w14:textId="77777777">
        <w:trPr>
          <w:cantSplit/>
          <w:jc w:val="center"/>
        </w:trPr>
        <w:tc>
          <w:tcPr>
            <w:tcW w:w="1768" w:type="dxa"/>
            <w:shd w:val="clear" w:color="auto" w:fill="FFFFFF"/>
            <w:tcMar>
              <w:top w:w="0" w:type="dxa"/>
              <w:left w:w="0" w:type="dxa"/>
              <w:bottom w:w="0" w:type="dxa"/>
              <w:right w:w="0" w:type="dxa"/>
            </w:tcMar>
            <w:vAlign w:val="center"/>
          </w:tcPr>
          <w:p w14:paraId="2A8853A3"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4AFD51F5" w14:textId="77777777" w:rsidR="00DC4E8C" w:rsidRDefault="00000000">
            <w:pPr>
              <w:spacing w:before="100" w:after="100"/>
              <w:ind w:left="100" w:right="100"/>
            </w:pPr>
            <w:r>
              <w:rPr>
                <w:rFonts w:ascii="Arial" w:eastAsia="Arial" w:hAnsi="Arial" w:cs="Arial"/>
                <w:color w:val="000000"/>
                <w:sz w:val="22"/>
                <w:szCs w:val="22"/>
              </w:rPr>
              <w:t>Science communication/PR</w:t>
            </w:r>
          </w:p>
        </w:tc>
        <w:tc>
          <w:tcPr>
            <w:tcW w:w="1303" w:type="dxa"/>
            <w:shd w:val="clear" w:color="auto" w:fill="FFFFFF"/>
            <w:tcMar>
              <w:top w:w="0" w:type="dxa"/>
              <w:left w:w="0" w:type="dxa"/>
              <w:bottom w:w="0" w:type="dxa"/>
              <w:right w:w="0" w:type="dxa"/>
            </w:tcMar>
            <w:vAlign w:val="center"/>
          </w:tcPr>
          <w:p w14:paraId="733DF141"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78774E18" w14:textId="77777777">
        <w:trPr>
          <w:cantSplit/>
          <w:jc w:val="center"/>
        </w:trPr>
        <w:tc>
          <w:tcPr>
            <w:tcW w:w="1768" w:type="dxa"/>
            <w:shd w:val="clear" w:color="auto" w:fill="FFFFFF"/>
            <w:tcMar>
              <w:top w:w="0" w:type="dxa"/>
              <w:left w:w="0" w:type="dxa"/>
              <w:bottom w:w="0" w:type="dxa"/>
              <w:right w:w="0" w:type="dxa"/>
            </w:tcMar>
            <w:vAlign w:val="center"/>
          </w:tcPr>
          <w:p w14:paraId="53DBD5FC"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33AD0E7F" w14:textId="77777777" w:rsidR="00DC4E8C" w:rsidRDefault="00000000">
            <w:pPr>
              <w:spacing w:before="100" w:after="100"/>
              <w:ind w:left="100" w:right="100"/>
            </w:pPr>
            <w:r>
              <w:rPr>
                <w:rFonts w:ascii="Arial" w:eastAsia="Arial" w:hAnsi="Arial" w:cs="Arial"/>
                <w:color w:val="000000"/>
                <w:sz w:val="22"/>
                <w:szCs w:val="22"/>
              </w:rPr>
              <w:t>Scientific Writing</w:t>
            </w:r>
          </w:p>
        </w:tc>
        <w:tc>
          <w:tcPr>
            <w:tcW w:w="1303" w:type="dxa"/>
            <w:shd w:val="clear" w:color="auto" w:fill="FFFFFF"/>
            <w:tcMar>
              <w:top w:w="0" w:type="dxa"/>
              <w:left w:w="0" w:type="dxa"/>
              <w:bottom w:w="0" w:type="dxa"/>
              <w:right w:w="0" w:type="dxa"/>
            </w:tcMar>
            <w:vAlign w:val="center"/>
          </w:tcPr>
          <w:p w14:paraId="1111F1D6"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208B1B04" w14:textId="77777777">
        <w:trPr>
          <w:cantSplit/>
          <w:jc w:val="center"/>
        </w:trPr>
        <w:tc>
          <w:tcPr>
            <w:tcW w:w="1768" w:type="dxa"/>
            <w:shd w:val="clear" w:color="auto" w:fill="FFFFFF"/>
            <w:tcMar>
              <w:top w:w="0" w:type="dxa"/>
              <w:left w:w="0" w:type="dxa"/>
              <w:bottom w:w="0" w:type="dxa"/>
              <w:right w:w="0" w:type="dxa"/>
            </w:tcMar>
            <w:vAlign w:val="center"/>
          </w:tcPr>
          <w:p w14:paraId="13FBE722" w14:textId="77777777" w:rsidR="00DC4E8C" w:rsidRDefault="00DC4E8C">
            <w:pPr>
              <w:spacing w:before="100" w:after="100"/>
              <w:ind w:left="100" w:right="100"/>
            </w:pPr>
          </w:p>
        </w:tc>
        <w:tc>
          <w:tcPr>
            <w:tcW w:w="5266" w:type="dxa"/>
            <w:shd w:val="clear" w:color="auto" w:fill="FFFFFF"/>
            <w:tcMar>
              <w:top w:w="0" w:type="dxa"/>
              <w:left w:w="0" w:type="dxa"/>
              <w:bottom w:w="0" w:type="dxa"/>
              <w:right w:w="0" w:type="dxa"/>
            </w:tcMar>
            <w:vAlign w:val="center"/>
          </w:tcPr>
          <w:p w14:paraId="41DEB2EE" w14:textId="77777777" w:rsidR="00DC4E8C" w:rsidRDefault="00000000">
            <w:pPr>
              <w:spacing w:before="100" w:after="100"/>
              <w:ind w:left="100" w:right="100"/>
            </w:pPr>
            <w:r>
              <w:rPr>
                <w:rFonts w:ascii="Arial" w:eastAsia="Arial" w:hAnsi="Arial" w:cs="Arial"/>
                <w:color w:val="000000"/>
                <w:sz w:val="22"/>
                <w:szCs w:val="22"/>
              </w:rPr>
              <w:t>Scientific methods in general</w:t>
            </w:r>
          </w:p>
        </w:tc>
        <w:tc>
          <w:tcPr>
            <w:tcW w:w="1303" w:type="dxa"/>
            <w:shd w:val="clear" w:color="auto" w:fill="FFFFFF"/>
            <w:tcMar>
              <w:top w:w="0" w:type="dxa"/>
              <w:left w:w="0" w:type="dxa"/>
              <w:bottom w:w="0" w:type="dxa"/>
              <w:right w:w="0" w:type="dxa"/>
            </w:tcMar>
            <w:vAlign w:val="center"/>
          </w:tcPr>
          <w:p w14:paraId="17833B6A" w14:textId="77777777" w:rsidR="00DC4E8C" w:rsidRDefault="00000000">
            <w:pPr>
              <w:spacing w:before="100" w:after="100"/>
              <w:ind w:left="100" w:right="100"/>
              <w:jc w:val="right"/>
            </w:pPr>
            <w:r>
              <w:rPr>
                <w:rFonts w:ascii="Arial" w:eastAsia="Arial" w:hAnsi="Arial" w:cs="Arial"/>
                <w:color w:val="000000"/>
                <w:sz w:val="22"/>
                <w:szCs w:val="22"/>
              </w:rPr>
              <w:t>1</w:t>
            </w:r>
          </w:p>
        </w:tc>
      </w:tr>
      <w:tr w:rsidR="00DC4E8C" w14:paraId="7B0C1AEA" w14:textId="77777777">
        <w:trPr>
          <w:cantSplit/>
          <w:jc w:val="center"/>
        </w:trPr>
        <w:tc>
          <w:tcPr>
            <w:tcW w:w="1768" w:type="dxa"/>
            <w:tcBorders>
              <w:bottom w:val="single" w:sz="16" w:space="0" w:color="666666"/>
            </w:tcBorders>
            <w:shd w:val="clear" w:color="auto" w:fill="FFFFFF"/>
            <w:tcMar>
              <w:top w:w="0" w:type="dxa"/>
              <w:left w:w="0" w:type="dxa"/>
              <w:bottom w:w="0" w:type="dxa"/>
              <w:right w:w="0" w:type="dxa"/>
            </w:tcMar>
            <w:vAlign w:val="center"/>
          </w:tcPr>
          <w:p w14:paraId="13982333" w14:textId="77777777" w:rsidR="00DC4E8C" w:rsidRDefault="00DC4E8C">
            <w:pPr>
              <w:spacing w:before="100" w:after="100"/>
              <w:ind w:left="100" w:right="100"/>
            </w:pPr>
          </w:p>
        </w:tc>
        <w:tc>
          <w:tcPr>
            <w:tcW w:w="5266" w:type="dxa"/>
            <w:tcBorders>
              <w:bottom w:val="single" w:sz="16" w:space="0" w:color="666666"/>
            </w:tcBorders>
            <w:shd w:val="clear" w:color="auto" w:fill="FFFFFF"/>
            <w:tcMar>
              <w:top w:w="0" w:type="dxa"/>
              <w:left w:w="0" w:type="dxa"/>
              <w:bottom w:w="0" w:type="dxa"/>
              <w:right w:w="0" w:type="dxa"/>
            </w:tcMar>
            <w:vAlign w:val="center"/>
          </w:tcPr>
          <w:p w14:paraId="4E8B1E96" w14:textId="77777777" w:rsidR="00DC4E8C" w:rsidRDefault="00000000">
            <w:pPr>
              <w:spacing w:before="100" w:after="100"/>
              <w:ind w:left="100" w:right="100"/>
            </w:pPr>
            <w:r>
              <w:rPr>
                <w:rFonts w:ascii="Arial" w:eastAsia="Arial" w:hAnsi="Arial" w:cs="Arial"/>
                <w:color w:val="000000"/>
                <w:sz w:val="22"/>
                <w:szCs w:val="22"/>
              </w:rPr>
              <w:t>Theory of (empirical) aesthetics</w:t>
            </w:r>
          </w:p>
        </w:tc>
        <w:tc>
          <w:tcPr>
            <w:tcW w:w="1303" w:type="dxa"/>
            <w:tcBorders>
              <w:bottom w:val="single" w:sz="16" w:space="0" w:color="666666"/>
            </w:tcBorders>
            <w:shd w:val="clear" w:color="auto" w:fill="FFFFFF"/>
            <w:tcMar>
              <w:top w:w="0" w:type="dxa"/>
              <w:left w:w="0" w:type="dxa"/>
              <w:bottom w:w="0" w:type="dxa"/>
              <w:right w:w="0" w:type="dxa"/>
            </w:tcMar>
            <w:vAlign w:val="center"/>
          </w:tcPr>
          <w:p w14:paraId="4A215023" w14:textId="77777777" w:rsidR="00DC4E8C" w:rsidRDefault="00000000">
            <w:pPr>
              <w:spacing w:before="100" w:after="100"/>
              <w:ind w:left="100" w:right="100"/>
              <w:jc w:val="right"/>
            </w:pPr>
            <w:r>
              <w:rPr>
                <w:rFonts w:ascii="Arial" w:eastAsia="Arial" w:hAnsi="Arial" w:cs="Arial"/>
                <w:color w:val="000000"/>
                <w:sz w:val="22"/>
                <w:szCs w:val="22"/>
              </w:rPr>
              <w:t>1</w:t>
            </w:r>
          </w:p>
        </w:tc>
      </w:tr>
    </w:tbl>
    <w:p w14:paraId="1A7178CC" w14:textId="77777777" w:rsidR="00DC4E8C" w:rsidRDefault="00000000">
      <w:pPr>
        <w:pStyle w:val="Textkrper"/>
      </w:pPr>
      <w:r>
        <w:t>Finally, as in last year, we also had two free text questions. One was “What was you personal highlight?” and the other was “What could be improved in the future?”. The answers can be seen in Tables 5 and 6.</w:t>
      </w:r>
    </w:p>
    <w:p w14:paraId="0E33F245" w14:textId="77777777" w:rsidR="00DC4E8C" w:rsidRDefault="00000000">
      <w:pPr>
        <w:pStyle w:val="Textkrper"/>
      </w:pPr>
      <w:r>
        <w:t>The highlights reflect more or less the results from above. The answers are quite diverse, but most frequently mentioned were personal meetings, but also the castle (incl. the pool). The castle was the (not so) secret star of the retreat.</w:t>
      </w:r>
    </w:p>
    <w:p w14:paraId="79E1F178" w14:textId="7D0152DF" w:rsidR="00DC4E8C" w:rsidRDefault="00000000">
      <w:pPr>
        <w:pStyle w:val="TableCaption"/>
      </w:pPr>
      <w:r>
        <w:rPr>
          <w:b/>
        </w:rPr>
        <w:t xml:space="preserve">Table </w:t>
      </w:r>
      <w:r>
        <w:rPr>
          <w:b/>
        </w:rPr>
        <w:fldChar w:fldCharType="begin"/>
      </w:r>
      <w:r>
        <w:rPr>
          <w:b/>
        </w:rPr>
        <w:instrText>SEQ tab \* Arabic</w:instrText>
      </w:r>
      <w:r w:rsidR="008A2BDF">
        <w:rPr>
          <w:b/>
        </w:rPr>
        <w:fldChar w:fldCharType="separate"/>
      </w:r>
      <w:r w:rsidR="008A2BDF">
        <w:rPr>
          <w:b/>
          <w:noProof/>
        </w:rPr>
        <w:t>5</w:t>
      </w:r>
      <w:r>
        <w:rPr>
          <w:b/>
        </w:rPr>
        <w:fldChar w:fldCharType="end"/>
      </w:r>
      <w:r>
        <w:t>: Free text answers (highlights).</w:t>
      </w:r>
    </w:p>
    <w:tbl>
      <w:tblPr>
        <w:tblW w:w="0" w:type="auto"/>
        <w:jc w:val="center"/>
        <w:tblLook w:val="0420" w:firstRow="1" w:lastRow="0" w:firstColumn="0" w:lastColumn="0" w:noHBand="0" w:noVBand="1"/>
      </w:tblPr>
      <w:tblGrid>
        <w:gridCol w:w="934"/>
        <w:gridCol w:w="7280"/>
        <w:gridCol w:w="1192"/>
      </w:tblGrid>
      <w:tr w:rsidR="00DC4E8C" w14:paraId="4897ACD0"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F96F78" w14:textId="77777777" w:rsidR="00DC4E8C" w:rsidRDefault="00000000">
            <w:pPr>
              <w:spacing w:before="100" w:after="100"/>
              <w:ind w:left="100" w:right="100"/>
              <w:jc w:val="right"/>
            </w:pPr>
            <w:r>
              <w:rPr>
                <w:rFonts w:ascii="Arial" w:eastAsia="Arial" w:hAnsi="Arial" w:cs="Arial"/>
                <w:color w:val="000000"/>
                <w:sz w:val="22"/>
                <w:szCs w:val="22"/>
              </w:rPr>
              <w:t>Answer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363791" w14:textId="77777777" w:rsidR="00DC4E8C" w:rsidRDefault="00000000">
            <w:pPr>
              <w:spacing w:before="100" w:after="100"/>
              <w:ind w:left="100" w:right="100"/>
            </w:pPr>
            <w:r>
              <w:rPr>
                <w:rFonts w:ascii="Arial" w:eastAsia="Arial" w:hAnsi="Arial" w:cs="Arial"/>
                <w:color w:val="000000"/>
                <w:sz w:val="22"/>
                <w:szCs w:val="22"/>
              </w:rPr>
              <w:t>What was you personal highlight?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FEA1F2" w14:textId="77777777" w:rsidR="00DC4E8C" w:rsidRDefault="00000000">
            <w:pPr>
              <w:spacing w:before="100" w:after="100"/>
              <w:ind w:left="100" w:right="100"/>
            </w:pPr>
            <w:r>
              <w:rPr>
                <w:rFonts w:ascii="Arial" w:eastAsia="Arial" w:hAnsi="Arial" w:cs="Arial"/>
                <w:color w:val="000000"/>
                <w:sz w:val="22"/>
                <w:szCs w:val="22"/>
              </w:rPr>
              <w:t>status</w:t>
            </w:r>
          </w:p>
        </w:tc>
      </w:tr>
      <w:tr w:rsidR="00DC4E8C" w14:paraId="716DCCEE" w14:textId="77777777">
        <w:trPr>
          <w:cantSplit/>
          <w:jc w:val="center"/>
        </w:trPr>
        <w:tc>
          <w:tcPr>
            <w:tcW w:w="0" w:type="auto"/>
            <w:shd w:val="clear" w:color="auto" w:fill="FFFFFF"/>
            <w:tcMar>
              <w:top w:w="0" w:type="dxa"/>
              <w:left w:w="0" w:type="dxa"/>
              <w:bottom w:w="0" w:type="dxa"/>
              <w:right w:w="0" w:type="dxa"/>
            </w:tcMar>
          </w:tcPr>
          <w:p w14:paraId="7DCD709D" w14:textId="77777777" w:rsidR="00DC4E8C"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4D663B0F" w14:textId="77777777" w:rsidR="00DC4E8C" w:rsidRDefault="00000000">
            <w:pPr>
              <w:spacing w:before="100" w:after="100"/>
              <w:ind w:left="100" w:right="100"/>
            </w:pPr>
            <w:r>
              <w:rPr>
                <w:rFonts w:ascii="Arial" w:eastAsia="Arial" w:hAnsi="Arial" w:cs="Arial"/>
                <w:color w:val="000000"/>
                <w:sz w:val="22"/>
                <w:szCs w:val="22"/>
              </w:rPr>
              <w:t xml:space="preserve">I think in the end, the PhD poster session worked quite well. It felt a bit rushed towards the end, but it was great to have such good discussions with colleagues. It could have been a bit better had the posters been spread out a bit more; in the space it felt a bit cramped. </w:t>
            </w:r>
            <w:r>
              <w:rPr>
                <w:rFonts w:ascii="Arial" w:eastAsia="Arial" w:hAnsi="Arial" w:cs="Arial"/>
                <w:color w:val="000000"/>
                <w:sz w:val="22"/>
                <w:szCs w:val="22"/>
              </w:rPr>
              <w:br/>
            </w:r>
            <w:r>
              <w:rPr>
                <w:rFonts w:ascii="Arial" w:eastAsia="Arial" w:hAnsi="Arial" w:cs="Arial"/>
                <w:color w:val="000000"/>
                <w:sz w:val="22"/>
                <w:szCs w:val="22"/>
              </w:rPr>
              <w:br/>
              <w:t>Also, I felt the social program in the hike and the evenings is super important for feeling of togetherness, especially after corona.</w:t>
            </w:r>
          </w:p>
        </w:tc>
        <w:tc>
          <w:tcPr>
            <w:tcW w:w="0" w:type="auto"/>
            <w:shd w:val="clear" w:color="auto" w:fill="FFFFFF"/>
            <w:tcMar>
              <w:top w:w="0" w:type="dxa"/>
              <w:left w:w="0" w:type="dxa"/>
              <w:bottom w:w="0" w:type="dxa"/>
              <w:right w:w="0" w:type="dxa"/>
            </w:tcMar>
          </w:tcPr>
          <w:p w14:paraId="65F48A62"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1A9634C9" w14:textId="77777777">
        <w:trPr>
          <w:cantSplit/>
          <w:jc w:val="center"/>
        </w:trPr>
        <w:tc>
          <w:tcPr>
            <w:tcW w:w="0" w:type="auto"/>
            <w:shd w:val="clear" w:color="auto" w:fill="EFEFEF"/>
            <w:tcMar>
              <w:top w:w="0" w:type="dxa"/>
              <w:left w:w="0" w:type="dxa"/>
              <w:bottom w:w="0" w:type="dxa"/>
              <w:right w:w="0" w:type="dxa"/>
            </w:tcMar>
          </w:tcPr>
          <w:p w14:paraId="1C5BC5EB" w14:textId="77777777" w:rsidR="00DC4E8C" w:rsidRDefault="00000000">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tcPr>
          <w:p w14:paraId="07C47ACD" w14:textId="77777777" w:rsidR="00DC4E8C" w:rsidRDefault="00000000">
            <w:pPr>
              <w:spacing w:before="100" w:after="100"/>
              <w:ind w:left="100" w:right="100"/>
            </w:pPr>
            <w:r>
              <w:rPr>
                <w:rFonts w:ascii="Arial" w:eastAsia="Arial" w:hAnsi="Arial" w:cs="Arial"/>
                <w:color w:val="000000"/>
                <w:sz w:val="22"/>
                <w:szCs w:val="22"/>
              </w:rPr>
              <w:t>Klaus' game workshop</w:t>
            </w:r>
          </w:p>
        </w:tc>
        <w:tc>
          <w:tcPr>
            <w:tcW w:w="0" w:type="auto"/>
            <w:shd w:val="clear" w:color="auto" w:fill="EFEFEF"/>
            <w:tcMar>
              <w:top w:w="0" w:type="dxa"/>
              <w:left w:w="0" w:type="dxa"/>
              <w:bottom w:w="0" w:type="dxa"/>
              <w:right w:w="0" w:type="dxa"/>
            </w:tcMar>
          </w:tcPr>
          <w:p w14:paraId="17A7C751" w14:textId="77777777" w:rsidR="00DC4E8C" w:rsidRDefault="00000000">
            <w:pPr>
              <w:spacing w:before="100" w:after="100"/>
              <w:ind w:left="100" w:right="100"/>
            </w:pPr>
            <w:r>
              <w:rPr>
                <w:rFonts w:ascii="Arial" w:eastAsia="Arial" w:hAnsi="Arial" w:cs="Arial"/>
                <w:color w:val="000000"/>
                <w:sz w:val="22"/>
                <w:szCs w:val="22"/>
              </w:rPr>
              <w:t>Scientific staff</w:t>
            </w:r>
          </w:p>
        </w:tc>
      </w:tr>
      <w:tr w:rsidR="00DC4E8C" w14:paraId="1B3DEE47" w14:textId="77777777">
        <w:trPr>
          <w:cantSplit/>
          <w:jc w:val="center"/>
        </w:trPr>
        <w:tc>
          <w:tcPr>
            <w:tcW w:w="0" w:type="auto"/>
            <w:shd w:val="clear" w:color="auto" w:fill="FFFFFF"/>
            <w:tcMar>
              <w:top w:w="0" w:type="dxa"/>
              <w:left w:w="0" w:type="dxa"/>
              <w:bottom w:w="0" w:type="dxa"/>
              <w:right w:w="0" w:type="dxa"/>
            </w:tcMar>
          </w:tcPr>
          <w:p w14:paraId="0F73CC01" w14:textId="77777777" w:rsidR="00DC4E8C" w:rsidRDefault="00000000">
            <w:pPr>
              <w:spacing w:before="100" w:after="100"/>
              <w:ind w:left="100" w:right="100"/>
              <w:jc w:val="right"/>
            </w:pPr>
            <w:r>
              <w:rPr>
                <w:rFonts w:ascii="Arial" w:eastAsia="Arial" w:hAnsi="Arial" w:cs="Arial"/>
                <w:color w:val="000000"/>
                <w:sz w:val="22"/>
                <w:szCs w:val="22"/>
              </w:rPr>
              <w:lastRenderedPageBreak/>
              <w:t>3</w:t>
            </w:r>
          </w:p>
        </w:tc>
        <w:tc>
          <w:tcPr>
            <w:tcW w:w="0" w:type="auto"/>
            <w:shd w:val="clear" w:color="auto" w:fill="FFFFFF"/>
            <w:tcMar>
              <w:top w:w="0" w:type="dxa"/>
              <w:left w:w="0" w:type="dxa"/>
              <w:bottom w:w="0" w:type="dxa"/>
              <w:right w:w="0" w:type="dxa"/>
            </w:tcMar>
          </w:tcPr>
          <w:p w14:paraId="6865F2B1" w14:textId="77777777" w:rsidR="00DC4E8C" w:rsidRDefault="00000000">
            <w:pPr>
              <w:spacing w:before="100" w:after="100"/>
              <w:ind w:left="100" w:right="100"/>
            </w:pPr>
            <w:r>
              <w:rPr>
                <w:rFonts w:ascii="Arial" w:eastAsia="Arial" w:hAnsi="Arial" w:cs="Arial"/>
                <w:color w:val="000000"/>
                <w:sz w:val="22"/>
                <w:szCs w:val="22"/>
              </w:rPr>
              <w:t xml:space="preserve">Am allowed only one? :-( Then it would be the Game Design workshop, which was really stimulating and genuinely useful for a concrete research problem. (but also getting to meet and hang out with colleagues) </w:t>
            </w:r>
          </w:p>
        </w:tc>
        <w:tc>
          <w:tcPr>
            <w:tcW w:w="0" w:type="auto"/>
            <w:shd w:val="clear" w:color="auto" w:fill="FFFFFF"/>
            <w:tcMar>
              <w:top w:w="0" w:type="dxa"/>
              <w:left w:w="0" w:type="dxa"/>
              <w:bottom w:w="0" w:type="dxa"/>
              <w:right w:w="0" w:type="dxa"/>
            </w:tcMar>
          </w:tcPr>
          <w:p w14:paraId="2A1C5036"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10D233C2" w14:textId="77777777">
        <w:trPr>
          <w:cantSplit/>
          <w:jc w:val="center"/>
        </w:trPr>
        <w:tc>
          <w:tcPr>
            <w:tcW w:w="0" w:type="auto"/>
            <w:shd w:val="clear" w:color="auto" w:fill="EFEFEF"/>
            <w:tcMar>
              <w:top w:w="0" w:type="dxa"/>
              <w:left w:w="0" w:type="dxa"/>
              <w:bottom w:w="0" w:type="dxa"/>
              <w:right w:w="0" w:type="dxa"/>
            </w:tcMar>
          </w:tcPr>
          <w:p w14:paraId="31EAD849" w14:textId="77777777" w:rsidR="00DC4E8C" w:rsidRDefault="00000000">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tcPr>
          <w:p w14:paraId="19782EBB" w14:textId="77777777" w:rsidR="00DC4E8C" w:rsidRDefault="00000000">
            <w:pPr>
              <w:spacing w:before="100" w:after="100"/>
              <w:ind w:left="100" w:right="100"/>
            </w:pPr>
            <w:r>
              <w:rPr>
                <w:rFonts w:ascii="Arial" w:eastAsia="Arial" w:hAnsi="Arial" w:cs="Arial"/>
                <w:color w:val="000000"/>
                <w:sz w:val="22"/>
                <w:szCs w:val="22"/>
              </w:rPr>
              <w:t>There were many highlights, but one that made an immediate change and set the atmosphere was opening the retreat at the pool. Good move of our directors!</w:t>
            </w:r>
          </w:p>
        </w:tc>
        <w:tc>
          <w:tcPr>
            <w:tcW w:w="0" w:type="auto"/>
            <w:shd w:val="clear" w:color="auto" w:fill="EFEFEF"/>
            <w:tcMar>
              <w:top w:w="0" w:type="dxa"/>
              <w:left w:w="0" w:type="dxa"/>
              <w:bottom w:w="0" w:type="dxa"/>
              <w:right w:w="0" w:type="dxa"/>
            </w:tcMar>
          </w:tcPr>
          <w:p w14:paraId="32A576FA" w14:textId="77777777" w:rsidR="00DC4E8C" w:rsidRDefault="00000000">
            <w:pPr>
              <w:spacing w:before="100" w:after="100"/>
              <w:ind w:left="100" w:right="100"/>
            </w:pPr>
            <w:r>
              <w:rPr>
                <w:rFonts w:ascii="Arial" w:eastAsia="Arial" w:hAnsi="Arial" w:cs="Arial"/>
                <w:color w:val="000000"/>
                <w:sz w:val="22"/>
                <w:szCs w:val="22"/>
              </w:rPr>
              <w:t>Scientific staff</w:t>
            </w:r>
          </w:p>
        </w:tc>
      </w:tr>
      <w:tr w:rsidR="00DC4E8C" w14:paraId="310E7AA2" w14:textId="77777777">
        <w:trPr>
          <w:cantSplit/>
          <w:jc w:val="center"/>
        </w:trPr>
        <w:tc>
          <w:tcPr>
            <w:tcW w:w="0" w:type="auto"/>
            <w:shd w:val="clear" w:color="auto" w:fill="FFFFFF"/>
            <w:tcMar>
              <w:top w:w="0" w:type="dxa"/>
              <w:left w:w="0" w:type="dxa"/>
              <w:bottom w:w="0" w:type="dxa"/>
              <w:right w:w="0" w:type="dxa"/>
            </w:tcMar>
          </w:tcPr>
          <w:p w14:paraId="6B185245" w14:textId="77777777" w:rsidR="00DC4E8C" w:rsidRDefault="00000000">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1F191522" w14:textId="77777777" w:rsidR="00DC4E8C" w:rsidRDefault="00000000">
            <w:pPr>
              <w:spacing w:before="100" w:after="100"/>
              <w:ind w:left="100" w:right="100"/>
            </w:pPr>
            <w:r>
              <w:rPr>
                <w:rFonts w:ascii="Arial" w:eastAsia="Arial" w:hAnsi="Arial" w:cs="Arial"/>
                <w:color w:val="000000"/>
                <w:sz w:val="22"/>
                <w:szCs w:val="22"/>
              </w:rPr>
              <w:t>Bavarian Night</w:t>
            </w:r>
          </w:p>
        </w:tc>
        <w:tc>
          <w:tcPr>
            <w:tcW w:w="0" w:type="auto"/>
            <w:shd w:val="clear" w:color="auto" w:fill="FFFFFF"/>
            <w:tcMar>
              <w:top w:w="0" w:type="dxa"/>
              <w:left w:w="0" w:type="dxa"/>
              <w:bottom w:w="0" w:type="dxa"/>
              <w:right w:w="0" w:type="dxa"/>
            </w:tcMar>
          </w:tcPr>
          <w:p w14:paraId="204C7AC4" w14:textId="77777777" w:rsidR="00DC4E8C" w:rsidRDefault="00000000">
            <w:pPr>
              <w:spacing w:before="100" w:after="100"/>
              <w:ind w:left="100" w:right="100"/>
            </w:pPr>
            <w:r>
              <w:rPr>
                <w:rFonts w:ascii="Arial" w:eastAsia="Arial" w:hAnsi="Arial" w:cs="Arial"/>
                <w:color w:val="000000"/>
                <w:sz w:val="22"/>
                <w:szCs w:val="22"/>
              </w:rPr>
              <w:t>Scientific staff</w:t>
            </w:r>
          </w:p>
        </w:tc>
      </w:tr>
      <w:tr w:rsidR="00DC4E8C" w14:paraId="4A6D01DE" w14:textId="77777777">
        <w:trPr>
          <w:cantSplit/>
          <w:jc w:val="center"/>
        </w:trPr>
        <w:tc>
          <w:tcPr>
            <w:tcW w:w="0" w:type="auto"/>
            <w:shd w:val="clear" w:color="auto" w:fill="EFEFEF"/>
            <w:tcMar>
              <w:top w:w="0" w:type="dxa"/>
              <w:left w:w="0" w:type="dxa"/>
              <w:bottom w:w="0" w:type="dxa"/>
              <w:right w:w="0" w:type="dxa"/>
            </w:tcMar>
          </w:tcPr>
          <w:p w14:paraId="138372FE" w14:textId="77777777" w:rsidR="00DC4E8C" w:rsidRDefault="00000000">
            <w:pPr>
              <w:spacing w:before="100" w:after="100"/>
              <w:ind w:left="100" w:right="100"/>
              <w:jc w:val="right"/>
            </w:pPr>
            <w:r>
              <w:rPr>
                <w:rFonts w:ascii="Arial" w:eastAsia="Arial" w:hAnsi="Arial" w:cs="Arial"/>
                <w:color w:val="000000"/>
                <w:sz w:val="22"/>
                <w:szCs w:val="22"/>
              </w:rPr>
              <w:t>6</w:t>
            </w:r>
          </w:p>
        </w:tc>
        <w:tc>
          <w:tcPr>
            <w:tcW w:w="0" w:type="auto"/>
            <w:shd w:val="clear" w:color="auto" w:fill="EFEFEF"/>
            <w:tcMar>
              <w:top w:w="0" w:type="dxa"/>
              <w:left w:w="0" w:type="dxa"/>
              <w:bottom w:w="0" w:type="dxa"/>
              <w:right w:w="0" w:type="dxa"/>
            </w:tcMar>
          </w:tcPr>
          <w:p w14:paraId="34DF4175" w14:textId="77777777" w:rsidR="00DC4E8C" w:rsidRDefault="00000000">
            <w:pPr>
              <w:spacing w:before="100" w:after="100"/>
              <w:ind w:left="100" w:right="100"/>
            </w:pPr>
            <w:r>
              <w:rPr>
                <w:rFonts w:ascii="Arial" w:eastAsia="Arial" w:hAnsi="Arial" w:cs="Arial"/>
                <w:color w:val="000000"/>
                <w:sz w:val="22"/>
                <w:szCs w:val="22"/>
              </w:rPr>
              <w:t>Exploring the castle</w:t>
            </w:r>
          </w:p>
        </w:tc>
        <w:tc>
          <w:tcPr>
            <w:tcW w:w="0" w:type="auto"/>
            <w:shd w:val="clear" w:color="auto" w:fill="EFEFEF"/>
            <w:tcMar>
              <w:top w:w="0" w:type="dxa"/>
              <w:left w:w="0" w:type="dxa"/>
              <w:bottom w:w="0" w:type="dxa"/>
              <w:right w:w="0" w:type="dxa"/>
            </w:tcMar>
          </w:tcPr>
          <w:p w14:paraId="73DEEE68" w14:textId="77777777" w:rsidR="00DC4E8C" w:rsidRDefault="00000000">
            <w:pPr>
              <w:spacing w:before="100" w:after="100"/>
              <w:ind w:left="100" w:right="100"/>
            </w:pPr>
            <w:r>
              <w:rPr>
                <w:rFonts w:ascii="Arial" w:eastAsia="Arial" w:hAnsi="Arial" w:cs="Arial"/>
                <w:color w:val="000000"/>
                <w:sz w:val="22"/>
                <w:szCs w:val="22"/>
              </w:rPr>
              <w:t>Other</w:t>
            </w:r>
          </w:p>
        </w:tc>
      </w:tr>
      <w:tr w:rsidR="00DC4E8C" w14:paraId="61DBE8B1" w14:textId="77777777">
        <w:trPr>
          <w:cantSplit/>
          <w:jc w:val="center"/>
        </w:trPr>
        <w:tc>
          <w:tcPr>
            <w:tcW w:w="0" w:type="auto"/>
            <w:shd w:val="clear" w:color="auto" w:fill="FFFFFF"/>
            <w:tcMar>
              <w:top w:w="0" w:type="dxa"/>
              <w:left w:w="0" w:type="dxa"/>
              <w:bottom w:w="0" w:type="dxa"/>
              <w:right w:w="0" w:type="dxa"/>
            </w:tcMar>
          </w:tcPr>
          <w:p w14:paraId="52ED85AD" w14:textId="77777777" w:rsidR="00DC4E8C" w:rsidRDefault="00000000">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7D2E2A7E" w14:textId="77777777" w:rsidR="00DC4E8C" w:rsidRDefault="00000000">
            <w:pPr>
              <w:spacing w:before="100" w:after="100"/>
              <w:ind w:left="100" w:right="100"/>
            </w:pPr>
            <w:r>
              <w:rPr>
                <w:rFonts w:ascii="Arial" w:eastAsia="Arial" w:hAnsi="Arial" w:cs="Arial"/>
                <w:color w:val="000000"/>
                <w:sz w:val="22"/>
                <w:szCs w:val="22"/>
              </w:rPr>
              <w:t>The castle</w:t>
            </w:r>
          </w:p>
        </w:tc>
        <w:tc>
          <w:tcPr>
            <w:tcW w:w="0" w:type="auto"/>
            <w:shd w:val="clear" w:color="auto" w:fill="FFFFFF"/>
            <w:tcMar>
              <w:top w:w="0" w:type="dxa"/>
              <w:left w:w="0" w:type="dxa"/>
              <w:bottom w:w="0" w:type="dxa"/>
              <w:right w:w="0" w:type="dxa"/>
            </w:tcMar>
          </w:tcPr>
          <w:p w14:paraId="6F210C25"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1E47E6C7" w14:textId="77777777">
        <w:trPr>
          <w:cantSplit/>
          <w:jc w:val="center"/>
        </w:trPr>
        <w:tc>
          <w:tcPr>
            <w:tcW w:w="0" w:type="auto"/>
            <w:shd w:val="clear" w:color="auto" w:fill="EFEFEF"/>
            <w:tcMar>
              <w:top w:w="0" w:type="dxa"/>
              <w:left w:w="0" w:type="dxa"/>
              <w:bottom w:w="0" w:type="dxa"/>
              <w:right w:w="0" w:type="dxa"/>
            </w:tcMar>
          </w:tcPr>
          <w:p w14:paraId="4C7AB4E1" w14:textId="77777777" w:rsidR="00DC4E8C" w:rsidRDefault="00000000">
            <w:pPr>
              <w:spacing w:before="100" w:after="100"/>
              <w:ind w:left="100" w:right="100"/>
              <w:jc w:val="right"/>
            </w:pPr>
            <w:r>
              <w:rPr>
                <w:rFonts w:ascii="Arial" w:eastAsia="Arial" w:hAnsi="Arial" w:cs="Arial"/>
                <w:color w:val="000000"/>
                <w:sz w:val="22"/>
                <w:szCs w:val="22"/>
              </w:rPr>
              <w:t>8</w:t>
            </w:r>
          </w:p>
        </w:tc>
        <w:tc>
          <w:tcPr>
            <w:tcW w:w="0" w:type="auto"/>
            <w:shd w:val="clear" w:color="auto" w:fill="EFEFEF"/>
            <w:tcMar>
              <w:top w:w="0" w:type="dxa"/>
              <w:left w:w="0" w:type="dxa"/>
              <w:bottom w:w="0" w:type="dxa"/>
              <w:right w:w="0" w:type="dxa"/>
            </w:tcMar>
          </w:tcPr>
          <w:p w14:paraId="1A79E8C4" w14:textId="77777777" w:rsidR="00DC4E8C" w:rsidRDefault="00000000">
            <w:pPr>
              <w:spacing w:before="100" w:after="100"/>
              <w:ind w:left="100" w:right="100"/>
            </w:pPr>
            <w:r>
              <w:rPr>
                <w:rFonts w:ascii="Arial" w:eastAsia="Arial" w:hAnsi="Arial" w:cs="Arial"/>
                <w:color w:val="000000"/>
                <w:sz w:val="22"/>
                <w:szCs w:val="22"/>
              </w:rPr>
              <w:t>the overall social experience of belonging to this cool institute</w:t>
            </w:r>
          </w:p>
        </w:tc>
        <w:tc>
          <w:tcPr>
            <w:tcW w:w="0" w:type="auto"/>
            <w:shd w:val="clear" w:color="auto" w:fill="EFEFEF"/>
            <w:tcMar>
              <w:top w:w="0" w:type="dxa"/>
              <w:left w:w="0" w:type="dxa"/>
              <w:bottom w:w="0" w:type="dxa"/>
              <w:right w:w="0" w:type="dxa"/>
            </w:tcMar>
          </w:tcPr>
          <w:p w14:paraId="51E3768D"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284BE94A" w14:textId="77777777">
        <w:trPr>
          <w:cantSplit/>
          <w:jc w:val="center"/>
        </w:trPr>
        <w:tc>
          <w:tcPr>
            <w:tcW w:w="0" w:type="auto"/>
            <w:shd w:val="clear" w:color="auto" w:fill="FFFFFF"/>
            <w:tcMar>
              <w:top w:w="0" w:type="dxa"/>
              <w:left w:w="0" w:type="dxa"/>
              <w:bottom w:w="0" w:type="dxa"/>
              <w:right w:w="0" w:type="dxa"/>
            </w:tcMar>
          </w:tcPr>
          <w:p w14:paraId="476D14D1" w14:textId="77777777" w:rsidR="00DC4E8C" w:rsidRDefault="00000000">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3EC47C6E" w14:textId="77777777" w:rsidR="00DC4E8C" w:rsidRDefault="00000000">
            <w:pPr>
              <w:spacing w:before="100" w:after="100"/>
              <w:ind w:left="100" w:right="100"/>
            </w:pPr>
            <w:r>
              <w:rPr>
                <w:rFonts w:ascii="Arial" w:eastAsia="Arial" w:hAnsi="Arial" w:cs="Arial"/>
                <w:color w:val="000000"/>
                <w:sz w:val="22"/>
                <w:szCs w:val="22"/>
              </w:rPr>
              <w:t>The food, the location, and the people in general.</w:t>
            </w:r>
          </w:p>
        </w:tc>
        <w:tc>
          <w:tcPr>
            <w:tcW w:w="0" w:type="auto"/>
            <w:shd w:val="clear" w:color="auto" w:fill="FFFFFF"/>
            <w:tcMar>
              <w:top w:w="0" w:type="dxa"/>
              <w:left w:w="0" w:type="dxa"/>
              <w:bottom w:w="0" w:type="dxa"/>
              <w:right w:w="0" w:type="dxa"/>
            </w:tcMar>
          </w:tcPr>
          <w:p w14:paraId="12E64E06"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6958237C" w14:textId="77777777">
        <w:trPr>
          <w:cantSplit/>
          <w:jc w:val="center"/>
        </w:trPr>
        <w:tc>
          <w:tcPr>
            <w:tcW w:w="0" w:type="auto"/>
            <w:shd w:val="clear" w:color="auto" w:fill="EFEFEF"/>
            <w:tcMar>
              <w:top w:w="0" w:type="dxa"/>
              <w:left w:w="0" w:type="dxa"/>
              <w:bottom w:w="0" w:type="dxa"/>
              <w:right w:w="0" w:type="dxa"/>
            </w:tcMar>
          </w:tcPr>
          <w:p w14:paraId="03417CB3" w14:textId="77777777" w:rsidR="00DC4E8C"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EFEFEF"/>
            <w:tcMar>
              <w:top w:w="0" w:type="dxa"/>
              <w:left w:w="0" w:type="dxa"/>
              <w:bottom w:w="0" w:type="dxa"/>
              <w:right w:w="0" w:type="dxa"/>
            </w:tcMar>
          </w:tcPr>
          <w:p w14:paraId="02599714" w14:textId="77777777" w:rsidR="00DC4E8C" w:rsidRDefault="00000000">
            <w:pPr>
              <w:spacing w:before="100" w:after="100"/>
              <w:ind w:left="100" w:right="100"/>
            </w:pPr>
            <w:r>
              <w:rPr>
                <w:rFonts w:ascii="Arial" w:eastAsia="Arial" w:hAnsi="Arial" w:cs="Arial"/>
                <w:color w:val="000000"/>
                <w:sz w:val="22"/>
                <w:szCs w:val="22"/>
              </w:rPr>
              <w:t>BarCamp forever))</w:t>
            </w:r>
          </w:p>
        </w:tc>
        <w:tc>
          <w:tcPr>
            <w:tcW w:w="0" w:type="auto"/>
            <w:shd w:val="clear" w:color="auto" w:fill="EFEFEF"/>
            <w:tcMar>
              <w:top w:w="0" w:type="dxa"/>
              <w:left w:w="0" w:type="dxa"/>
              <w:bottom w:w="0" w:type="dxa"/>
              <w:right w:w="0" w:type="dxa"/>
            </w:tcMar>
          </w:tcPr>
          <w:p w14:paraId="420588A6"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746EB9EA" w14:textId="77777777">
        <w:trPr>
          <w:cantSplit/>
          <w:jc w:val="center"/>
        </w:trPr>
        <w:tc>
          <w:tcPr>
            <w:tcW w:w="0" w:type="auto"/>
            <w:shd w:val="clear" w:color="auto" w:fill="FFFFFF"/>
            <w:tcMar>
              <w:top w:w="0" w:type="dxa"/>
              <w:left w:w="0" w:type="dxa"/>
              <w:bottom w:w="0" w:type="dxa"/>
              <w:right w:w="0" w:type="dxa"/>
            </w:tcMar>
          </w:tcPr>
          <w:p w14:paraId="755646C7" w14:textId="77777777" w:rsidR="00DC4E8C" w:rsidRDefault="00000000">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09E62E5E" w14:textId="77777777" w:rsidR="00DC4E8C" w:rsidRDefault="00000000">
            <w:pPr>
              <w:spacing w:before="100" w:after="100"/>
              <w:ind w:left="100" w:right="100"/>
            </w:pPr>
            <w:r>
              <w:rPr>
                <w:rFonts w:ascii="Arial" w:eastAsia="Arial" w:hAnsi="Arial" w:cs="Arial"/>
                <w:color w:val="000000"/>
                <w:sz w:val="22"/>
                <w:szCs w:val="22"/>
              </w:rPr>
              <w:t>Melane Wald Fuhrmann's talk &amp; the social programme in equal measure</w:t>
            </w:r>
          </w:p>
        </w:tc>
        <w:tc>
          <w:tcPr>
            <w:tcW w:w="0" w:type="auto"/>
            <w:shd w:val="clear" w:color="auto" w:fill="FFFFFF"/>
            <w:tcMar>
              <w:top w:w="0" w:type="dxa"/>
              <w:left w:w="0" w:type="dxa"/>
              <w:bottom w:w="0" w:type="dxa"/>
              <w:right w:w="0" w:type="dxa"/>
            </w:tcMar>
          </w:tcPr>
          <w:p w14:paraId="5E8D792E"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4AC08C11" w14:textId="77777777">
        <w:trPr>
          <w:cantSplit/>
          <w:jc w:val="center"/>
        </w:trPr>
        <w:tc>
          <w:tcPr>
            <w:tcW w:w="0" w:type="auto"/>
            <w:tcBorders>
              <w:bottom w:val="single" w:sz="16" w:space="0" w:color="666666"/>
            </w:tcBorders>
            <w:shd w:val="clear" w:color="auto" w:fill="EFEFEF"/>
            <w:tcMar>
              <w:top w:w="0" w:type="dxa"/>
              <w:left w:w="0" w:type="dxa"/>
              <w:bottom w:w="0" w:type="dxa"/>
              <w:right w:w="0" w:type="dxa"/>
            </w:tcMar>
          </w:tcPr>
          <w:p w14:paraId="56DF4EE7" w14:textId="77777777" w:rsidR="00DC4E8C" w:rsidRDefault="00000000">
            <w:pPr>
              <w:spacing w:before="100" w:after="100"/>
              <w:ind w:left="100" w:right="100"/>
              <w:jc w:val="right"/>
            </w:pPr>
            <w:r>
              <w:rPr>
                <w:rFonts w:ascii="Arial" w:eastAsia="Arial" w:hAnsi="Arial" w:cs="Arial"/>
                <w:color w:val="000000"/>
                <w:sz w:val="22"/>
                <w:szCs w:val="22"/>
              </w:rPr>
              <w:t>12</w:t>
            </w:r>
          </w:p>
        </w:tc>
        <w:tc>
          <w:tcPr>
            <w:tcW w:w="0" w:type="auto"/>
            <w:tcBorders>
              <w:bottom w:val="single" w:sz="16" w:space="0" w:color="666666"/>
            </w:tcBorders>
            <w:shd w:val="clear" w:color="auto" w:fill="EFEFEF"/>
            <w:tcMar>
              <w:top w:w="0" w:type="dxa"/>
              <w:left w:w="0" w:type="dxa"/>
              <w:bottom w:w="0" w:type="dxa"/>
              <w:right w:w="0" w:type="dxa"/>
            </w:tcMar>
          </w:tcPr>
          <w:p w14:paraId="4FE2C85D" w14:textId="77777777" w:rsidR="00DC4E8C" w:rsidRDefault="00000000">
            <w:pPr>
              <w:spacing w:before="100" w:after="100"/>
              <w:ind w:left="100" w:right="100"/>
            </w:pPr>
            <w:r>
              <w:rPr>
                <w:rFonts w:ascii="Arial" w:eastAsia="Arial" w:hAnsi="Arial" w:cs="Arial"/>
                <w:color w:val="000000"/>
                <w:sz w:val="22"/>
                <w:szCs w:val="22"/>
              </w:rPr>
              <w:t xml:space="preserve">Got to talk to many colleagues I don't normally meet at the Institute </w:t>
            </w:r>
          </w:p>
        </w:tc>
        <w:tc>
          <w:tcPr>
            <w:tcW w:w="0" w:type="auto"/>
            <w:tcBorders>
              <w:bottom w:val="single" w:sz="16" w:space="0" w:color="666666"/>
            </w:tcBorders>
            <w:shd w:val="clear" w:color="auto" w:fill="EFEFEF"/>
            <w:tcMar>
              <w:top w:w="0" w:type="dxa"/>
              <w:left w:w="0" w:type="dxa"/>
              <w:bottom w:w="0" w:type="dxa"/>
              <w:right w:w="0" w:type="dxa"/>
            </w:tcMar>
          </w:tcPr>
          <w:p w14:paraId="4A2D6676" w14:textId="77777777" w:rsidR="00DC4E8C" w:rsidRDefault="00000000">
            <w:pPr>
              <w:spacing w:before="100" w:after="100"/>
              <w:ind w:left="100" w:right="100"/>
            </w:pPr>
            <w:r>
              <w:rPr>
                <w:rFonts w:ascii="Arial" w:eastAsia="Arial" w:hAnsi="Arial" w:cs="Arial"/>
                <w:color w:val="000000"/>
                <w:sz w:val="22"/>
                <w:szCs w:val="22"/>
              </w:rPr>
              <w:t>Post-Doc</w:t>
            </w:r>
          </w:p>
        </w:tc>
      </w:tr>
    </w:tbl>
    <w:p w14:paraId="57CA41CA" w14:textId="77777777" w:rsidR="00DC4E8C" w:rsidRDefault="00000000">
      <w:pPr>
        <w:pStyle w:val="Textkrper"/>
      </w:pPr>
      <w:r>
        <w:t>The suggestions for improvements also reflect more or less the results from above. Most often mentioned was a certain lack of free time, the program was perceived as rather tight. Particularly, the respondents wished for more time for discussions. The poster session was generally well-received but the acoustics of the poster space was deemed challenging. Oerall, there seem to be different fractions. A first, smaller, one who want the retreat to be more focused on science, and a second, larger, fraction who want the retreat to be more open and discursive.</w:t>
      </w:r>
    </w:p>
    <w:p w14:paraId="054AC584" w14:textId="157A2C5C" w:rsidR="00DC4E8C" w:rsidRDefault="00000000">
      <w:pPr>
        <w:pStyle w:val="TableCaption"/>
      </w:pPr>
      <w:r>
        <w:rPr>
          <w:b/>
        </w:rPr>
        <w:t xml:space="preserve">Table </w:t>
      </w:r>
      <w:r>
        <w:rPr>
          <w:b/>
        </w:rPr>
        <w:fldChar w:fldCharType="begin"/>
      </w:r>
      <w:r>
        <w:rPr>
          <w:b/>
        </w:rPr>
        <w:instrText>SEQ tab \* Arabic</w:instrText>
      </w:r>
      <w:r w:rsidR="008A2BDF">
        <w:rPr>
          <w:b/>
        </w:rPr>
        <w:fldChar w:fldCharType="separate"/>
      </w:r>
      <w:r w:rsidR="008A2BDF">
        <w:rPr>
          <w:b/>
          <w:noProof/>
        </w:rPr>
        <w:t>6</w:t>
      </w:r>
      <w:r>
        <w:rPr>
          <w:b/>
        </w:rPr>
        <w:fldChar w:fldCharType="end"/>
      </w:r>
      <w:r>
        <w:t>: Free text answers (improvement</w:t>
      </w:r>
    </w:p>
    <w:tbl>
      <w:tblPr>
        <w:tblW w:w="0" w:type="auto"/>
        <w:jc w:val="center"/>
        <w:tblLook w:val="0420" w:firstRow="1" w:lastRow="0" w:firstColumn="0" w:lastColumn="0" w:noHBand="0" w:noVBand="1"/>
      </w:tblPr>
      <w:tblGrid>
        <w:gridCol w:w="934"/>
        <w:gridCol w:w="7270"/>
        <w:gridCol w:w="1202"/>
      </w:tblGrid>
      <w:tr w:rsidR="00DC4E8C" w14:paraId="359B39FD"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881858" w14:textId="77777777" w:rsidR="00DC4E8C" w:rsidRDefault="00000000">
            <w:pPr>
              <w:spacing w:before="100" w:after="100"/>
              <w:ind w:left="100" w:right="100"/>
              <w:jc w:val="right"/>
            </w:pPr>
            <w:r>
              <w:rPr>
                <w:rFonts w:ascii="Arial" w:eastAsia="Arial" w:hAnsi="Arial" w:cs="Arial"/>
                <w:color w:val="000000"/>
                <w:sz w:val="22"/>
                <w:szCs w:val="22"/>
              </w:rPr>
              <w:t>Answer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1AB512" w14:textId="77777777" w:rsidR="00DC4E8C" w:rsidRDefault="00000000">
            <w:pPr>
              <w:spacing w:before="100" w:after="100"/>
              <w:ind w:left="100" w:right="100"/>
            </w:pPr>
            <w:r>
              <w:rPr>
                <w:rFonts w:ascii="Arial" w:eastAsia="Arial" w:hAnsi="Arial" w:cs="Arial"/>
                <w:color w:val="000000"/>
                <w:sz w:val="22"/>
                <w:szCs w:val="22"/>
              </w:rPr>
              <w:t>What could be improved in the future?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A149DB" w14:textId="77777777" w:rsidR="00DC4E8C" w:rsidRDefault="00000000">
            <w:pPr>
              <w:spacing w:before="100" w:after="100"/>
              <w:ind w:left="100" w:right="100"/>
            </w:pPr>
            <w:r>
              <w:rPr>
                <w:rFonts w:ascii="Arial" w:eastAsia="Arial" w:hAnsi="Arial" w:cs="Arial"/>
                <w:color w:val="000000"/>
                <w:sz w:val="22"/>
                <w:szCs w:val="22"/>
              </w:rPr>
              <w:t>status</w:t>
            </w:r>
          </w:p>
        </w:tc>
      </w:tr>
      <w:tr w:rsidR="00DC4E8C" w14:paraId="74AB8B33" w14:textId="77777777">
        <w:trPr>
          <w:cantSplit/>
          <w:jc w:val="center"/>
        </w:trPr>
        <w:tc>
          <w:tcPr>
            <w:tcW w:w="0" w:type="auto"/>
            <w:shd w:val="clear" w:color="auto" w:fill="FFFFFF"/>
            <w:tcMar>
              <w:top w:w="0" w:type="dxa"/>
              <w:left w:w="0" w:type="dxa"/>
              <w:bottom w:w="0" w:type="dxa"/>
              <w:right w:w="0" w:type="dxa"/>
            </w:tcMar>
          </w:tcPr>
          <w:p w14:paraId="1F0C7A2D" w14:textId="77777777" w:rsidR="00DC4E8C"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3CB7CCF7" w14:textId="77777777" w:rsidR="00DC4E8C" w:rsidRDefault="00000000">
            <w:pPr>
              <w:spacing w:before="100" w:after="100"/>
              <w:ind w:left="100" w:right="100"/>
            </w:pPr>
            <w:r>
              <w:rPr>
                <w:rFonts w:ascii="Arial" w:eastAsia="Arial" w:hAnsi="Arial" w:cs="Arial"/>
                <w:color w:val="000000"/>
                <w:sz w:val="22"/>
                <w:szCs w:val="22"/>
              </w:rPr>
              <w:t xml:space="preserve">I think more time for discussions. A little more time for coffee breaks or between coffee breaks, also to keep on track with ongoing work; unless it is a bit shorter. </w:t>
            </w:r>
          </w:p>
        </w:tc>
        <w:tc>
          <w:tcPr>
            <w:tcW w:w="0" w:type="auto"/>
            <w:shd w:val="clear" w:color="auto" w:fill="FFFFFF"/>
            <w:tcMar>
              <w:top w:w="0" w:type="dxa"/>
              <w:left w:w="0" w:type="dxa"/>
              <w:bottom w:w="0" w:type="dxa"/>
              <w:right w:w="0" w:type="dxa"/>
            </w:tcMar>
          </w:tcPr>
          <w:p w14:paraId="723EF78B"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62F8C4BB" w14:textId="77777777">
        <w:trPr>
          <w:cantSplit/>
          <w:jc w:val="center"/>
        </w:trPr>
        <w:tc>
          <w:tcPr>
            <w:tcW w:w="0" w:type="auto"/>
            <w:shd w:val="clear" w:color="auto" w:fill="EFEFEF"/>
            <w:tcMar>
              <w:top w:w="0" w:type="dxa"/>
              <w:left w:w="0" w:type="dxa"/>
              <w:bottom w:w="0" w:type="dxa"/>
              <w:right w:w="0" w:type="dxa"/>
            </w:tcMar>
          </w:tcPr>
          <w:p w14:paraId="74081F88" w14:textId="77777777" w:rsidR="00DC4E8C" w:rsidRDefault="00000000">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tcPr>
          <w:p w14:paraId="76AE95EB" w14:textId="77777777" w:rsidR="00DC4E8C" w:rsidRDefault="00000000">
            <w:pPr>
              <w:spacing w:before="100" w:after="100"/>
              <w:ind w:left="100" w:right="100"/>
            </w:pPr>
            <w:r>
              <w:rPr>
                <w:rFonts w:ascii="Arial" w:eastAsia="Arial" w:hAnsi="Arial" w:cs="Arial"/>
                <w:color w:val="000000"/>
                <w:sz w:val="22"/>
                <w:szCs w:val="22"/>
              </w:rPr>
              <w:t xml:space="preserve">It would have helped to have 30 minutes break before dinner - the schedule was too packed. I felt that the Barcamp event created some friction between participants - so ideally no more of this. </w:t>
            </w:r>
          </w:p>
        </w:tc>
        <w:tc>
          <w:tcPr>
            <w:tcW w:w="0" w:type="auto"/>
            <w:shd w:val="clear" w:color="auto" w:fill="EFEFEF"/>
            <w:tcMar>
              <w:top w:w="0" w:type="dxa"/>
              <w:left w:w="0" w:type="dxa"/>
              <w:bottom w:w="0" w:type="dxa"/>
              <w:right w:w="0" w:type="dxa"/>
            </w:tcMar>
          </w:tcPr>
          <w:p w14:paraId="22BA5FC5"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10D2B75B" w14:textId="77777777">
        <w:trPr>
          <w:cantSplit/>
          <w:jc w:val="center"/>
        </w:trPr>
        <w:tc>
          <w:tcPr>
            <w:tcW w:w="0" w:type="auto"/>
            <w:shd w:val="clear" w:color="auto" w:fill="FFFFFF"/>
            <w:tcMar>
              <w:top w:w="0" w:type="dxa"/>
              <w:left w:w="0" w:type="dxa"/>
              <w:bottom w:w="0" w:type="dxa"/>
              <w:right w:w="0" w:type="dxa"/>
            </w:tcMar>
          </w:tcPr>
          <w:p w14:paraId="7CA034AA" w14:textId="77777777" w:rsidR="00DC4E8C" w:rsidRDefault="00000000">
            <w:pPr>
              <w:spacing w:before="100" w:after="100"/>
              <w:ind w:left="100" w:right="100"/>
              <w:jc w:val="right"/>
            </w:pPr>
            <w:r>
              <w:rPr>
                <w:rFonts w:ascii="Arial" w:eastAsia="Arial" w:hAnsi="Arial" w:cs="Arial"/>
                <w:color w:val="000000"/>
                <w:sz w:val="22"/>
                <w:szCs w:val="22"/>
              </w:rPr>
              <w:lastRenderedPageBreak/>
              <w:t>3</w:t>
            </w:r>
          </w:p>
        </w:tc>
        <w:tc>
          <w:tcPr>
            <w:tcW w:w="0" w:type="auto"/>
            <w:shd w:val="clear" w:color="auto" w:fill="FFFFFF"/>
            <w:tcMar>
              <w:top w:w="0" w:type="dxa"/>
              <w:left w:w="0" w:type="dxa"/>
              <w:bottom w:w="0" w:type="dxa"/>
              <w:right w:w="0" w:type="dxa"/>
            </w:tcMar>
          </w:tcPr>
          <w:p w14:paraId="29114BD4" w14:textId="77777777" w:rsidR="00DC4E8C" w:rsidRDefault="00000000">
            <w:pPr>
              <w:spacing w:before="100" w:after="100"/>
              <w:ind w:left="100" w:right="100"/>
            </w:pPr>
            <w:r>
              <w:rPr>
                <w:rFonts w:ascii="Arial" w:eastAsia="Arial" w:hAnsi="Arial" w:cs="Arial"/>
                <w:color w:val="000000"/>
                <w:sz w:val="22"/>
                <w:szCs w:val="22"/>
              </w:rPr>
              <w:t>The timing overall. There should also be more open time that can be filled according to one's needs.</w:t>
            </w:r>
          </w:p>
        </w:tc>
        <w:tc>
          <w:tcPr>
            <w:tcW w:w="0" w:type="auto"/>
            <w:shd w:val="clear" w:color="auto" w:fill="FFFFFF"/>
            <w:tcMar>
              <w:top w:w="0" w:type="dxa"/>
              <w:left w:w="0" w:type="dxa"/>
              <w:bottom w:w="0" w:type="dxa"/>
              <w:right w:w="0" w:type="dxa"/>
            </w:tcMar>
          </w:tcPr>
          <w:p w14:paraId="1796D76A" w14:textId="77777777" w:rsidR="00DC4E8C" w:rsidRDefault="00000000">
            <w:pPr>
              <w:spacing w:before="100" w:after="100"/>
              <w:ind w:left="100" w:right="100"/>
            </w:pPr>
            <w:r>
              <w:rPr>
                <w:rFonts w:ascii="Arial" w:eastAsia="Arial" w:hAnsi="Arial" w:cs="Arial"/>
                <w:color w:val="000000"/>
                <w:sz w:val="22"/>
                <w:szCs w:val="22"/>
              </w:rPr>
              <w:t>Scientific staff</w:t>
            </w:r>
          </w:p>
        </w:tc>
      </w:tr>
      <w:tr w:rsidR="00DC4E8C" w14:paraId="1279728B" w14:textId="77777777">
        <w:trPr>
          <w:cantSplit/>
          <w:jc w:val="center"/>
        </w:trPr>
        <w:tc>
          <w:tcPr>
            <w:tcW w:w="0" w:type="auto"/>
            <w:shd w:val="clear" w:color="auto" w:fill="EFEFEF"/>
            <w:tcMar>
              <w:top w:w="0" w:type="dxa"/>
              <w:left w:w="0" w:type="dxa"/>
              <w:bottom w:w="0" w:type="dxa"/>
              <w:right w:w="0" w:type="dxa"/>
            </w:tcMar>
          </w:tcPr>
          <w:p w14:paraId="7ED0DA39" w14:textId="77777777" w:rsidR="00DC4E8C" w:rsidRDefault="00000000">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tcPr>
          <w:p w14:paraId="2D50B771" w14:textId="77777777" w:rsidR="00DC4E8C" w:rsidRDefault="00000000">
            <w:pPr>
              <w:spacing w:before="100" w:after="100"/>
              <w:ind w:left="100" w:right="100"/>
            </w:pPr>
            <w:r>
              <w:rPr>
                <w:rFonts w:ascii="Arial" w:eastAsia="Arial" w:hAnsi="Arial" w:cs="Arial"/>
                <w:color w:val="000000"/>
                <w:sz w:val="22"/>
                <w:szCs w:val="22"/>
              </w:rPr>
              <w:t>A bit more time for meetings in small groups – it's rare to have everyone together in one place, we should make the most of it.</w:t>
            </w:r>
          </w:p>
        </w:tc>
        <w:tc>
          <w:tcPr>
            <w:tcW w:w="0" w:type="auto"/>
            <w:shd w:val="clear" w:color="auto" w:fill="EFEFEF"/>
            <w:tcMar>
              <w:top w:w="0" w:type="dxa"/>
              <w:left w:w="0" w:type="dxa"/>
              <w:bottom w:w="0" w:type="dxa"/>
              <w:right w:w="0" w:type="dxa"/>
            </w:tcMar>
          </w:tcPr>
          <w:p w14:paraId="0C9A31E9" w14:textId="77777777" w:rsidR="00DC4E8C" w:rsidRDefault="00000000">
            <w:pPr>
              <w:spacing w:before="100" w:after="100"/>
              <w:ind w:left="100" w:right="100"/>
            </w:pPr>
            <w:r>
              <w:rPr>
                <w:rFonts w:ascii="Arial" w:eastAsia="Arial" w:hAnsi="Arial" w:cs="Arial"/>
                <w:color w:val="000000"/>
                <w:sz w:val="22"/>
                <w:szCs w:val="22"/>
              </w:rPr>
              <w:t>Service staff</w:t>
            </w:r>
          </w:p>
        </w:tc>
      </w:tr>
      <w:tr w:rsidR="00DC4E8C" w14:paraId="7B218589" w14:textId="77777777">
        <w:trPr>
          <w:cantSplit/>
          <w:jc w:val="center"/>
        </w:trPr>
        <w:tc>
          <w:tcPr>
            <w:tcW w:w="0" w:type="auto"/>
            <w:shd w:val="clear" w:color="auto" w:fill="FFFFFF"/>
            <w:tcMar>
              <w:top w:w="0" w:type="dxa"/>
              <w:left w:w="0" w:type="dxa"/>
              <w:bottom w:w="0" w:type="dxa"/>
              <w:right w:w="0" w:type="dxa"/>
            </w:tcMar>
          </w:tcPr>
          <w:p w14:paraId="582BE921" w14:textId="77777777" w:rsidR="00DC4E8C" w:rsidRDefault="00000000">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279B7E64" w14:textId="77777777" w:rsidR="00DC4E8C" w:rsidRDefault="00000000">
            <w:pPr>
              <w:spacing w:before="100" w:after="100"/>
              <w:ind w:left="100" w:right="100"/>
            </w:pPr>
            <w:r>
              <w:rPr>
                <w:rFonts w:ascii="Arial" w:eastAsia="Arial" w:hAnsi="Arial" w:cs="Arial"/>
                <w:color w:val="000000"/>
                <w:sz w:val="22"/>
                <w:szCs w:val="22"/>
              </w:rPr>
              <w:t>Talks less long, more discussion, more time buffer in general so that it's not always running late.</w:t>
            </w:r>
          </w:p>
        </w:tc>
        <w:tc>
          <w:tcPr>
            <w:tcW w:w="0" w:type="auto"/>
            <w:shd w:val="clear" w:color="auto" w:fill="FFFFFF"/>
            <w:tcMar>
              <w:top w:w="0" w:type="dxa"/>
              <w:left w:w="0" w:type="dxa"/>
              <w:bottom w:w="0" w:type="dxa"/>
              <w:right w:w="0" w:type="dxa"/>
            </w:tcMar>
          </w:tcPr>
          <w:p w14:paraId="134C8F48"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57C392CC" w14:textId="77777777">
        <w:trPr>
          <w:cantSplit/>
          <w:jc w:val="center"/>
        </w:trPr>
        <w:tc>
          <w:tcPr>
            <w:tcW w:w="0" w:type="auto"/>
            <w:shd w:val="clear" w:color="auto" w:fill="EFEFEF"/>
            <w:tcMar>
              <w:top w:w="0" w:type="dxa"/>
              <w:left w:w="0" w:type="dxa"/>
              <w:bottom w:w="0" w:type="dxa"/>
              <w:right w:w="0" w:type="dxa"/>
            </w:tcMar>
          </w:tcPr>
          <w:p w14:paraId="500CC471" w14:textId="77777777" w:rsidR="00DC4E8C" w:rsidRDefault="00000000">
            <w:pPr>
              <w:spacing w:before="100" w:after="100"/>
              <w:ind w:left="100" w:right="100"/>
              <w:jc w:val="right"/>
            </w:pPr>
            <w:r>
              <w:rPr>
                <w:rFonts w:ascii="Arial" w:eastAsia="Arial" w:hAnsi="Arial" w:cs="Arial"/>
                <w:color w:val="000000"/>
                <w:sz w:val="22"/>
                <w:szCs w:val="22"/>
              </w:rPr>
              <w:t>6</w:t>
            </w:r>
          </w:p>
        </w:tc>
        <w:tc>
          <w:tcPr>
            <w:tcW w:w="0" w:type="auto"/>
            <w:shd w:val="clear" w:color="auto" w:fill="EFEFEF"/>
            <w:tcMar>
              <w:top w:w="0" w:type="dxa"/>
              <w:left w:w="0" w:type="dxa"/>
              <w:bottom w:w="0" w:type="dxa"/>
              <w:right w:w="0" w:type="dxa"/>
            </w:tcMar>
          </w:tcPr>
          <w:p w14:paraId="14D8FDA4" w14:textId="77777777" w:rsidR="00DC4E8C" w:rsidRDefault="00000000">
            <w:pPr>
              <w:spacing w:before="100" w:after="100"/>
              <w:ind w:left="100" w:right="100"/>
            </w:pPr>
            <w:r>
              <w:rPr>
                <w:rFonts w:ascii="Arial" w:eastAsia="Arial" w:hAnsi="Arial" w:cs="Arial"/>
                <w:color w:val="000000"/>
                <w:sz w:val="22"/>
                <w:szCs w:val="22"/>
              </w:rPr>
              <w:t>A clearer shared sense of what the retreat is for. More collective and robust interrogation of how MPIEA can really drill into 'empricial aesthetics' with a coalition of humanities and science scholars: the prevailing energy is still, uncritically, scientistic.</w:t>
            </w:r>
          </w:p>
        </w:tc>
        <w:tc>
          <w:tcPr>
            <w:tcW w:w="0" w:type="auto"/>
            <w:shd w:val="clear" w:color="auto" w:fill="EFEFEF"/>
            <w:tcMar>
              <w:top w:w="0" w:type="dxa"/>
              <w:left w:w="0" w:type="dxa"/>
              <w:bottom w:w="0" w:type="dxa"/>
              <w:right w:w="0" w:type="dxa"/>
            </w:tcMar>
          </w:tcPr>
          <w:p w14:paraId="63874734"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63C07C0E" w14:textId="77777777">
        <w:trPr>
          <w:cantSplit/>
          <w:jc w:val="center"/>
        </w:trPr>
        <w:tc>
          <w:tcPr>
            <w:tcW w:w="0" w:type="auto"/>
            <w:shd w:val="clear" w:color="auto" w:fill="FFFFFF"/>
            <w:tcMar>
              <w:top w:w="0" w:type="dxa"/>
              <w:left w:w="0" w:type="dxa"/>
              <w:bottom w:w="0" w:type="dxa"/>
              <w:right w:w="0" w:type="dxa"/>
            </w:tcMar>
          </w:tcPr>
          <w:p w14:paraId="04E36E16" w14:textId="77777777" w:rsidR="00DC4E8C" w:rsidRDefault="00000000">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2402EA88" w14:textId="77777777" w:rsidR="00DC4E8C" w:rsidRDefault="00000000">
            <w:pPr>
              <w:spacing w:before="100" w:after="100"/>
              <w:ind w:left="100" w:right="100"/>
            </w:pPr>
            <w:r>
              <w:rPr>
                <w:rFonts w:ascii="Arial" w:eastAsia="Arial" w:hAnsi="Arial" w:cs="Arial"/>
                <w:color w:val="000000"/>
                <w:sz w:val="22"/>
                <w:szCs w:val="22"/>
              </w:rPr>
              <w:t>I think the place for the poster presentations was ideal. The resonance of so many voices was almost unbearable. I suggest to find another place in the castle next time.</w:t>
            </w:r>
          </w:p>
        </w:tc>
        <w:tc>
          <w:tcPr>
            <w:tcW w:w="0" w:type="auto"/>
            <w:shd w:val="clear" w:color="auto" w:fill="FFFFFF"/>
            <w:tcMar>
              <w:top w:w="0" w:type="dxa"/>
              <w:left w:w="0" w:type="dxa"/>
              <w:bottom w:w="0" w:type="dxa"/>
              <w:right w:w="0" w:type="dxa"/>
            </w:tcMar>
          </w:tcPr>
          <w:p w14:paraId="1EEC2126" w14:textId="77777777" w:rsidR="00DC4E8C" w:rsidRDefault="00000000">
            <w:pPr>
              <w:spacing w:before="100" w:after="100"/>
              <w:ind w:left="100" w:right="100"/>
            </w:pPr>
            <w:r>
              <w:rPr>
                <w:rFonts w:ascii="Arial" w:eastAsia="Arial" w:hAnsi="Arial" w:cs="Arial"/>
                <w:color w:val="000000"/>
                <w:sz w:val="22"/>
                <w:szCs w:val="22"/>
              </w:rPr>
              <w:t>Scientific staff</w:t>
            </w:r>
          </w:p>
        </w:tc>
      </w:tr>
      <w:tr w:rsidR="00DC4E8C" w14:paraId="0D10EA6B" w14:textId="77777777">
        <w:trPr>
          <w:cantSplit/>
          <w:jc w:val="center"/>
        </w:trPr>
        <w:tc>
          <w:tcPr>
            <w:tcW w:w="0" w:type="auto"/>
            <w:shd w:val="clear" w:color="auto" w:fill="EFEFEF"/>
            <w:tcMar>
              <w:top w:w="0" w:type="dxa"/>
              <w:left w:w="0" w:type="dxa"/>
              <w:bottom w:w="0" w:type="dxa"/>
              <w:right w:w="0" w:type="dxa"/>
            </w:tcMar>
          </w:tcPr>
          <w:p w14:paraId="6A640956" w14:textId="77777777" w:rsidR="00DC4E8C" w:rsidRDefault="00000000">
            <w:pPr>
              <w:spacing w:before="100" w:after="100"/>
              <w:ind w:left="100" w:right="100"/>
              <w:jc w:val="right"/>
            </w:pPr>
            <w:r>
              <w:rPr>
                <w:rFonts w:ascii="Arial" w:eastAsia="Arial" w:hAnsi="Arial" w:cs="Arial"/>
                <w:color w:val="000000"/>
                <w:sz w:val="22"/>
                <w:szCs w:val="22"/>
              </w:rPr>
              <w:t>8</w:t>
            </w:r>
          </w:p>
        </w:tc>
        <w:tc>
          <w:tcPr>
            <w:tcW w:w="0" w:type="auto"/>
            <w:shd w:val="clear" w:color="auto" w:fill="EFEFEF"/>
            <w:tcMar>
              <w:top w:w="0" w:type="dxa"/>
              <w:left w:w="0" w:type="dxa"/>
              <w:bottom w:w="0" w:type="dxa"/>
              <w:right w:w="0" w:type="dxa"/>
            </w:tcMar>
          </w:tcPr>
          <w:p w14:paraId="1AC729CC" w14:textId="77777777" w:rsidR="00DC4E8C" w:rsidRDefault="00000000">
            <w:pPr>
              <w:spacing w:before="100" w:after="100"/>
              <w:ind w:left="100" w:right="100"/>
            </w:pPr>
            <w:r>
              <w:rPr>
                <w:rFonts w:ascii="Arial" w:eastAsia="Arial" w:hAnsi="Arial" w:cs="Arial"/>
                <w:color w:val="000000"/>
                <w:sz w:val="22"/>
                <w:szCs w:val="22"/>
              </w:rPr>
              <w:t>We could move the poster session outside (if weather allows) -&gt; more space and better acoustics.</w:t>
            </w:r>
          </w:p>
        </w:tc>
        <w:tc>
          <w:tcPr>
            <w:tcW w:w="0" w:type="auto"/>
            <w:shd w:val="clear" w:color="auto" w:fill="EFEFEF"/>
            <w:tcMar>
              <w:top w:w="0" w:type="dxa"/>
              <w:left w:w="0" w:type="dxa"/>
              <w:bottom w:w="0" w:type="dxa"/>
              <w:right w:w="0" w:type="dxa"/>
            </w:tcMar>
          </w:tcPr>
          <w:p w14:paraId="659B2CC2" w14:textId="77777777" w:rsidR="00DC4E8C" w:rsidRDefault="00000000">
            <w:pPr>
              <w:spacing w:before="100" w:after="100"/>
              <w:ind w:left="100" w:right="100"/>
            </w:pPr>
            <w:r>
              <w:rPr>
                <w:rFonts w:ascii="Arial" w:eastAsia="Arial" w:hAnsi="Arial" w:cs="Arial"/>
                <w:color w:val="000000"/>
                <w:sz w:val="22"/>
                <w:szCs w:val="22"/>
              </w:rPr>
              <w:t>Scientific staff</w:t>
            </w:r>
          </w:p>
        </w:tc>
      </w:tr>
      <w:tr w:rsidR="00DC4E8C" w14:paraId="1CD21E29" w14:textId="77777777">
        <w:trPr>
          <w:cantSplit/>
          <w:jc w:val="center"/>
        </w:trPr>
        <w:tc>
          <w:tcPr>
            <w:tcW w:w="0" w:type="auto"/>
            <w:shd w:val="clear" w:color="auto" w:fill="FFFFFF"/>
            <w:tcMar>
              <w:top w:w="0" w:type="dxa"/>
              <w:left w:w="0" w:type="dxa"/>
              <w:bottom w:w="0" w:type="dxa"/>
              <w:right w:w="0" w:type="dxa"/>
            </w:tcMar>
          </w:tcPr>
          <w:p w14:paraId="5CFDB97A" w14:textId="77777777" w:rsidR="00DC4E8C" w:rsidRDefault="00000000">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0CC1566A" w14:textId="77777777" w:rsidR="00DC4E8C" w:rsidRDefault="00000000">
            <w:pPr>
              <w:spacing w:before="100" w:after="100"/>
              <w:ind w:left="100" w:right="100"/>
            </w:pPr>
            <w:r>
              <w:rPr>
                <w:rFonts w:ascii="Arial" w:eastAsia="Arial" w:hAnsi="Arial" w:cs="Arial"/>
                <w:color w:val="000000"/>
                <w:sz w:val="22"/>
                <w:szCs w:val="22"/>
              </w:rPr>
              <w:t>Less delays with Deutsche Bahn</w:t>
            </w:r>
          </w:p>
        </w:tc>
        <w:tc>
          <w:tcPr>
            <w:tcW w:w="0" w:type="auto"/>
            <w:shd w:val="clear" w:color="auto" w:fill="FFFFFF"/>
            <w:tcMar>
              <w:top w:w="0" w:type="dxa"/>
              <w:left w:w="0" w:type="dxa"/>
              <w:bottom w:w="0" w:type="dxa"/>
              <w:right w:w="0" w:type="dxa"/>
            </w:tcMar>
          </w:tcPr>
          <w:p w14:paraId="701CD2DB" w14:textId="77777777" w:rsidR="00DC4E8C" w:rsidRDefault="00000000">
            <w:pPr>
              <w:spacing w:before="100" w:after="100"/>
              <w:ind w:left="100" w:right="100"/>
            </w:pPr>
            <w:r>
              <w:rPr>
                <w:rFonts w:ascii="Arial" w:eastAsia="Arial" w:hAnsi="Arial" w:cs="Arial"/>
                <w:color w:val="000000"/>
                <w:sz w:val="22"/>
                <w:szCs w:val="22"/>
              </w:rPr>
              <w:t>Scientific staff</w:t>
            </w:r>
          </w:p>
        </w:tc>
      </w:tr>
      <w:tr w:rsidR="00DC4E8C" w14:paraId="2A4FA9E9" w14:textId="77777777">
        <w:trPr>
          <w:cantSplit/>
          <w:jc w:val="center"/>
        </w:trPr>
        <w:tc>
          <w:tcPr>
            <w:tcW w:w="0" w:type="auto"/>
            <w:shd w:val="clear" w:color="auto" w:fill="EFEFEF"/>
            <w:tcMar>
              <w:top w:w="0" w:type="dxa"/>
              <w:left w:w="0" w:type="dxa"/>
              <w:bottom w:w="0" w:type="dxa"/>
              <w:right w:w="0" w:type="dxa"/>
            </w:tcMar>
          </w:tcPr>
          <w:p w14:paraId="43DBD573" w14:textId="77777777" w:rsidR="00DC4E8C" w:rsidRDefault="00000000">
            <w:pPr>
              <w:spacing w:before="100" w:after="100"/>
              <w:ind w:left="100" w:right="100"/>
              <w:jc w:val="right"/>
            </w:pPr>
            <w:r>
              <w:rPr>
                <w:rFonts w:ascii="Arial" w:eastAsia="Arial" w:hAnsi="Arial" w:cs="Arial"/>
                <w:color w:val="000000"/>
                <w:sz w:val="22"/>
                <w:szCs w:val="22"/>
              </w:rPr>
              <w:t>10</w:t>
            </w:r>
          </w:p>
        </w:tc>
        <w:tc>
          <w:tcPr>
            <w:tcW w:w="0" w:type="auto"/>
            <w:shd w:val="clear" w:color="auto" w:fill="EFEFEF"/>
            <w:tcMar>
              <w:top w:w="0" w:type="dxa"/>
              <w:left w:w="0" w:type="dxa"/>
              <w:bottom w:w="0" w:type="dxa"/>
              <w:right w:w="0" w:type="dxa"/>
            </w:tcMar>
          </w:tcPr>
          <w:p w14:paraId="63986C59" w14:textId="77777777" w:rsidR="00DC4E8C" w:rsidRDefault="00000000">
            <w:pPr>
              <w:spacing w:before="100" w:after="100"/>
              <w:ind w:left="100" w:right="100"/>
            </w:pPr>
            <w:r>
              <w:rPr>
                <w:rFonts w:ascii="Arial" w:eastAsia="Arial" w:hAnsi="Arial" w:cs="Arial"/>
                <w:color w:val="000000"/>
                <w:sz w:val="22"/>
                <w:szCs w:val="22"/>
              </w:rPr>
              <w:t xml:space="preserve">More free time during the day (for personal meetings &amp; to take a breath) </w:t>
            </w:r>
          </w:p>
        </w:tc>
        <w:tc>
          <w:tcPr>
            <w:tcW w:w="0" w:type="auto"/>
            <w:shd w:val="clear" w:color="auto" w:fill="EFEFEF"/>
            <w:tcMar>
              <w:top w:w="0" w:type="dxa"/>
              <w:left w:w="0" w:type="dxa"/>
              <w:bottom w:w="0" w:type="dxa"/>
              <w:right w:w="0" w:type="dxa"/>
            </w:tcMar>
          </w:tcPr>
          <w:p w14:paraId="69818EC9" w14:textId="77777777" w:rsidR="00DC4E8C" w:rsidRDefault="00000000">
            <w:pPr>
              <w:spacing w:before="100" w:after="100"/>
              <w:ind w:left="100" w:right="100"/>
            </w:pPr>
            <w:r>
              <w:rPr>
                <w:rFonts w:ascii="Arial" w:eastAsia="Arial" w:hAnsi="Arial" w:cs="Arial"/>
                <w:color w:val="000000"/>
                <w:sz w:val="22"/>
                <w:szCs w:val="22"/>
              </w:rPr>
              <w:t>Other</w:t>
            </w:r>
          </w:p>
        </w:tc>
      </w:tr>
      <w:tr w:rsidR="00DC4E8C" w14:paraId="70122883" w14:textId="77777777">
        <w:trPr>
          <w:cantSplit/>
          <w:jc w:val="center"/>
        </w:trPr>
        <w:tc>
          <w:tcPr>
            <w:tcW w:w="0" w:type="auto"/>
            <w:shd w:val="clear" w:color="auto" w:fill="FFFFFF"/>
            <w:tcMar>
              <w:top w:w="0" w:type="dxa"/>
              <w:left w:w="0" w:type="dxa"/>
              <w:bottom w:w="0" w:type="dxa"/>
              <w:right w:w="0" w:type="dxa"/>
            </w:tcMar>
          </w:tcPr>
          <w:p w14:paraId="4D3610E8" w14:textId="77777777" w:rsidR="00DC4E8C" w:rsidRDefault="00000000">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2E337624" w14:textId="77777777" w:rsidR="00DC4E8C" w:rsidRDefault="00000000">
            <w:pPr>
              <w:spacing w:before="100" w:after="100"/>
              <w:ind w:left="100" w:right="100"/>
            </w:pPr>
            <w:r>
              <w:rPr>
                <w:rFonts w:ascii="Arial" w:eastAsia="Arial" w:hAnsi="Arial" w:cs="Arial"/>
                <w:color w:val="000000"/>
                <w:sz w:val="22"/>
                <w:szCs w:val="22"/>
              </w:rPr>
              <w:t>The timings could be a bit better and it would also be nice to hear talks from the postdocs, since I think in general everyone has heard the talks from the departments and research groups several times now.</w:t>
            </w:r>
          </w:p>
        </w:tc>
        <w:tc>
          <w:tcPr>
            <w:tcW w:w="0" w:type="auto"/>
            <w:shd w:val="clear" w:color="auto" w:fill="FFFFFF"/>
            <w:tcMar>
              <w:top w:w="0" w:type="dxa"/>
              <w:left w:w="0" w:type="dxa"/>
              <w:bottom w:w="0" w:type="dxa"/>
              <w:right w:w="0" w:type="dxa"/>
            </w:tcMar>
          </w:tcPr>
          <w:p w14:paraId="0747FF19"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425FB3B1" w14:textId="77777777">
        <w:trPr>
          <w:cantSplit/>
          <w:jc w:val="center"/>
        </w:trPr>
        <w:tc>
          <w:tcPr>
            <w:tcW w:w="0" w:type="auto"/>
            <w:shd w:val="clear" w:color="auto" w:fill="EFEFEF"/>
            <w:tcMar>
              <w:top w:w="0" w:type="dxa"/>
              <w:left w:w="0" w:type="dxa"/>
              <w:bottom w:w="0" w:type="dxa"/>
              <w:right w:w="0" w:type="dxa"/>
            </w:tcMar>
          </w:tcPr>
          <w:p w14:paraId="03A91FE8" w14:textId="77777777" w:rsidR="00DC4E8C" w:rsidRDefault="00000000">
            <w:pPr>
              <w:spacing w:before="100" w:after="100"/>
              <w:ind w:left="100" w:right="100"/>
              <w:jc w:val="right"/>
            </w:pPr>
            <w:r>
              <w:rPr>
                <w:rFonts w:ascii="Arial" w:eastAsia="Arial" w:hAnsi="Arial" w:cs="Arial"/>
                <w:color w:val="000000"/>
                <w:sz w:val="22"/>
                <w:szCs w:val="22"/>
              </w:rPr>
              <w:t>12</w:t>
            </w:r>
          </w:p>
        </w:tc>
        <w:tc>
          <w:tcPr>
            <w:tcW w:w="0" w:type="auto"/>
            <w:shd w:val="clear" w:color="auto" w:fill="EFEFEF"/>
            <w:tcMar>
              <w:top w:w="0" w:type="dxa"/>
              <w:left w:w="0" w:type="dxa"/>
              <w:bottom w:w="0" w:type="dxa"/>
              <w:right w:w="0" w:type="dxa"/>
            </w:tcMar>
          </w:tcPr>
          <w:p w14:paraId="0A39B391" w14:textId="77777777" w:rsidR="00DC4E8C" w:rsidRDefault="00000000">
            <w:pPr>
              <w:spacing w:before="100" w:after="100"/>
              <w:ind w:left="100" w:right="100"/>
            </w:pPr>
            <w:r>
              <w:rPr>
                <w:rFonts w:ascii="Arial" w:eastAsia="Arial" w:hAnsi="Arial" w:cs="Arial"/>
                <w:color w:val="000000"/>
                <w:sz w:val="22"/>
                <w:szCs w:val="22"/>
              </w:rPr>
              <w:t>I liked the poster session a lot. There could be two poster sessions instead of the teambuilding part (Artlab BarCamp)</w:t>
            </w:r>
          </w:p>
        </w:tc>
        <w:tc>
          <w:tcPr>
            <w:tcW w:w="0" w:type="auto"/>
            <w:shd w:val="clear" w:color="auto" w:fill="EFEFEF"/>
            <w:tcMar>
              <w:top w:w="0" w:type="dxa"/>
              <w:left w:w="0" w:type="dxa"/>
              <w:bottom w:w="0" w:type="dxa"/>
              <w:right w:w="0" w:type="dxa"/>
            </w:tcMar>
          </w:tcPr>
          <w:p w14:paraId="62AA8290"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0A38B63D" w14:textId="77777777">
        <w:trPr>
          <w:cantSplit/>
          <w:jc w:val="center"/>
        </w:trPr>
        <w:tc>
          <w:tcPr>
            <w:tcW w:w="0" w:type="auto"/>
            <w:shd w:val="clear" w:color="auto" w:fill="FFFFFF"/>
            <w:tcMar>
              <w:top w:w="0" w:type="dxa"/>
              <w:left w:w="0" w:type="dxa"/>
              <w:bottom w:w="0" w:type="dxa"/>
              <w:right w:w="0" w:type="dxa"/>
            </w:tcMar>
          </w:tcPr>
          <w:p w14:paraId="6C7D5DEC" w14:textId="77777777" w:rsidR="00DC4E8C" w:rsidRDefault="00000000">
            <w:pPr>
              <w:spacing w:before="100" w:after="100"/>
              <w:ind w:left="100" w:right="100"/>
              <w:jc w:val="right"/>
            </w:pPr>
            <w:r>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208911A9" w14:textId="77777777" w:rsidR="00DC4E8C" w:rsidRDefault="00000000">
            <w:pPr>
              <w:spacing w:before="100" w:after="100"/>
              <w:ind w:left="100" w:right="100"/>
            </w:pPr>
            <w:r>
              <w:rPr>
                <w:rFonts w:ascii="Arial" w:eastAsia="Arial" w:hAnsi="Arial" w:cs="Arial"/>
                <w:color w:val="000000"/>
                <w:sz w:val="22"/>
                <w:szCs w:val="22"/>
              </w:rPr>
              <w:t>More science focus. More hands-on knowledge and more planned team building exercises where everyone is instructed to talk to everyone.</w:t>
            </w:r>
          </w:p>
        </w:tc>
        <w:tc>
          <w:tcPr>
            <w:tcW w:w="0" w:type="auto"/>
            <w:shd w:val="clear" w:color="auto" w:fill="FFFFFF"/>
            <w:tcMar>
              <w:top w:w="0" w:type="dxa"/>
              <w:left w:w="0" w:type="dxa"/>
              <w:bottom w:w="0" w:type="dxa"/>
              <w:right w:w="0" w:type="dxa"/>
            </w:tcMar>
          </w:tcPr>
          <w:p w14:paraId="45773BAA"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00EBECBA" w14:textId="77777777">
        <w:trPr>
          <w:cantSplit/>
          <w:jc w:val="center"/>
        </w:trPr>
        <w:tc>
          <w:tcPr>
            <w:tcW w:w="0" w:type="auto"/>
            <w:shd w:val="clear" w:color="auto" w:fill="EFEFEF"/>
            <w:tcMar>
              <w:top w:w="0" w:type="dxa"/>
              <w:left w:w="0" w:type="dxa"/>
              <w:bottom w:w="0" w:type="dxa"/>
              <w:right w:w="0" w:type="dxa"/>
            </w:tcMar>
          </w:tcPr>
          <w:p w14:paraId="3CB3EE98" w14:textId="77777777" w:rsidR="00DC4E8C" w:rsidRDefault="00000000">
            <w:pPr>
              <w:spacing w:before="100" w:after="100"/>
              <w:ind w:left="100" w:right="100"/>
              <w:jc w:val="right"/>
            </w:pPr>
            <w:r>
              <w:rPr>
                <w:rFonts w:ascii="Arial" w:eastAsia="Arial" w:hAnsi="Arial" w:cs="Arial"/>
                <w:color w:val="000000"/>
                <w:sz w:val="22"/>
                <w:szCs w:val="22"/>
              </w:rPr>
              <w:t>14</w:t>
            </w:r>
          </w:p>
        </w:tc>
        <w:tc>
          <w:tcPr>
            <w:tcW w:w="0" w:type="auto"/>
            <w:shd w:val="clear" w:color="auto" w:fill="EFEFEF"/>
            <w:tcMar>
              <w:top w:w="0" w:type="dxa"/>
              <w:left w:w="0" w:type="dxa"/>
              <w:bottom w:w="0" w:type="dxa"/>
              <w:right w:w="0" w:type="dxa"/>
            </w:tcMar>
          </w:tcPr>
          <w:p w14:paraId="5DD50C0B" w14:textId="77777777" w:rsidR="00DC4E8C" w:rsidRDefault="00000000">
            <w:pPr>
              <w:spacing w:before="100" w:after="100"/>
              <w:ind w:left="100" w:right="100"/>
            </w:pPr>
            <w:r>
              <w:rPr>
                <w:rFonts w:ascii="Arial" w:eastAsia="Arial" w:hAnsi="Arial" w:cs="Arial"/>
                <w:color w:val="000000"/>
                <w:sz w:val="22"/>
                <w:szCs w:val="22"/>
              </w:rPr>
              <w:t>Maybe more free time for walks</w:t>
            </w:r>
          </w:p>
        </w:tc>
        <w:tc>
          <w:tcPr>
            <w:tcW w:w="0" w:type="auto"/>
            <w:shd w:val="clear" w:color="auto" w:fill="EFEFEF"/>
            <w:tcMar>
              <w:top w:w="0" w:type="dxa"/>
              <w:left w:w="0" w:type="dxa"/>
              <w:bottom w:w="0" w:type="dxa"/>
              <w:right w:w="0" w:type="dxa"/>
            </w:tcMar>
          </w:tcPr>
          <w:p w14:paraId="513BDF22" w14:textId="77777777" w:rsidR="00DC4E8C" w:rsidRDefault="00000000">
            <w:pPr>
              <w:spacing w:before="100" w:after="100"/>
              <w:ind w:left="100" w:right="100"/>
            </w:pPr>
            <w:r>
              <w:rPr>
                <w:rFonts w:ascii="Arial" w:eastAsia="Arial" w:hAnsi="Arial" w:cs="Arial"/>
                <w:color w:val="000000"/>
                <w:sz w:val="22"/>
                <w:szCs w:val="22"/>
              </w:rPr>
              <w:t>Post-Doc</w:t>
            </w:r>
          </w:p>
        </w:tc>
      </w:tr>
      <w:tr w:rsidR="00DC4E8C" w14:paraId="3BF9CE2A" w14:textId="77777777">
        <w:trPr>
          <w:cantSplit/>
          <w:jc w:val="center"/>
        </w:trPr>
        <w:tc>
          <w:tcPr>
            <w:tcW w:w="0" w:type="auto"/>
            <w:shd w:val="clear" w:color="auto" w:fill="FFFFFF"/>
            <w:tcMar>
              <w:top w:w="0" w:type="dxa"/>
              <w:left w:w="0" w:type="dxa"/>
              <w:bottom w:w="0" w:type="dxa"/>
              <w:right w:w="0" w:type="dxa"/>
            </w:tcMar>
          </w:tcPr>
          <w:p w14:paraId="75E55915" w14:textId="77777777" w:rsidR="00DC4E8C" w:rsidRDefault="00000000">
            <w:pPr>
              <w:spacing w:before="100" w:after="100"/>
              <w:ind w:left="100" w:right="100"/>
              <w:jc w:val="right"/>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7A977FB3" w14:textId="77777777" w:rsidR="00DC4E8C" w:rsidRDefault="00000000">
            <w:pPr>
              <w:spacing w:before="100" w:after="100"/>
              <w:ind w:left="100" w:right="100"/>
            </w:pPr>
            <w:r>
              <w:rPr>
                <w:rFonts w:ascii="Arial" w:eastAsia="Arial" w:hAnsi="Arial" w:cs="Arial"/>
                <w:color w:val="000000"/>
                <w:sz w:val="22"/>
                <w:szCs w:val="22"/>
              </w:rPr>
              <w:t>It would still be nice for some of the postdocs to present their research cause we don't really know what exactly they are working on.</w:t>
            </w:r>
          </w:p>
        </w:tc>
        <w:tc>
          <w:tcPr>
            <w:tcW w:w="0" w:type="auto"/>
            <w:shd w:val="clear" w:color="auto" w:fill="FFFFFF"/>
            <w:tcMar>
              <w:top w:w="0" w:type="dxa"/>
              <w:left w:w="0" w:type="dxa"/>
              <w:bottom w:w="0" w:type="dxa"/>
              <w:right w:w="0" w:type="dxa"/>
            </w:tcMar>
          </w:tcPr>
          <w:p w14:paraId="210AF230" w14:textId="77777777" w:rsidR="00DC4E8C" w:rsidRDefault="00000000">
            <w:pPr>
              <w:spacing w:before="100" w:after="100"/>
              <w:ind w:left="100" w:right="100"/>
            </w:pPr>
            <w:r>
              <w:rPr>
                <w:rFonts w:ascii="Arial" w:eastAsia="Arial" w:hAnsi="Arial" w:cs="Arial"/>
                <w:color w:val="000000"/>
                <w:sz w:val="22"/>
                <w:szCs w:val="22"/>
              </w:rPr>
              <w:t>PhD</w:t>
            </w:r>
          </w:p>
        </w:tc>
      </w:tr>
      <w:tr w:rsidR="00DC4E8C" w14:paraId="1980D7FF" w14:textId="77777777">
        <w:trPr>
          <w:cantSplit/>
          <w:jc w:val="center"/>
        </w:trPr>
        <w:tc>
          <w:tcPr>
            <w:tcW w:w="0" w:type="auto"/>
            <w:tcBorders>
              <w:bottom w:val="single" w:sz="16" w:space="0" w:color="666666"/>
            </w:tcBorders>
            <w:shd w:val="clear" w:color="auto" w:fill="EFEFEF"/>
            <w:tcMar>
              <w:top w:w="0" w:type="dxa"/>
              <w:left w:w="0" w:type="dxa"/>
              <w:bottom w:w="0" w:type="dxa"/>
              <w:right w:w="0" w:type="dxa"/>
            </w:tcMar>
          </w:tcPr>
          <w:p w14:paraId="7966F9F8" w14:textId="77777777" w:rsidR="00DC4E8C" w:rsidRDefault="00000000">
            <w:pPr>
              <w:spacing w:before="100" w:after="100"/>
              <w:ind w:left="100" w:right="100"/>
              <w:jc w:val="right"/>
            </w:pPr>
            <w:r>
              <w:rPr>
                <w:rFonts w:ascii="Arial" w:eastAsia="Arial" w:hAnsi="Arial" w:cs="Arial"/>
                <w:color w:val="000000"/>
                <w:sz w:val="22"/>
                <w:szCs w:val="22"/>
              </w:rPr>
              <w:t>16</w:t>
            </w:r>
          </w:p>
        </w:tc>
        <w:tc>
          <w:tcPr>
            <w:tcW w:w="0" w:type="auto"/>
            <w:tcBorders>
              <w:bottom w:val="single" w:sz="16" w:space="0" w:color="666666"/>
            </w:tcBorders>
            <w:shd w:val="clear" w:color="auto" w:fill="EFEFEF"/>
            <w:tcMar>
              <w:top w:w="0" w:type="dxa"/>
              <w:left w:w="0" w:type="dxa"/>
              <w:bottom w:w="0" w:type="dxa"/>
              <w:right w:w="0" w:type="dxa"/>
            </w:tcMar>
          </w:tcPr>
          <w:p w14:paraId="7E90A1B1" w14:textId="77777777" w:rsidR="00DC4E8C" w:rsidRDefault="00000000">
            <w:pPr>
              <w:spacing w:before="100" w:after="100"/>
              <w:ind w:left="100" w:right="100"/>
            </w:pPr>
            <w:r>
              <w:rPr>
                <w:rFonts w:ascii="Arial" w:eastAsia="Arial" w:hAnsi="Arial" w:cs="Arial"/>
                <w:color w:val="000000"/>
                <w:sz w:val="22"/>
                <w:szCs w:val="22"/>
              </w:rPr>
              <w:t>More time for the individual progamme points to relieve the constant rush. More open formats where people can discuss actual, not hypothetical ideas. More theory. Team-building exercises could be rooted in actual content to be less pointless.</w:t>
            </w:r>
          </w:p>
        </w:tc>
        <w:tc>
          <w:tcPr>
            <w:tcW w:w="0" w:type="auto"/>
            <w:tcBorders>
              <w:bottom w:val="single" w:sz="16" w:space="0" w:color="666666"/>
            </w:tcBorders>
            <w:shd w:val="clear" w:color="auto" w:fill="EFEFEF"/>
            <w:tcMar>
              <w:top w:w="0" w:type="dxa"/>
              <w:left w:w="0" w:type="dxa"/>
              <w:bottom w:w="0" w:type="dxa"/>
              <w:right w:w="0" w:type="dxa"/>
            </w:tcMar>
          </w:tcPr>
          <w:p w14:paraId="0D97F439" w14:textId="77777777" w:rsidR="00DC4E8C" w:rsidRDefault="00000000">
            <w:pPr>
              <w:spacing w:before="100" w:after="100"/>
              <w:ind w:left="100" w:right="100"/>
            </w:pPr>
            <w:r>
              <w:rPr>
                <w:rFonts w:ascii="Arial" w:eastAsia="Arial" w:hAnsi="Arial" w:cs="Arial"/>
                <w:color w:val="000000"/>
                <w:sz w:val="22"/>
                <w:szCs w:val="22"/>
              </w:rPr>
              <w:t>Post-Doc</w:t>
            </w:r>
          </w:p>
        </w:tc>
      </w:tr>
    </w:tbl>
    <w:p w14:paraId="7EEB0855" w14:textId="77777777" w:rsidR="00DC4E8C" w:rsidRDefault="00000000">
      <w:pPr>
        <w:pStyle w:val="berschrift3"/>
      </w:pPr>
      <w:bookmarkStart w:id="3" w:name="correlations"/>
      <w:bookmarkEnd w:id="2"/>
      <w:r>
        <w:t>Correlations</w:t>
      </w:r>
    </w:p>
    <w:p w14:paraId="19AB95A6" w14:textId="77777777" w:rsidR="00DC4E8C" w:rsidRDefault="00000000">
      <w:pPr>
        <w:pStyle w:val="FirstParagraph"/>
      </w:pPr>
      <w:r>
        <w:t>Finally, we also looked at the correlations between the basic rating items. The full correlation matrix can be found in Fig. 4. We will highlight only some of the strongest relationships here.</w:t>
      </w:r>
    </w:p>
    <w:p w14:paraId="6698C304" w14:textId="77777777" w:rsidR="00DC4E8C" w:rsidRDefault="00000000">
      <w:pPr>
        <w:pStyle w:val="Textkrper"/>
      </w:pPr>
      <w:r>
        <w:lastRenderedPageBreak/>
        <w:t>First of all, overall satisfaction is most strongly correlated with feeling more integrated (r = .63), liking the overall structure (r = .62), and the location (r = .56), as well as with the social program and the get-togethers (r = .52). Boosted motivation, in turn, is strongly connected with feeling more integrated (r = .78) after the retreat and a approval of the structure (r = .75), and a bit less strongly so with meeting new people (r = .57).</w:t>
      </w:r>
    </w:p>
    <w:p w14:paraId="0D7E55C2" w14:textId="77777777" w:rsidR="00DC4E8C" w:rsidRDefault="00000000">
      <w:pPr>
        <w:pStyle w:val="Textkrper"/>
      </w:pPr>
      <w:r>
        <w:t>This all underlines again the central importance of the personal meeting aspect for the retreat. Satisfaction with the quality of the scientific program is strongly related to the workshops and also with satisfaction with the quantity of the scientific program. Furthermore, this goes along with a satisfaction of the organization and a feeling to have learned a lot.</w:t>
      </w:r>
    </w:p>
    <w:p w14:paraId="42ACBD22" w14:textId="77777777" w:rsidR="00DC4E8C" w:rsidRDefault="00000000">
      <w:pPr>
        <w:pStyle w:val="Textkrper"/>
      </w:pPr>
      <w:r>
        <w:rPr>
          <w:noProof/>
        </w:rPr>
        <w:drawing>
          <wp:inline distT="0" distB="0" distL="0" distR="0" wp14:anchorId="1CD61467" wp14:editId="5BD96C5D">
            <wp:extent cx="5969000" cy="4775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treat2023_report_files/figure-docx/correlation-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77E08A07" w14:textId="77777777" w:rsidR="00DC4E8C" w:rsidRDefault="00000000">
      <w:pPr>
        <w:pStyle w:val="Textkrper"/>
      </w:pPr>
      <w:r>
        <w:t xml:space="preserve">Applying a quick &amp; dirty factor analysis with two factors (as suggested by a parallel analysis) and promax rotation, corroborated this observation as it revealed two factors, which can </w:t>
      </w:r>
      <w:r>
        <w:lastRenderedPageBreak/>
        <w:t>interpreted as a social (MR1) and a scientific/learning factor (MR2, c.f. Fig. 5). The correlation between the factors is .39.</w:t>
      </w:r>
    </w:p>
    <w:p w14:paraId="7C1C3616" w14:textId="77777777" w:rsidR="00DC4E8C" w:rsidRDefault="00000000">
      <w:pPr>
        <w:pStyle w:val="Textkrper"/>
      </w:pPr>
      <w:r>
        <w:rPr>
          <w:noProof/>
        </w:rPr>
        <w:drawing>
          <wp:inline distT="0" distB="0" distL="0" distR="0" wp14:anchorId="3F1F076C" wp14:editId="246C99B2">
            <wp:extent cx="5969000" cy="4775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treat2023_report_files/figure-docx/factor_öoadings-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6153DA75" w14:textId="77777777" w:rsidR="00DC4E8C" w:rsidRDefault="00000000">
      <w:pPr>
        <w:pStyle w:val="berschrift3"/>
      </w:pPr>
      <w:bookmarkStart w:id="4" w:name="summary"/>
      <w:bookmarkEnd w:id="3"/>
      <w:r>
        <w:t>Summary</w:t>
      </w:r>
    </w:p>
    <w:p w14:paraId="68F0AD11" w14:textId="77777777" w:rsidR="00DC4E8C" w:rsidRDefault="00000000">
      <w:pPr>
        <w:pStyle w:val="FirstParagraph"/>
      </w:pPr>
      <w:r>
        <w:t>All in all, the retreat was a complete success. Personal meetings and the castle were stage and center. As in last year, the overall satisfaction was mainly driven by the social aspects of the event. Critique was sparse and mostly directed towards a too tight schedule and sometimes to certain lack of scientific content or concrete learning opportunities. In regard to the wishes for the future, there is definitely an interest in more open formats and in more time for discussion, particularly with hindsight to the interdisciplinary nature of the institute. Finally, an artistic and musical program is still high on the wishlist.</w:t>
      </w:r>
      <w:bookmarkEnd w:id="4"/>
    </w:p>
    <w:sectPr w:rsidR="00DC4E8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B40C" w14:textId="77777777" w:rsidR="003324D5" w:rsidRDefault="003324D5">
      <w:pPr>
        <w:spacing w:after="0"/>
      </w:pPr>
      <w:r>
        <w:separator/>
      </w:r>
    </w:p>
  </w:endnote>
  <w:endnote w:type="continuationSeparator" w:id="0">
    <w:p w14:paraId="28EA0D07" w14:textId="77777777" w:rsidR="003324D5" w:rsidRDefault="003324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9ABBA" w14:textId="77777777" w:rsidR="003324D5" w:rsidRDefault="003324D5">
      <w:r>
        <w:separator/>
      </w:r>
    </w:p>
  </w:footnote>
  <w:footnote w:type="continuationSeparator" w:id="0">
    <w:p w14:paraId="7C66F63D" w14:textId="77777777" w:rsidR="003324D5" w:rsidRDefault="00332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F63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03026838">
    <w:abstractNumId w:val="0"/>
  </w:num>
  <w:num w:numId="2" w16cid:durableId="41832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8C"/>
    <w:rsid w:val="003324D5"/>
    <w:rsid w:val="008A2BDF"/>
    <w:rsid w:val="00931439"/>
    <w:rsid w:val="00D811B8"/>
    <w:rsid w:val="00DC4E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E812"/>
  <w15:docId w15:val="{387E8DEF-F8CD-4E8B-847D-74DB6534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rsid w:val="00AB51BF"/>
    <w:pPr>
      <w:keepNext/>
      <w:keepLines/>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AB51BF"/>
    <w:pPr>
      <w:spacing w:before="180" w:after="180" w:line="360" w:lineRule="auto"/>
      <w:jc w:val="both"/>
    </w:pPr>
  </w:style>
  <w:style w:type="paragraph" w:customStyle="1" w:styleId="FirstParagraph">
    <w:name w:val="First Paragraph"/>
    <w:basedOn w:val="Textkrper"/>
    <w:next w:val="Textkrper"/>
    <w:qFormat/>
    <w:rsid w:val="00AB51BF"/>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ing.musikpsychologie.de/retreat_debrief_monito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1781</Words>
  <Characters>11223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Retreat 2023 Feedback Report</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2023 Feedback Report</dc:title>
  <dc:creator>Klaus Frieler</dc:creator>
  <cp:keywords/>
  <cp:lastModifiedBy>Klaus Frieler</cp:lastModifiedBy>
  <cp:revision>2</cp:revision>
  <cp:lastPrinted>2023-07-10T16:07:00Z</cp:lastPrinted>
  <dcterms:created xsi:type="dcterms:W3CDTF">2023-07-10T15:55:00Z</dcterms:created>
  <dcterms:modified xsi:type="dcterms:W3CDTF">2023-07-12T15:02:00Z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2023-07-10</vt:lpwstr>
  </property>
  <property fmtid="{D5CDD505-2E9C-101B-9397-08002B2CF9AE}" pid="3" name="output">
    <vt:lpwstr/>
  </property>
</Properties>
</file>