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 w:cs="微软雅黑"/>
          <w:b/>
          <w:i w:val="0"/>
          <w:color w:val="1F4E79"/>
          <w:sz w:val="42"/>
          <w:u w:val="none"/>
        </w:rPr>
        <w:t>START HERE · Capstone restarts in Week 6</w:t>
      </w:r>
      <w:r>
        <w:rPr>
          <w:rFonts w:ascii="微软雅黑" w:hAnsi="微软雅黑" w:eastAsia="微软雅黑" w:cs="微软雅黑"/>
          <w:b/>
          <w:i w:val="0"/>
          <w:color w:val="1F4E79"/>
          <w:sz w:val="42"/>
          <w:u w:val="none"/>
        </w:rPr>
      </w:r>
    </w:p>
    <w:p>
      <w:pPr>
        <w:spacing w:before="120" w:after="120"/>
        <w:pBdr>
          <w:left w:val="single" w:sz="20" w:space="0" w:color="9DB8D2"/>
        </w:pBdr>
        <w:shd w:val="clear" w:color="auto" w:fill="F4F6F8"/>
      </w:pPr>
      <w:r>
        <w:rPr>
          <w:b/>
          <w:shd w:val="clear" w:color="auto" w:fill="F4F6F8"/>
        </w:rPr>
        <w:t>Read this once, fully. Then act on §2 before the W6 lab.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 xml:space="preserve"> 一页纸。英文授课，文末有中文要点。</w:t>
      </w:r>
      <w:r/>
    </w:p>
    <w:p>
      <w:pPr>
        <w:pStyle w:val="Heading2"/>
        <w:jc w:val="left"/>
      </w:pP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  <w:t>1. What is changing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/>
      <w:r>
        <w:t xml:space="preserve">Up to now the milestones were </w:t>
      </w:r>
      <w:r>
        <w:rPr>
          <w:i/>
        </w:rPr>
        <w:t>written down</w:t>
      </w:r>
      <w:r>
        <w:t xml:space="preserve"> but never </w:t>
      </w:r>
      <w:r>
        <w:rPr>
          <w:i/>
        </w:rPr>
        <w:t>due</w:t>
      </w:r>
      <w:r>
        <w:t>. That is on me, not on you.</w:t>
      </w:r>
      <w:r/>
    </w:p>
    <w:p>
      <w:pPr/>
      <w:r>
        <w:rPr>
          <w:b/>
        </w:rPr>
        <w:t>From Week 6 the clock restarts:</w:t>
      </w:r>
      <w:r/>
    </w:p>
    <w:p>
      <w:pPr>
        <w:pStyle w:val="ListBullet"/>
        <w:spacing w:after="40"/>
      </w:pPr>
      <w:r>
        <w:rPr>
          <w:b/>
        </w:rPr>
        <w:t>Nothing before Week 6 is penalised.</w:t>
      </w:r>
      <w:r>
        <w:t xml:space="preserve"> The W1–W4 milestones are not counted and no late penalty applies to them. </w:t>
      </w:r>
      <w:r>
        <w:rPr>
          <w:rFonts w:ascii="宋体" w:eastAsia="宋体" w:hAnsi="宋体" w:cs="宋体" w:hint="eastAsia"/>
          <w:lang w:eastAsia="zh-CN"/>
        </w:rPr>
        <w:t>第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周之前的里程碑</w:t>
      </w:r>
      <w:r>
        <w:rPr>
          <w:rFonts w:ascii="宋体" w:eastAsia="宋体" w:hAnsi="宋体" w:cs="宋体" w:hint="eastAsia"/>
          <w:b/>
          <w:lang w:eastAsia="zh-CN"/>
        </w:rPr>
        <w:t>不追溯、不扣分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40"/>
      </w:pPr>
      <w:r>
        <w:rPr>
          <w:b/>
        </w:rPr>
        <w:t>Everything from Week 6 is due, and it is collected.</w:t>
      </w:r>
      <w:r>
        <w:t xml:space="preserve"> Every week, in the lab, from the repository — not a promise.</w:t>
      </w:r>
    </w:p>
    <w:p>
      <w:pPr>
        <w:pStyle w:val="ListBullet"/>
        <w:spacing w:after="40"/>
      </w:pPr>
      <w:r>
        <w:rPr>
          <w:b/>
        </w:rPr>
        <w:t>The M4 milestone moves to W7</w:t>
      </w:r>
      <w:r>
        <w:t xml:space="preserve"> (still worth 4 points). M8 in W8 does </w:t>
      </w:r>
      <w:r>
        <w:rPr>
          <w:b/>
        </w:rPr>
        <w:t>not</w:t>
      </w:r>
      <w:r>
        <w:t xml:space="preserve"> move.</w:t>
      </w:r>
      <w:r/>
    </w:p>
    <w:p>
      <w:pPr/>
      <w:r>
        <w:t xml:space="preserve">Why it matters: with a late start, </w:t>
      </w:r>
      <w:r>
        <w:rPr>
          <w:b/>
        </w:rPr>
        <w:t>the honest path is to cut scope, not to promise more.</w:t>
      </w:r>
      <w:r>
        <w:t xml:space="preserve"> Your MVP is authorised to be smaller than the version printed in the project brief — see §4.</w:t>
      </w:r>
      <w:r/>
    </w:p>
    <w:p>
      <w:pPr>
        <w:pStyle w:val="Heading2"/>
        <w:jc w:val="left"/>
      </w:pP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  <w:t>2. Due this week — before the W6 lab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/>
      <w:r>
        <w:t>Three things. All three, no exceptions.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What</w:t>
            </w:r>
          </w:p>
        </w:tc>
        <w:tc>
          <w:tcPr>
            <w:tcW w:type="dxa" w:w="28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Where</w:t>
            </w:r>
          </w:p>
        </w:tc>
      </w:tr>
      <w:tr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Three candidate topics</w:t>
            </w:r>
            <w:r>
              <w:rPr>
                <w:sz w:val="17"/>
              </w:rPr>
              <w:t xml:space="preserve"> , one page each, using </w:t>
            </w:r>
            <w:hyperlink r:id="rId9">
              <w:r>
                <w:rPr>
                  <w:color w:val="0000EE"/>
                  <w:u w:val="single"/>
                </w:rPr>
                <w:t>project-charter-template.md</w:t>
              </w:r>
            </w:hyperlink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color w:val="A33A1E"/>
                <w:sz w:val="17"/>
              </w:rPr>
              <w:t>proposals/01.md</w:t>
            </w:r>
            <w:r>
              <w:rPr>
                <w:sz w:val="17"/>
              </w:rPr>
              <w:t xml:space="preserve"> , </w:t>
            </w:r>
            <w:r>
              <w:rPr>
                <w:rFonts w:ascii="Consolas" w:hAnsi="Consolas"/>
                <w:color w:val="A33A1E"/>
                <w:sz w:val="17"/>
              </w:rPr>
              <w:t>02.md</w:t>
            </w:r>
            <w:r>
              <w:rPr>
                <w:sz w:val="17"/>
              </w:rPr>
              <w:t xml:space="preserve"> , </w:t>
            </w:r>
            <w:r>
              <w:rPr>
                <w:rFonts w:ascii="Consolas" w:hAnsi="Consolas"/>
                <w:color w:val="A33A1E"/>
                <w:sz w:val="17"/>
              </w:rPr>
              <w:t>03.md</w:t>
            </w:r>
            <w:r>
              <w:rPr>
                <w:sz w:val="17"/>
              </w:rPr>
              <w:t xml:space="preserve"> in your repo</w:t>
            </w:r>
          </w:p>
        </w:tc>
      </w:tr>
      <w:tr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2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b/>
                <w:color w:val="A33A1E"/>
                <w:sz w:val="17"/>
              </w:rPr>
              <w:t>PROJECT_PLAN.md</w:t>
            </w:r>
            <w:r>
              <w:rPr>
                <w:sz w:val="17"/>
              </w:rPr>
              <w:t xml:space="preserve"> filled in — weekly slot, scope boundary, cut list, biggest risk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repo root</w:t>
            </w:r>
          </w:p>
        </w:tc>
      </w:tr>
      <w:tr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3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b/>
                <w:color w:val="A33A1E"/>
                <w:sz w:val="17"/>
              </w:rPr>
              <w:t>DEVLOG.md</w:t>
            </w:r>
            <w:r>
              <w:rPr>
                <w:sz w:val="17"/>
              </w:rPr>
              <w:t xml:space="preserve"> , first entry (one entry per week from here on)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repo root</w:t>
            </w:r>
          </w:p>
        </w:tc>
      </w:tr>
    </w:tbl>
    <w:p>
      <w:r/>
    </w:p>
    <w:p>
      <w:pPr/>
      <w:r>
        <w:rPr>
          <w:b/>
        </w:rPr>
        <w:t>Three real candidates, not one idea split three ways.</w:t>
      </w:r>
      <w:r>
        <w:t xml:space="preserve"> The first idea is usually unimplementable — that is why you bring three. Read </w:t>
      </w:r>
      <w:hyperlink r:id="rId10">
        <w:r>
          <w:rPr>
            <w:color w:val="0000EE"/>
            <w:u w:val="single"/>
          </w:rPr>
          <w:t>topic-catalogue.md</w:t>
        </w:r>
      </w:hyperlink>
      <w:r>
        <w:t xml:space="preserve"> (21 seeds) for the </w:t>
      </w:r>
      <w:r>
        <w:rPr>
          <w:i/>
        </w:rPr>
        <w:t>shape</w:t>
      </w:r>
      <w:r>
        <w:t xml:space="preserve"> of a project; </w:t>
      </w:r>
      <w:r>
        <w:rPr>
          <w:b/>
        </w:rPr>
        <w:t>copying a seed verbatim loses marks on dimension A.</w:t>
      </w:r>
      <w:r/>
    </w:p>
    <w:p>
      <w:pPr>
        <w:pStyle w:val="Heading2"/>
        <w:jc w:val="left"/>
      </w:pP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  <w:t>3. The W6 lab: a 15-minute topic sign-off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/>
      <w:r>
        <w:t xml:space="preserve">In the lab you get </w:t>
      </w:r>
      <w:r>
        <w:rPr>
          <w:b/>
        </w:rPr>
        <w:t>90 seconds in front of the class</w:t>
      </w:r>
      <w:r>
        <w:t>. Cover exactly three things:</w:t>
      </w:r>
      <w:r/>
    </w:p>
    <w:p>
      <w:pPr>
        <w:pStyle w:val="ListNumber"/>
        <w:numPr>
          <w:ilvl w:val="0"/>
          <w:numId w:val="10"/>
        </w:numPr>
        <w:spacing w:after="40"/>
      </w:pPr>
      <w:r>
        <w:rPr>
          <w:b/>
        </w:rPr>
        <w:t>Who is the user?</w:t>
      </w:r>
      <w:r>
        <w:t xml:space="preserve"> A specific person doing a specific job. "Everyone" is not a user.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b/>
        </w:rPr>
        <w:t>Where does the data come from, and is it legal?</w:t>
      </w:r>
      <w:r>
        <w:t xml:space="preserve"> Name the source and the licence. If you cannot name it, the topic is not ready.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b/>
        </w:rPr>
        <w:t>What dumb baseline will you beat?</w:t>
      </w:r>
      <w:r>
        <w:t xml:space="preserve"> Majority class, a rule of thumb, last week's model — something. If beating it is trivial, there is no project.</w:t>
      </w:r>
      <w:r/>
    </w:p>
    <w:p>
      <w:pPr/>
      <w:r>
        <w:t xml:space="preserve">You leave with </w:t>
      </w:r>
      <w:r>
        <w:rPr>
          <w:b/>
        </w:rPr>
        <w:t>one approved topic, a one-line scope, and a cut list</w:t>
      </w:r>
      <w:r>
        <w:t xml:space="preserve"> — the things we agreed you will </w:t>
      </w:r>
      <w:r>
        <w:rPr>
          <w:i/>
        </w:rPr>
        <w:t>not</w:t>
      </w:r>
      <w:r>
        <w:t xml:space="preserve"> build.</w:t>
      </w:r>
      <w:r/>
    </w:p>
    <w:p>
      <w:pPr/>
      <w:r>
        <w:rPr>
          <w:b/>
        </w:rPr>
        <w:t>Come without proposals and you write them in the room, and the class waits.</w:t>
      </w:r>
      <w:r>
        <w:t xml:space="preserve"> No proposal, no topic.</w:t>
      </w:r>
      <w:r/>
    </w:p>
    <w:p>
      <w:pPr/>
      <w:r>
        <w:rPr>
          <w:b/>
        </w:rPr>
        <w:t>Stuck?</w:t>
      </w:r>
      <w:r>
        <w:t xml:space="preserve"> Use </w:t>
      </w:r>
      <w:r>
        <w:rPr>
          <w:b/>
        </w:rPr>
        <w:t>D1</w:t>
      </w:r>
      <w:r>
        <w:t xml:space="preserve"> from the catalogue: </w:t>
      </w:r>
      <w:r>
        <w:rPr>
          <w:rFonts w:ascii="Consolas" w:hAnsi="Consolas"/>
          <w:color w:val="A33A1E"/>
          <w:sz w:val="17"/>
        </w:rPr>
        <w:t>data/raw/defects.csv</w:t>
      </w:r>
      <w:r>
        <w:t xml:space="preserve"> in this repository — 12 480 rows, no download, no licence risk, and it ships with a real leakage trap. Starting beats choosing perfectly.</w:t>
      </w:r>
      <w:r/>
    </w:p>
    <w:p>
      <w:pPr>
        <w:pStyle w:val="Heading2"/>
        <w:jc w:val="left"/>
      </w:pP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  <w:t>4. Compressed timeline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/>
      <w:r>
        <w:t xml:space="preserve">M8 in W8 and everything from W9 on is </w:t>
      </w:r>
      <w:r>
        <w:rPr>
          <w:b/>
        </w:rPr>
        <w:t>unchanged</w:t>
      </w:r>
      <w:r>
        <w:t>. Only the early weeks were compressed.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28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Due (pushed to your repo)</w:t>
            </w:r>
          </w:p>
        </w:tc>
        <w:tc>
          <w:tcPr>
            <w:tcW w:type="dxa" w:w="28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Checked by</w:t>
            </w:r>
          </w:p>
        </w:tc>
      </w:tr>
      <w:tr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W6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(week of 12 Oct)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color w:val="A33A1E"/>
                <w:sz w:val="17"/>
              </w:rPr>
              <w:t>PROJECT_PLAN.md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A33A1E"/>
                <w:sz w:val="17"/>
              </w:rPr>
              <w:t>proposals/01–03.md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A33A1E"/>
                <w:sz w:val="17"/>
              </w:rPr>
              <w:t>DATA.md</w:t>
            </w:r>
            <w:r>
              <w:rPr>
                <w:sz w:val="17"/>
              </w:rPr>
              <w:t xml:space="preserve"> v0 · </w:t>
            </w:r>
            <w:r>
              <w:rPr>
                <w:rFonts w:ascii="Consolas" w:hAnsi="Consolas"/>
                <w:color w:val="A33A1E"/>
                <w:sz w:val="17"/>
              </w:rPr>
              <w:t>DEVLOG.md</w:t>
            </w:r>
            <w:r>
              <w:rPr>
                <w:sz w:val="17"/>
              </w:rPr>
              <w:t xml:space="preserve"> · first working </w:t>
            </w:r>
            <w:r>
              <w:rPr>
                <w:rFonts w:ascii="Consolas" w:hAnsi="Consolas"/>
                <w:color w:val="A33A1E"/>
                <w:sz w:val="17"/>
              </w:rPr>
              <w:t>src/data/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3 real proposals; data loads ≥ 1 000 rows in one command</w:t>
            </w:r>
          </w:p>
        </w:tc>
      </w:tr>
      <w:tr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W7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(week of 19 Oct)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M4 · 4 pts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A33A1E"/>
                <w:sz w:val="17"/>
              </w:rPr>
              <w:t>data_card.md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A33A1E"/>
                <w:sz w:val="17"/>
              </w:rPr>
              <w:t>src/train.py</w:t>
            </w:r>
            <w:r>
              <w:rPr>
                <w:sz w:val="17"/>
              </w:rPr>
              <w:t xml:space="preserve"> · baseline number · </w:t>
            </w:r>
            <w:r>
              <w:rPr>
                <w:b/>
                <w:sz w:val="17"/>
              </w:rPr>
              <w:t>target number</w:t>
            </w:r>
            <w:r>
              <w:rPr>
                <w:sz w:val="17"/>
              </w:rPr>
              <w:t xml:space="preserve"> · ablation ≥ 3 rows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 xml:space="preserve">runs on a </w:t>
            </w:r>
            <w:r>
              <w:rPr>
                <w:b/>
                <w:sz w:val="17"/>
              </w:rPr>
              <w:t>fresh clone</w:t>
            </w:r>
            <w:r>
              <w:rPr>
                <w:sz w:val="17"/>
              </w:rPr>
              <w:t xml:space="preserve"> ; baseline + target both committed</w:t>
            </w:r>
          </w:p>
        </w:tc>
      </w:tr>
      <w:tr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W8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(week of 26 Oct)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M8 · 4 pts · midterm checkpoint ★</w:t>
            </w:r>
            <w:r>
              <w:rPr>
                <w:sz w:val="17"/>
              </w:rPr>
              <w:t xml:space="preserve"> — running prototype · </w:t>
            </w:r>
            <w:r>
              <w:rPr>
                <w:rFonts w:ascii="Consolas" w:hAnsi="Consolas"/>
                <w:color w:val="A33A1E"/>
                <w:sz w:val="17"/>
              </w:rPr>
              <w:t>DATA.md</w:t>
            </w:r>
            <w:r>
              <w:rPr>
                <w:sz w:val="17"/>
              </w:rPr>
              <w:t xml:space="preserve"> v1 · 3-slide deck · main model v1 + error analysis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live 3-minute demo</w:t>
            </w:r>
            <w:r>
              <w:rPr>
                <w:sz w:val="17"/>
              </w:rPr>
              <w:t xml:space="preserve"> (not slides); slide 3 is about failures</w:t>
            </w:r>
          </w:p>
        </w:tc>
      </w:tr>
      <w:tr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W9–W12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pre-trained upgrade → representation upgrade → LLM → retrieval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unchanged</w:t>
            </w:r>
          </w:p>
        </w:tc>
      </w:tr>
      <w:tr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W12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M12 · 4 pts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≥ 5 failure cases grouped</w:t>
            </w:r>
          </w:p>
        </w:tc>
      </w:tr>
      <w:tr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W13–W15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interface → packaging → tracking &amp; docs freeze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unchanged</w:t>
            </w:r>
          </w:p>
        </w:tc>
      </w:tr>
      <w:tr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W16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M16 · 4 pts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A33A1E"/>
                <w:sz w:val="17"/>
              </w:rPr>
              <w:t>v1.0</w:t>
            </w:r>
            <w:r>
              <w:rPr>
                <w:sz w:val="17"/>
              </w:rPr>
              <w:t xml:space="preserve"> tag · </w:t>
            </w:r>
            <w:r>
              <w:rPr>
                <w:rFonts w:ascii="Consolas" w:hAnsi="Consolas"/>
                <w:color w:val="A33A1E"/>
                <w:sz w:val="17"/>
              </w:rPr>
              <w:t>RETROSPECTIVE.md</w:t>
            </w:r>
          </w:p>
        </w:tc>
        <w:tc>
          <w:tcPr>
            <w:tcW w:type="dxa" w:w="28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5-min demo + 8-min defence</w:t>
            </w:r>
          </w:p>
        </w:tc>
      </w:tr>
    </w:tbl>
    <w:p>
      <w:r/>
    </w:p>
    <w:p>
      <w:pPr>
        <w:pStyle w:val="Heading3"/>
        <w:jc w:val="left"/>
      </w:pPr>
      <w:r>
        <w:rPr>
          <w:rFonts w:ascii="微软雅黑" w:hAnsi="微软雅黑" w:eastAsia="微软雅黑" w:cs="微软雅黑"/>
          <w:b/>
          <w:i w:val="0"/>
          <w:color w:val="1F4E79"/>
          <w:sz w:val="24"/>
          <w:u w:val="none"/>
        </w:rPr>
        <w:t>Authorised smaller MVP</w:t>
      </w:r>
      <w:r>
        <w:rPr>
          <w:rFonts w:ascii="微软雅黑" w:hAnsi="微软雅黑" w:eastAsia="微软雅黑" w:cs="微软雅黑"/>
          <w:b/>
          <w:i w:val="0"/>
          <w:color w:val="1F4E79"/>
          <w:sz w:val="24"/>
          <w:u w:val="none"/>
        </w:rPr>
      </w:r>
    </w:p>
    <w:p>
      <w:pPr/>
      <w:r>
        <w:t xml:space="preserve">W6–W7 each carry about three normal weeks of work, so the scope is cut </w:t>
      </w:r>
      <w:r>
        <w:rPr>
          <w:b/>
        </w:rPr>
        <w:t>on purpose</w:t>
      </w:r>
      <w:r>
        <w:t>:</w:t>
      </w:r>
      <w:r/>
    </w:p>
    <w:p>
      <w:pPr>
        <w:spacing w:before="120" w:after="120"/>
        <w:pBdr>
          <w:left w:val="single" w:sz="20" w:space="0" w:color="9DB8D2"/>
        </w:pBdr>
        <w:shd w:val="clear" w:color="auto" w:fill="F4F6F8"/>
      </w:pPr>
      <w:r>
        <w:rPr>
          <w:b/>
          <w:shd w:val="clear" w:color="auto" w:fill="F4F6F8"/>
        </w:rPr>
        <w:t>MVP:</w:t>
      </w:r>
      <w:r>
        <w:rPr>
          <w:shd w:val="clear" w:color="auto" w:fill="F4F6F8"/>
        </w:rPr>
        <w:t xml:space="preserve"> one model · one reproducible command · one usable interface · one honest error analysis. </w:t>
      </w:r>
      <w:r>
        <w:rPr>
          <w:b/>
          <w:shd w:val="clear" w:color="auto" w:fill="F4F6F8"/>
        </w:rPr>
        <w:t>Explicitly not expected:</w:t>
      </w:r>
      <w:r>
        <w:rPr>
          <w:shd w:val="clear" w:color="auto" w:fill="F4F6F8"/>
        </w:rPr>
        <w:t xml:space="preserve"> deployment URL, Docker, tracking platform, a second approach to compare.</w:t>
      </w:r>
      <w:r/>
    </w:p>
    <w:p>
      <w:pPr/>
      <w:r>
        <w:t xml:space="preserve">Those still count as bonus (up to +3) if you get there. They are no longer things you are expected to do. </w:t>
      </w:r>
      <w:r>
        <w:rPr>
          <w:b/>
        </w:rPr>
        <w:t>Write your cut list in W6, not in W14.</w:t>
      </w:r>
      <w:r/>
    </w:p>
    <w:p>
      <w:pPr>
        <w:pStyle w:val="Heading2"/>
        <w:jc w:val="left"/>
      </w:pP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  <w:t>5. How the weekly rhythm works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>
        <w:pStyle w:val="ListBullet"/>
        <w:spacing w:after="40"/>
      </w:pPr>
      <w:r>
        <w:rPr>
          <w:b/>
        </w:rPr>
        <w:t>Every lab ends with 15 minutes of capstone.</w:t>
      </w:r>
      <w:r>
        <w:t xml:space="preserve"> Not homework. Bring your repo.</w:t>
      </w:r>
    </w:p>
    <w:p>
      <w:pPr>
        <w:pStyle w:val="ListBullet"/>
        <w:spacing w:after="40"/>
      </w:pPr>
      <w:r>
        <w:rPr>
          <w:b/>
        </w:rPr>
        <w:t>Weekly standup, 60 seconds each, three sentences:</w:t>
      </w:r>
      <w:r>
        <w:t xml:space="preserve"> what you pushed (give the </w:t>
      </w:r>
      <w:r>
        <w:rPr>
          <w:b/>
        </w:rPr>
        <w:t>commit hash</w:t>
      </w:r>
      <w:r>
        <w:t xml:space="preserve">), what is blocking you, what is next. </w:t>
      </w:r>
      <w:r>
        <w:rPr>
          <w:b/>
        </w:rPr>
        <w:t>No slides.</w:t>
      </w:r>
      <w:r>
        <w:t xml:space="preserve"> We read </w:t>
      </w:r>
      <w:r>
        <w:rPr>
          <w:rFonts w:ascii="Consolas" w:hAnsi="Consolas"/>
          <w:color w:val="A33A1E"/>
          <w:sz w:val="17"/>
        </w:rPr>
        <w:t>git log</w:t>
      </w:r>
      <w:r>
        <w:t>.</w:t>
      </w:r>
    </w:p>
    <w:p>
      <w:pPr>
        <w:pStyle w:val="ListBullet"/>
        <w:spacing w:after="40"/>
      </w:pPr>
      <w:r>
        <w:rPr>
          <w:b/>
        </w:rPr>
        <w:t>Commit hash is the timestamp.</w:t>
      </w:r>
      <w:r>
        <w:t xml:space="preserve"> A week with no commit is a week with no progress, however much work happened on your laptop.</w:t>
      </w:r>
    </w:p>
    <w:p>
      <w:pPr>
        <w:pStyle w:val="ListBullet"/>
        <w:spacing w:after="40"/>
      </w:pPr>
      <w:r>
        <w:rPr>
          <w:b/>
        </w:rPr>
        <w:t>Three consecutive weeks with no commit → a mandatory meeting.</w:t>
      </w:r>
      <w:r>
        <w:t xml:space="preserve"> A second trigger caps the development-trace section of the rubric at 18/30.</w:t>
      </w:r>
      <w:r/>
    </w:p>
    <w:p>
      <w:pPr/>
      <w:r>
        <w:t>The one rule that outranks everything else:</w:t>
      </w:r>
      <w:r/>
    </w:p>
    <w:p>
      <w:pPr>
        <w:spacing w:before="120" w:after="120"/>
        <w:pBdr>
          <w:left w:val="single" w:sz="20" w:space="0" w:color="9DB8D2"/>
        </w:pBdr>
        <w:shd w:val="clear" w:color="auto" w:fill="F4F6F8"/>
      </w:pPr>
      <w:r>
        <w:rPr>
          <w:b/>
          <w:shd w:val="clear" w:color="auto" w:fill="F4F6F8"/>
        </w:rPr>
        <w:t>Every line you commit is a line you can explain.</w:t>
      </w:r>
      <w:r>
        <w:rPr>
          <w:shd w:val="clear" w:color="auto" w:fill="F4F6F8"/>
        </w:rPr>
        <w:t xml:space="preserve"> In the W16 defence, "the AI wrote that" scores zero on that question and triggers an academic-integrity review.</w:t>
      </w:r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28"/>
          <w:u w:val="none"/>
          <w:lang w:eastAsia="zh-CN"/>
        </w:rPr>
        <w:t>6. 中文要点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宋体" w:eastAsia="宋体" w:hAnsi="宋体" w:cs="宋体" w:hint="eastAsia"/>
          <w:b/>
          <w:lang w:eastAsia="zh-CN"/>
        </w:rPr>
        <w:t>第 6 周重新起算</w:t>
      </w:r>
      <w:r>
        <w:rPr>
          <w:rFonts w:ascii="宋体" w:eastAsia="宋体" w:hAnsi="宋体" w:cs="宋体" w:hint="eastAsia"/>
          <w:lang w:eastAsia="zh-CN"/>
        </w:rPr>
        <w:t>：第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周之前的里程碑</w:t>
      </w:r>
      <w:r>
        <w:rPr>
          <w:rFonts w:ascii="宋体" w:eastAsia="宋体" w:hAnsi="宋体" w:cs="宋体" w:hint="eastAsia"/>
          <w:b/>
          <w:lang w:eastAsia="zh-CN"/>
        </w:rPr>
        <w:t>不追究、不扣分</w:t>
      </w:r>
      <w:r>
        <w:rPr>
          <w:rFonts w:ascii="宋体" w:eastAsia="宋体" w:hAnsi="宋体" w:cs="宋体" w:hint="eastAsia"/>
          <w:lang w:eastAsia="zh-CN"/>
        </w:rPr>
        <w:t>；从第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周起每周必交，按仓库提交记录收。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宋体" w:eastAsia="宋体" w:hAnsi="宋体" w:cs="宋体" w:hint="eastAsia"/>
          <w:b/>
          <w:lang w:eastAsia="zh-CN"/>
        </w:rPr>
        <w:t>本周课前必须交三样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Consolas" w:hAnsi="Consolas"/>
          <w:color w:val="A33A1E"/>
          <w:sz w:val="17"/>
        </w:rPr>
        <w:t>proposals/01–03.md</w:t>
      </w:r>
      <w:r>
        <w:rPr>
          <w:rFonts w:ascii="宋体" w:eastAsia="宋体" w:hAnsi="宋体" w:cs="宋体" w:hint="eastAsia"/>
          <w:lang w:eastAsia="zh-CN"/>
        </w:rPr>
        <w:t>（三份</w:t>
      </w:r>
      <w:r>
        <w:rPr>
          <w:rFonts w:ascii="宋体" w:eastAsia="宋体" w:hAnsi="宋体" w:cs="宋体" w:hint="eastAsia"/>
          <w:b/>
          <w:lang w:eastAsia="zh-CN"/>
        </w:rPr>
        <w:t>真</w:t>
      </w:r>
      <w:r>
        <w:rPr>
          <w:rFonts w:ascii="宋体" w:eastAsia="宋体" w:hAnsi="宋体" w:cs="宋体" w:hint="eastAsia"/>
          <w:lang w:eastAsia="zh-CN"/>
        </w:rPr>
        <w:t>候选）、</w:t>
      </w:r>
      <w:r>
        <w:rPr>
          <w:rFonts w:ascii="Consolas" w:hAnsi="Consolas"/>
          <w:color w:val="A33A1E"/>
          <w:sz w:val="17"/>
        </w:rPr>
        <w:t>PROJECT_PLAN.md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Consolas" w:hAnsi="Consolas"/>
          <w:color w:val="A33A1E"/>
          <w:sz w:val="17"/>
        </w:rPr>
        <w:t>DEVLOG.md</w:t>
      </w:r>
      <w:r>
        <w:rPr>
          <w:rFonts w:ascii="宋体" w:eastAsia="宋体" w:hAnsi="宋体" w:cs="宋体" w:hint="eastAsia"/>
          <w:lang w:eastAsia="zh-CN"/>
        </w:rPr>
        <w:t xml:space="preserve"> 第一条。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宋体" w:eastAsia="宋体" w:hAnsi="宋体" w:cs="宋体" w:hint="eastAsia"/>
          <w:b/>
          <w:lang w:eastAsia="zh-CN"/>
        </w:rPr>
        <w:t>第 6 周课内 15 分钟立项审定</w:t>
      </w:r>
      <w:r>
        <w:rPr>
          <w:rFonts w:ascii="宋体" w:eastAsia="宋体" w:hAnsi="宋体" w:cs="宋体" w:hint="eastAsia"/>
          <w:lang w:eastAsia="zh-CN"/>
        </w:rPr>
        <w:t>：每人</w:t>
      </w:r>
      <w:r>
        <w:t xml:space="preserve"> 90 </w:t>
      </w:r>
      <w:r>
        <w:rPr>
          <w:rFonts w:ascii="宋体" w:eastAsia="宋体" w:hAnsi="宋体" w:cs="宋体" w:hint="eastAsia"/>
          <w:lang w:eastAsia="zh-CN"/>
        </w:rPr>
        <w:t>秒，只讲「用户是谁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数据从哪来且许可是什么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你要打败的笨基线是什么」。没带提案就当场写。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宋体" w:eastAsia="宋体" w:hAnsi="宋体" w:cs="宋体" w:hint="eastAsia"/>
          <w:b/>
          <w:lang w:eastAsia="zh-CN"/>
        </w:rPr>
        <w:t>M4 顺延到第 7 周</w:t>
      </w:r>
      <w:r>
        <w:rPr>
          <w:rFonts w:ascii="宋体" w:eastAsia="宋体" w:hAnsi="宋体" w:cs="宋体" w:hint="eastAsia"/>
          <w:lang w:eastAsia="zh-CN"/>
        </w:rPr>
        <w:t>（仍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分）；</w:t>
      </w:r>
      <w:r>
        <w:rPr>
          <w:rFonts w:ascii="宋体" w:eastAsia="宋体" w:hAnsi="宋体" w:cs="宋体" w:hint="eastAsia"/>
          <w:b/>
          <w:lang w:eastAsia="zh-CN"/>
        </w:rPr>
        <w:t>M8 第 8 周不动</w:t>
      </w:r>
      <w:r>
        <w:t>——</w:t>
      </w:r>
      <w:r>
        <w:rPr>
          <w:rFonts w:ascii="宋体" w:eastAsia="宋体" w:hAnsi="宋体" w:cs="宋体" w:hint="eastAsia"/>
          <w:lang w:eastAsia="zh-CN"/>
        </w:rPr>
        <w:t>它是全学期最重要的检查点，</w:t>
      </w:r>
      <w:r>
        <w:rPr>
          <w:rFonts w:ascii="宋体" w:eastAsia="宋体" w:hAnsi="宋体" w:cs="宋体" w:hint="eastAsia"/>
          <w:b/>
          <w:lang w:eastAsia="zh-CN"/>
        </w:rPr>
        <w:t>现场真跑</w:t>
      </w:r>
      <w:r>
        <w:rPr>
          <w:rFonts w:ascii="宋体" w:eastAsia="宋体" w:hAnsi="宋体" w:cs="宋体" w:hint="eastAsia"/>
          <w:lang w:eastAsia="zh-CN"/>
        </w:rPr>
        <w:t>，讲失败的那页最值分。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宋体" w:eastAsia="宋体" w:hAnsi="宋体" w:cs="宋体" w:hint="eastAsia"/>
          <w:b/>
          <w:lang w:eastAsia="zh-CN"/>
        </w:rPr>
        <w:t>范围已获准缩小</w:t>
      </w:r>
      <w:r>
        <w:rPr>
          <w:rFonts w:ascii="宋体" w:eastAsia="宋体" w:hAnsi="宋体" w:cs="宋体" w:hint="eastAsia"/>
          <w:lang w:eastAsia="zh-CN"/>
        </w:rPr>
        <w:t>：一个模型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一条可复现命令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一个可用界面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一份诚实误差分析。部署</w:t>
      </w:r>
      <w:r>
        <w:t xml:space="preserve"> / Docker / </w:t>
      </w:r>
      <w:r>
        <w:rPr>
          <w:rFonts w:ascii="宋体" w:eastAsia="宋体" w:hAnsi="宋体" w:cs="宋体" w:hint="eastAsia"/>
          <w:lang w:eastAsia="zh-CN"/>
        </w:rPr>
        <w:t>追踪平台</w:t>
      </w:r>
      <w:r>
        <w:rPr>
          <w:rFonts w:ascii="宋体" w:eastAsia="宋体" w:hAnsi="宋体" w:cs="宋体" w:hint="eastAsia"/>
          <w:b/>
          <w:lang w:eastAsia="zh-CN"/>
        </w:rPr>
        <w:t>不再要求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宋体" w:eastAsia="宋体" w:hAnsi="宋体" w:cs="宋体" w:hint="eastAsia"/>
          <w:b/>
          <w:lang w:eastAsia="zh-CN"/>
        </w:rPr>
        <w:t>每周站会 60 秒，不许用 PPT</w:t>
      </w:r>
      <w:r>
        <w:rPr>
          <w:rFonts w:ascii="宋体" w:eastAsia="宋体" w:hAnsi="宋体" w:cs="宋体" w:hint="eastAsia"/>
          <w:lang w:eastAsia="zh-CN"/>
        </w:rPr>
        <w:t>，给</w:t>
      </w:r>
      <w:r>
        <w:t xml:space="preserve"> commit hash</w:t>
      </w:r>
      <w:r>
        <w:rPr>
          <w:rFonts w:ascii="宋体" w:eastAsia="宋体" w:hAnsi="宋体" w:cs="宋体" w:hint="eastAsia"/>
          <w:lang w:eastAsia="zh-CN"/>
        </w:rPr>
        <w:t>。</w:t>
      </w:r>
      <w:r>
        <w:rPr>
          <w:rFonts w:ascii="宋体" w:eastAsia="宋体" w:hAnsi="宋体" w:cs="宋体" w:hint="eastAsia"/>
          <w:b/>
          <w:lang w:eastAsia="zh-CN"/>
        </w:rPr>
        <w:t>连续三周无提交 → 强制约谈。</w:t>
      </w:r>
      <w:r/>
    </w:p>
    <w:p>
      <w:pPr/>
      <w:r>
        <w:rPr>
          <w:i/>
        </w:rPr>
        <w:t>Questions: bring them to the lab, not to email the night before the deadline.</w:t>
      </w:r>
    </w:p>
    <w:sectPr w:rsidR="00FC693F" w:rsidRPr="0006063C" w:rsidSect="00034616">
      <w:footerReference w:type="default" r:id="rId11"/>
      <w:pgSz w:w="11906" w:h="16838"/>
      <w:pgMar w:top="1077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5046" w:val="center"/>
        <w:tab w:pos="10092" w:val="right"/>
      </w:tabs>
    </w:pPr>
    <w:r>
      <w:t>52015CC3BV · AI Application Development · START-HERE-W6</w:t>
    </w:r>
    <w:r>
      <w:tab/>
    </w: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6" w:lineRule="auto" w:before="60" w:after="60"/>
    </w:pPr>
    <w:rPr>
      <w:rFonts w:ascii="宋体" w:hAnsi="宋体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jc w:val="center"/>
      <w:outlineLvl w:val="0"/>
    </w:pPr>
    <w:rPr>
      <w:rFonts w:ascii="微软雅黑" w:hAnsi="微软雅黑" w:eastAsia="微软雅黑"/>
      <w:b/>
      <w:bCs/>
      <w:color w:val="1F4E7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jc w:val="left"/>
      <w:outlineLvl w:val="1"/>
    </w:pPr>
    <w:rPr>
      <w:rFonts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jc w:val="left"/>
      <w:outlineLvl w:val="2"/>
    </w:pPr>
    <w:rPr>
      <w:rFonts w:ascii="微软雅黑" w:hAnsi="微软雅黑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60"/>
      <w:jc w:val="left"/>
      <w:outlineLvl w:val="3"/>
    </w:pPr>
    <w:rPr>
      <w:rFonts w:ascii="微软雅黑" w:hAnsi="微软雅黑" w:eastAsia="微软雅黑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lausren/ai-application-development/blob/main/projects/capstone/project-charter-template.md" TargetMode="External"/><Relationship Id="rId10" Type="http://schemas.openxmlformats.org/officeDocument/2006/relationships/hyperlink" Target="https://github.com/klausren/ai-application-development/blob/main/projects/capstone/topic-catalogue.md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