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42"/>
          <w:u w:val="none"/>
          <w:lang w:eastAsia="zh-CN"/>
        </w:rPr>
        <w:t>每周进度站会记录表 · Weekly Standup Log (W7 → W16)</w:t>
      </w:r>
      <w:r>
        <w:rPr>
          <w:rFonts w:ascii="微软雅黑" w:hAnsi="微软雅黑" w:eastAsia="微软雅黑" w:cs="微软雅黑"/>
          <w:b/>
          <w:i w:val="0"/>
          <w:color w:val="1F4E79"/>
          <w:sz w:val="42"/>
          <w:u w:val="none"/>
        </w:rPr>
      </w:r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教师用。</w:t>
      </w:r>
      <w:r>
        <w:rPr>
          <w:shd w:val="clear" w:color="auto" w:fill="F4F6F8"/>
        </w:rPr>
        <w:t xml:space="preserve">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每周实验课最后</w:t>
      </w:r>
      <w:r>
        <w:rPr>
          <w:shd w:val="clear" w:color="auto" w:fill="F4F6F8"/>
        </w:rPr>
        <w:t xml:space="preserve"> 15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分钟，逐人</w:t>
      </w:r>
      <w:r>
        <w:rPr>
          <w:shd w:val="clear" w:color="auto" w:fill="F4F6F8"/>
        </w:rPr>
        <w:t xml:space="preserve">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60 秒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。本文件是</w:t>
      </w:r>
      <w:r>
        <w:rPr>
          <w:shd w:val="clear" w:color="auto" w:fill="F4F6F8"/>
        </w:rPr>
        <w:t xml:space="preserve"> W6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立项审定之后的持续跟踪载体。</w:t>
      </w:r>
      <w:r>
        <w:rPr>
          <w:shd w:val="clear" w:color="auto" w:fill="F4F6F8"/>
        </w:rPr>
        <w:t xml:space="preserve"> ⚠️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不提交进学生仓库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；含学生姓名与教师裁决，仅教师留存。 配套：</w:t>
      </w:r>
      <w:hyperlink r:id="rId9">
        <w:r>
          <w:rPr>
            <w:color w:val="0000EE"/>
            <w:u w:val="single"/>
          </w:rPr>
          <w:t>PUSH-PLAN-2026F.md</w:t>
        </w:r>
      </w:hyperlink>
      <w:r>
        <w:rPr>
          <w:shd w:val="clear" w:color="auto" w:fill="F4F6F8"/>
        </w:rPr>
        <w:t xml:space="preserve"> §4.1/§4.3 ·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立项裁决见</w:t>
      </w:r>
      <w:r>
        <w:rPr>
          <w:shd w:val="clear" w:color="auto" w:fill="F4F6F8"/>
        </w:rPr>
        <w:t xml:space="preserve"> </w:t>
      </w:r>
      <w:hyperlink r:id="rId10">
        <w:r>
          <w:rPr>
            <w:color w:val="0000EE"/>
            <w:u w:val="single"/>
          </w:rPr>
          <w:t>review-log-W6.md</w:t>
        </w:r>
      </w:hyperlink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规则（每次抄在黑板角上，不解释）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rPr>
          <w:rFonts w:ascii="宋体" w:eastAsia="宋体" w:hAnsi="宋体" w:cs="宋体" w:hint="eastAsia"/>
          <w:b/>
          <w:lang w:eastAsia="zh-CN"/>
        </w:rPr>
        <w:t>每人只说三句，60 秒</w:t>
      </w:r>
      <w:r/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上周推了什么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给</w:t>
      </w:r>
      <w:r>
        <w:t xml:space="preserve"> </w:t>
      </w:r>
      <w:r>
        <w:rPr>
          <w:b/>
        </w:rPr>
        <w:t>commit hash</w:t>
      </w:r>
      <w:r>
        <w:rPr>
          <w:rFonts w:ascii="宋体" w:eastAsia="宋体" w:hAnsi="宋体" w:cs="宋体" w:hint="eastAsia"/>
          <w:lang w:eastAsia="zh-CN"/>
        </w:rPr>
        <w:t>。给不出</w:t>
      </w:r>
      <w:r>
        <w:t xml:space="preserve"> hash = </w:t>
      </w:r>
      <w:r>
        <w:rPr>
          <w:rFonts w:ascii="宋体" w:eastAsia="宋体" w:hAnsi="宋体" w:cs="宋体" w:hint="eastAsia"/>
          <w:lang w:eastAsia="zh-CN"/>
        </w:rPr>
        <w:t>本周未推进。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现在卡在哪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一句话，具体到某个报错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某个决定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某份数据。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宋体" w:eastAsia="宋体" w:hAnsi="宋体" w:cs="宋体" w:hint="eastAsia"/>
          <w:b/>
          <w:lang w:eastAsia="zh-CN"/>
        </w:rPr>
        <w:t>下周做什么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一句话，</w:t>
      </w:r>
      <w:r>
        <w:rPr>
          <w:rFonts w:ascii="宋体" w:eastAsia="宋体" w:hAnsi="宋体" w:cs="宋体" w:hint="eastAsia"/>
          <w:b/>
          <w:lang w:eastAsia="zh-CN"/>
        </w:rPr>
        <w:t>能被下周的 hash 验证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不许用 PPT。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 xml:space="preserve"> 打开仓库，读 </w:t>
      </w:r>
      <w:r>
        <w:rPr>
          <w:rFonts w:ascii="Consolas" w:hAnsi="Consolas"/>
          <w:color w:val="A33A1E"/>
          <w:sz w:val="17"/>
          <w:shd w:val="clear" w:color="auto" w:fill="F4F6F8"/>
        </w:rPr>
        <w:t>git log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。检查的是提交记录，不是口头承诺。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升级机制（</w:t>
      </w:r>
      <w:r>
        <w:rPr>
          <w:rFonts w:ascii="Consolas" w:hAnsi="Consolas"/>
          <w:b/>
          <w:color w:val="A33A1E"/>
          <w:sz w:val="17"/>
        </w:rPr>
        <w:t>PUSH-PLAN-2026F.md</w:t>
      </w:r>
      <w:r>
        <w:rPr>
          <w:rFonts w:ascii="宋体" w:eastAsia="宋体" w:hAnsi="宋体" w:cs="宋体" w:hint="eastAsia"/>
          <w:b/>
          <w:lang w:eastAsia="zh-CN"/>
        </w:rPr>
        <w:t xml:space="preserve"> §4.3，写死、说清、执行）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32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后果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连续 </w:t>
            </w:r>
            <w:r>
              <w:rPr>
                <w:b/>
                <w:sz w:val="17"/>
              </w:rPr>
              <w:t>3 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commit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强制约谈</w:t>
            </w:r>
          </w:p>
        </w:tc>
      </w:tr>
      <w:tr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第二次触发</w:t>
            </w:r>
          </w:p>
        </w:tc>
        <w:tc>
          <w:tcPr>
            <w:tcW w:type="dxa" w:w="432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开发轨迹项封顶 18/30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登记方式</w:t>
      </w:r>
      <w:r>
        <w:rPr>
          <w:rFonts w:ascii="宋体" w:eastAsia="宋体" w:hAnsi="宋体" w:cs="宋体" w:hint="eastAsia"/>
          <w:lang w:eastAsia="zh-CN"/>
        </w:rPr>
        <w:t>：每周复制下面一节，填完留档。</w:t>
      </w:r>
      <w:r>
        <w:rPr>
          <w:rFonts w:ascii="宋体" w:eastAsia="宋体" w:hAnsi="宋体" w:cs="宋体" w:hint="eastAsia"/>
          <w:b/>
          <w:lang w:eastAsia="zh-CN"/>
        </w:rPr>
        <w:t>留档本身就是「阶段评审 15 分」的过程证据。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W＿＿ · ＿＿＿＿年＿＿月＿＿日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rPr>
          <w:rFonts w:ascii="宋体" w:eastAsia="宋体" w:hAnsi="宋体" w:cs="宋体" w:hint="eastAsia"/>
          <w:b/>
          <w:lang w:eastAsia="zh-CN"/>
        </w:rPr>
        <w:t>应到 6 人 / 实到 ＿＿ 人</w:t>
      </w:r>
      <w:r>
        <w:rPr>
          <w:rFonts w:ascii="宋体" w:eastAsia="宋体" w:hAnsi="宋体" w:cs="宋体" w:hint="eastAsia"/>
          <w:lang w:eastAsia="zh-CN"/>
        </w:rPr>
        <w:t xml:space="preserve">　</w:t>
      </w:r>
      <w:r>
        <w:rPr>
          <w:rFonts w:ascii="宋体" w:eastAsia="宋体" w:hAnsi="宋体" w:cs="宋体" w:hint="eastAsia"/>
          <w:b/>
          <w:lang w:eastAsia="zh-CN"/>
        </w:rPr>
        <w:t>本周里程碑</w:t>
      </w:r>
      <w:r>
        <w:rPr>
          <w:rFonts w:ascii="宋体" w:eastAsia="宋体" w:hAnsi="宋体" w:cs="宋体" w:hint="eastAsia"/>
          <w:lang w:eastAsia="zh-CN"/>
        </w:rPr>
        <w:t>：　＿＿＿＿＿＿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 xml:space="preserve">① 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上周推了什么（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commit hash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）</w:t>
            </w:r>
          </w:p>
        </w:tc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 xml:space="preserve">② 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卡在哪</w:t>
            </w:r>
          </w:p>
        </w:tc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 xml:space="preserve">③ 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下周做什么</w:t>
            </w:r>
          </w:p>
        </w:tc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1234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连续无提交周数</w:t>
            </w:r>
          </w:p>
        </w:tc>
      </w:tr>
      <w:tr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0" w:name="1_01"/>
            <w:r>
              <w:rPr>
                <w:sz w:val="17"/>
              </w:rPr>
              <w:t xml:space="preserve"> </w:t>
            </w:r>
            <w:bookmarkEnd w:id="0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" w:name="__DOCXFIELD_74566026161041e8a69a3a79ae87d4e0___01"/>
            <w:r>
              <w:rPr>
                <w:sz w:val="17"/>
              </w:rPr>
              <w:t xml:space="preserve"> </w:t>
            </w:r>
            <w:bookmarkEnd w:id="1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" w:name="__DOCXFIELD_a5a7e0bb6d4244d8a57009679c2eb422___01"/>
            <w:r>
              <w:rPr>
                <w:sz w:val="17"/>
              </w:rPr>
              <w:t xml:space="preserve"> </w:t>
            </w:r>
            <w:bookmarkEnd w:id="2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" w:name="__DOCXFIELD_b062eab3dc4147b4aa8d8c6853c4aba9___01"/>
            <w:r>
              <w:rPr>
                <w:sz w:val="17"/>
              </w:rPr>
              <w:t xml:space="preserve"> </w:t>
            </w:r>
            <w:bookmarkEnd w:id="3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✅ / ⚠️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" w:name="✅ / ⚠️_01"/>
            <w:r>
              <w:rPr>
                <w:sz w:val="17"/>
              </w:rPr>
              <w:t xml:space="preserve"> </w:t>
            </w:r>
            <w:bookmarkEnd w:id="4"/>
          </w:p>
        </w:tc>
      </w:tr>
      <w:tr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" w:name="2_01"/>
            <w:r>
              <w:rPr>
                <w:sz w:val="17"/>
              </w:rPr>
              <w:t xml:space="preserve"> </w:t>
            </w:r>
            <w:bookmarkEnd w:id="5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6" w:name="__DOCXFIELD_cfd5a9d242ce462cb177218d7f106bb7___01"/>
            <w:r>
              <w:rPr>
                <w:sz w:val="17"/>
              </w:rPr>
              <w:t xml:space="preserve"> </w:t>
            </w:r>
            <w:bookmarkEnd w:id="6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7" w:name="__DOCXFIELD_4a53b1c884c14a6cabf1d997dd752509___01"/>
            <w:r>
              <w:rPr>
                <w:sz w:val="17"/>
              </w:rPr>
              <w:t xml:space="preserve"> </w:t>
            </w:r>
            <w:bookmarkEnd w:id="7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8" w:name="__DOCXFIELD_490e397798a84231a8ceab53e1be040d___01"/>
            <w:r>
              <w:rPr>
                <w:sz w:val="17"/>
              </w:rPr>
              <w:t xml:space="preserve"> </w:t>
            </w:r>
            <w:bookmarkEnd w:id="8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✅ / ⚠️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9" w:name="✅ / ⚠️_02"/>
            <w:r>
              <w:rPr>
                <w:sz w:val="17"/>
              </w:rPr>
              <w:t xml:space="preserve"> </w:t>
            </w:r>
            <w:bookmarkEnd w:id="9"/>
          </w:p>
        </w:tc>
      </w:tr>
      <w:tr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0" w:name="3_01"/>
            <w:r>
              <w:rPr>
                <w:sz w:val="17"/>
              </w:rPr>
              <w:t xml:space="preserve"> </w:t>
            </w:r>
            <w:bookmarkEnd w:id="10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1" w:name="__DOCXFIELD_050142675d364c19812f70a0da7f7b4e___01"/>
            <w:r>
              <w:rPr>
                <w:sz w:val="17"/>
              </w:rPr>
              <w:t xml:space="preserve"> </w:t>
            </w:r>
            <w:bookmarkEnd w:id="11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2" w:name="__DOCXFIELD_c750032ae589494c8e900c78f5d171f8___01"/>
            <w:r>
              <w:rPr>
                <w:sz w:val="17"/>
              </w:rPr>
              <w:t xml:space="preserve"> </w:t>
            </w:r>
            <w:bookmarkEnd w:id="12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3" w:name="__DOCXFIELD_2f340c02b8ad4197a7fdeb9037a8599d___01"/>
            <w:r>
              <w:rPr>
                <w:sz w:val="17"/>
              </w:rPr>
              <w:t xml:space="preserve"> </w:t>
            </w:r>
            <w:bookmarkEnd w:id="13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✅ / ⚠️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14" w:name="✅ / ⚠️_03"/>
            <w:r>
              <w:rPr>
                <w:sz w:val="17"/>
              </w:rPr>
              <w:t xml:space="preserve"> </w:t>
            </w:r>
            <w:bookmarkEnd w:id="14"/>
          </w:p>
        </w:tc>
      </w:tr>
      <w:tr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5" w:name="4_01"/>
            <w:r>
              <w:rPr>
                <w:sz w:val="17"/>
              </w:rPr>
              <w:t xml:space="preserve"> </w:t>
            </w:r>
            <w:bookmarkEnd w:id="15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6" w:name="__DOCXFIELD_a22cf62e737b4f9bbd92dad1fc4fad33___01"/>
            <w:r>
              <w:rPr>
                <w:sz w:val="17"/>
              </w:rPr>
              <w:t xml:space="preserve"> </w:t>
            </w:r>
            <w:bookmarkEnd w:id="16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7" w:name="__DOCXFIELD_f09d9e32ae274a5dbffb484f6c23e980___01"/>
            <w:r>
              <w:rPr>
                <w:sz w:val="17"/>
              </w:rPr>
              <w:t xml:space="preserve"> </w:t>
            </w:r>
            <w:bookmarkEnd w:id="17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18" w:name="__DOCXFIELD_351b75f4f9b948bc82eb7e29ff237f3a___01"/>
            <w:r>
              <w:rPr>
                <w:sz w:val="17"/>
              </w:rPr>
              <w:t xml:space="preserve"> </w:t>
            </w:r>
            <w:bookmarkEnd w:id="18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✅ / ⚠️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19" w:name="✅ / ⚠️_04"/>
            <w:r>
              <w:rPr>
                <w:sz w:val="17"/>
              </w:rPr>
              <w:t xml:space="preserve"> </w:t>
            </w:r>
            <w:bookmarkEnd w:id="19"/>
          </w:p>
        </w:tc>
      </w:tr>
      <w:tr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0" w:name="5_01"/>
            <w:r>
              <w:rPr>
                <w:sz w:val="17"/>
              </w:rPr>
              <w:t xml:space="preserve"> </w:t>
            </w:r>
            <w:bookmarkEnd w:id="20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1" w:name="__DOCXFIELD_39cd74a9ac874c9fa6585864545d4fb2___01"/>
            <w:r>
              <w:rPr>
                <w:sz w:val="17"/>
              </w:rPr>
              <w:t xml:space="preserve"> </w:t>
            </w:r>
            <w:bookmarkEnd w:id="21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2" w:name="__DOCXFIELD_e683ba6ad06146cca4284abb46f69e41___01"/>
            <w:r>
              <w:rPr>
                <w:sz w:val="17"/>
              </w:rPr>
              <w:t xml:space="preserve"> </w:t>
            </w:r>
            <w:bookmarkEnd w:id="22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3" w:name="__DOCXFIELD_5fb53e89ded3410791145a2cbc5de6d0___01"/>
            <w:r>
              <w:rPr>
                <w:sz w:val="17"/>
              </w:rPr>
              <w:t xml:space="preserve"> </w:t>
            </w:r>
            <w:bookmarkEnd w:id="23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✅ / ⚠️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24" w:name="✅ / ⚠️_05"/>
            <w:r>
              <w:rPr>
                <w:sz w:val="17"/>
              </w:rPr>
              <w:t xml:space="preserve"> </w:t>
            </w:r>
            <w:bookmarkEnd w:id="24"/>
          </w:p>
        </w:tc>
      </w:tr>
      <w:tr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5" w:name="6_01"/>
            <w:r>
              <w:rPr>
                <w:sz w:val="17"/>
              </w:rPr>
              <w:t xml:space="preserve"> </w:t>
            </w:r>
            <w:bookmarkEnd w:id="25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6" w:name="__DOCXFIELD_59beb2e32d14468882003cce2f2de2d2___01"/>
            <w:r>
              <w:rPr>
                <w:sz w:val="17"/>
              </w:rPr>
              <w:t xml:space="preserve"> </w:t>
            </w:r>
            <w:bookmarkEnd w:id="26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7" w:name="__DOCXFIELD_417c79b70ea7430e915ce11f072fc71a___01"/>
            <w:r>
              <w:rPr>
                <w:sz w:val="17"/>
              </w:rPr>
              <w:t xml:space="preserve"> </w:t>
            </w:r>
            <w:bookmarkEnd w:id="27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28" w:name="__DOCXFIELD_3fea1c337dcc49509e2d1bdd2c8c2f24___01"/>
            <w:r>
              <w:rPr>
                <w:sz w:val="17"/>
              </w:rPr>
              <w:t xml:space="preserve"> </w:t>
            </w:r>
            <w:bookmarkEnd w:id="28"/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✅ / ⚠️</w:t>
            </w:r>
          </w:p>
        </w:tc>
        <w:tc>
          <w:tcPr>
            <w:tcW w:type="dxa" w:w="1234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29" w:name="✅ / ⚠️_06"/>
            <w:r>
              <w:rPr>
                <w:sz w:val="17"/>
              </w:rPr>
              <w:t xml:space="preserve"> </w:t>
            </w:r>
            <w:bookmarkEnd w:id="29"/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判定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✅ = </w:t>
      </w:r>
      <w:r>
        <w:rPr>
          <w:rFonts w:ascii="宋体" w:eastAsia="宋体" w:hAnsi="宋体" w:cs="宋体" w:hint="eastAsia"/>
          <w:lang w:eastAsia="zh-CN"/>
        </w:rPr>
        <w:t>有</w:t>
      </w:r>
      <w:r>
        <w:t xml:space="preserve"> commit </w:t>
      </w:r>
      <w:r>
        <w:rPr>
          <w:rFonts w:ascii="宋体" w:eastAsia="宋体" w:hAnsi="宋体" w:cs="宋体" w:hint="eastAsia"/>
          <w:lang w:eastAsia="zh-CN"/>
        </w:rPr>
        <w:t>且与上周承诺一致；</w:t>
      </w:r>
      <w:r>
        <w:t xml:space="preserve">⚠️ = </w:t>
      </w:r>
      <w:r>
        <w:rPr>
          <w:rFonts w:ascii="宋体" w:eastAsia="宋体" w:hAnsi="宋体" w:cs="宋体" w:hint="eastAsia"/>
          <w:lang w:eastAsia="zh-CN"/>
        </w:rPr>
        <w:t>无</w:t>
      </w:r>
      <w:r>
        <w:t xml:space="preserve"> commit / </w:t>
      </w:r>
      <w:r>
        <w:rPr>
          <w:rFonts w:ascii="宋体" w:eastAsia="宋体" w:hAnsi="宋体" w:cs="宋体" w:hint="eastAsia"/>
          <w:lang w:eastAsia="zh-CN"/>
        </w:rPr>
        <w:t>承诺未兑现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卡点超过两周未变。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本周处理动作</w:t>
      </w:r>
      <w:r/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更新共享看板</w:t>
      </w:r>
      <w:r>
        <w:t xml:space="preserve"> </w:t>
      </w:r>
      <w:r>
        <w:rPr>
          <w:rFonts w:ascii="宋体" w:hAnsi="宋体" w:eastAsia="宋体" w:cs="宋体" w:hint="eastAsia"/>
          <w:color w:val="A33A1E"/>
          <w:sz w:val="17"/>
          <w:lang w:eastAsia="zh-CN"/>
        </w:rPr>
        <w:t>立项卡-2026F.csv</w:t>
      </w:r>
      <w:r>
        <w:rPr>
          <w:rFonts w:ascii="宋体" w:eastAsia="宋体" w:hAnsi="宋体" w:cs="宋体" w:hint="eastAsia"/>
          <w:lang w:eastAsia="zh-CN"/>
        </w:rPr>
        <w:t xml:space="preserve"> 的状态列</w:t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触发强制约谈：　＿＿＿＿＿＿＿＿＿＿（连续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周无</w:t>
      </w:r>
      <w:r>
        <w:t xml:space="preserve"> commit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与其他课任教师核对是否存在跨课冲突：　＿＿＿＿＿＿＿＿＿＿</w:t>
      </w:r>
    </w:p>
    <w:p>
      <w:pPr>
        <w:pStyle w:val="ListBullet"/>
        <w:spacing w:after="40"/>
      </w:pPr>
      <w:r>
        <w:t xml:space="preserve">☐ </w:t>
      </w:r>
      <w:r>
        <w:rPr>
          <w:rFonts w:ascii="宋体" w:eastAsia="宋体" w:hAnsi="宋体" w:cs="宋体" w:hint="eastAsia"/>
          <w:lang w:eastAsia="zh-CN"/>
        </w:rPr>
        <w:t>需要教师介入的技术卡点（给到具体人）：　＿＿＿＿＿＿＿＿＿＿</w:t>
      </w:r>
      <w:r/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里程碑对照（W7 → W16，逐周核对）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/>
      <w:r>
        <w:rPr>
          <w:rFonts w:ascii="宋体" w:eastAsia="宋体" w:hAnsi="宋体" w:cs="宋体" w:hint="eastAsia"/>
          <w:lang w:eastAsia="zh-CN"/>
        </w:rPr>
        <w:t>来源：</w:t>
      </w:r>
      <w:hyperlink r:id="rId11">
        <w:r>
          <w:rPr>
            <w:color w:val="0000EE"/>
            <w:u w:val="single"/>
          </w:rPr>
          <w:t>milestones.md</w:t>
        </w:r>
      </w:hyperlink>
      <w:r>
        <w:rPr>
          <w:rFonts w:ascii="宋体" w:eastAsia="宋体" w:hAnsi="宋体" w:cs="宋体" w:hint="eastAsia"/>
          <w:lang w:eastAsia="zh-CN"/>
        </w:rPr>
        <w:t xml:space="preserve"> 与 </w:t>
      </w:r>
      <w:hyperlink r:id="rId12">
        <w:r>
          <w:rPr>
            <w:color w:val="0000EE"/>
            <w:u w:val="single"/>
          </w:rPr>
          <w:t>START-HERE-W6.md</w:t>
        </w:r>
      </w:hyperlink>
      <w:r>
        <w:t xml:space="preserve"> §4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M8 及 W9 之后全部按官方时点，不移动。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周</w:t>
            </w:r>
          </w:p>
        </w:tc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必交</w:t>
            </w:r>
          </w:p>
        </w:tc>
        <w:tc>
          <w:tcPr>
            <w:tcW w:type="dxa" w:w="216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检查点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W7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M4 · 模块一里程碑，4 分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data_card.md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3A1E"/>
                <w:sz w:val="17"/>
              </w:rPr>
              <w:t>src/train.py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基线数字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目标数字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消融表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≥ 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行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fresh clone 能跑</w:t>
            </w:r>
            <w:r>
              <w:rPr>
                <w:sz w:val="17"/>
              </w:rPr>
              <w:t xml:space="preserve"> ；基线与目标都已提交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W8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M8 · 期中检查点 ★，模块二里程碑，4 分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可运行原型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3A1E"/>
                <w:sz w:val="17"/>
              </w:rPr>
              <w:t>DATA.md</w:t>
            </w:r>
            <w:r>
              <w:rPr>
                <w:sz w:val="17"/>
              </w:rPr>
              <w:t xml:space="preserve"> v1 · </w:t>
            </w:r>
            <w:r>
              <w:rPr>
                <w:b/>
                <w:sz w:val="17"/>
              </w:rPr>
              <w:t>3 页幻灯片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主模型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v1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误差分析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现场 3 分钟真跑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（不放录屏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动画）；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第 3 页讲失败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W9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预训练升级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微调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从零训练的对照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差值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训练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推理代价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W10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表示升级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Transformer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（或等价）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M7/M8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LSTM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只改一处；写出「值不值」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W11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接入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提示矩阵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严格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重试日志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输出可机器解析；报代价与时延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W12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M12 · 模块三里程碑，4 分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RAG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链路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阈值调优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误差分析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≥ 5 个失败案例分组</w:t>
            </w:r>
            <w:r>
              <w:rPr>
                <w:sz w:val="17"/>
              </w:rPr>
              <w:t xml:space="preserve"> ，每组一个假设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W13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可用界面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src/app/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CLI / HTTP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陌生人能用；报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P50/P95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时延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W14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追踪与版本化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实验追踪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指标表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干净检出可复现；每次运行可追到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commit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W15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>负责任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与文档冻结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MODEL_CARD.md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伦理评审表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README 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3A1E"/>
                <w:sz w:val="17"/>
              </w:rPr>
              <w:t>AI_USE.md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3A1E"/>
                <w:sz w:val="17"/>
              </w:rPr>
              <w:t>DEVLOG.md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评审表完整； </w:t>
            </w:r>
            <w:r>
              <w:rPr>
                <w:b/>
                <w:sz w:val="17"/>
              </w:rPr>
              <w:t>文档冻结</w:t>
            </w:r>
          </w:p>
        </w:tc>
      </w:tr>
      <w:tr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sz w:val="17"/>
              </w:rPr>
              <w:t>W16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sz w:val="17"/>
              </w:rPr>
              <w:t>M16 · 验收答辩，模块四里程碑，4 分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rFonts w:ascii="Consolas" w:hAnsi="Consolas"/>
                <w:color w:val="A33A1E"/>
                <w:sz w:val="17"/>
              </w:rPr>
              <w:t>v1.0</w:t>
            </w:r>
            <w:r>
              <w:rPr>
                <w:sz w:val="17"/>
              </w:rPr>
              <w:t xml:space="preserve"> tag · </w:t>
            </w:r>
            <w:r>
              <w:rPr>
                <w:rFonts w:ascii="Consolas" w:hAnsi="Consolas"/>
                <w:color w:val="A33A1E"/>
                <w:sz w:val="17"/>
              </w:rPr>
              <w:t>RETROSPECTIVE.md</w:t>
            </w:r>
          </w:p>
        </w:tc>
        <w:tc>
          <w:tcPr>
            <w:tcW w:type="dxa" w:w="216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分钟演示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分钟一对一问询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全学期汇总（W16 前一次性算分）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M4 (4)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M8 (4)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M12 (4)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M16 (4)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合计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 (16)</w:t>
            </w:r>
          </w:p>
        </w:tc>
        <w:tc>
          <w:tcPr>
            <w:tcW w:type="dxa" w:w="1080"/>
            <w:shd w:fill="1F4E79" w:val="clear" w:color="auto"/>
            <w:tcBorders>
              <w:top w:val="single" w:sz="4" w:space="0" w:color="A9B7C6"/>
              <w:bottom w:val="single" w:sz="4" w:space="0" w:color="A9B7C6"/>
              <w:left w:val="single" w:sz="4" w:space="0" w:color="A9B7C6"/>
              <w:right w:val="single" w:sz="4" w:space="0" w:color="A9B7C6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0" w:name="1_02"/>
            <w:r>
              <w:rPr>
                <w:sz w:val="17"/>
              </w:rPr>
              <w:t xml:space="preserve"> </w:t>
            </w:r>
            <w:bookmarkEnd w:id="30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1" w:name="__DOCXFIELD_aeb24ceb3a1243b8ada64bf3963507dc___01"/>
            <w:r>
              <w:rPr>
                <w:sz w:val="17"/>
              </w:rPr>
              <w:t xml:space="preserve"> </w:t>
            </w:r>
            <w:bookmarkEnd w:id="31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2" w:name="__DOCXFIELD_c249bfa4cd6b405e9b5adeee22b93127___01"/>
            <w:r>
              <w:rPr>
                <w:sz w:val="17"/>
              </w:rPr>
              <w:t xml:space="preserve"> </w:t>
            </w:r>
            <w:bookmarkEnd w:id="32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3" w:name="__DOCXFIELD_d8a9e2bc5f084dfa83d03ec7f3dcb5c2___01"/>
            <w:r>
              <w:rPr>
                <w:sz w:val="17"/>
              </w:rPr>
              <w:t xml:space="preserve"> </w:t>
            </w:r>
            <w:bookmarkEnd w:id="33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4" w:name="__DOCXFIELD_1ec5fd74d6f44e8fbe50be6f720c5b22___01"/>
            <w:r>
              <w:rPr>
                <w:sz w:val="17"/>
              </w:rPr>
              <w:t xml:space="preserve"> </w:t>
            </w:r>
            <w:bookmarkEnd w:id="34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5" w:name="__DOCXFIELD_35f5e0aa53a741c6b789709386e1fa94___01"/>
            <w:r>
              <w:rPr>
                <w:sz w:val="17"/>
              </w:rPr>
              <w:t xml:space="preserve"> </w:t>
            </w:r>
            <w:bookmarkEnd w:id="35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6" w:name="__DOCXFIELD_cb890e575b2a46b69cb74c70e820375b___01"/>
            <w:r>
              <w:rPr>
                <w:sz w:val="17"/>
              </w:rPr>
              <w:t xml:space="preserve"> </w:t>
            </w:r>
            <w:bookmarkEnd w:id="36"/>
          </w:p>
        </w:tc>
      </w:tr>
      <w:tr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37" w:name="2_02"/>
            <w:r>
              <w:rPr>
                <w:sz w:val="17"/>
              </w:rPr>
              <w:t xml:space="preserve"> </w:t>
            </w:r>
            <w:bookmarkEnd w:id="37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8" w:name="__DOCXFIELD_60f924eebd4e4cdb8e45b8757e4868b1___01"/>
            <w:r>
              <w:rPr>
                <w:sz w:val="17"/>
              </w:rPr>
              <w:t xml:space="preserve"> </w:t>
            </w:r>
            <w:bookmarkEnd w:id="38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39" w:name="__DOCXFIELD_774a9aa52d644982a2570f48e60d311b___01"/>
            <w:r>
              <w:rPr>
                <w:sz w:val="17"/>
              </w:rPr>
              <w:t xml:space="preserve"> </w:t>
            </w:r>
            <w:bookmarkEnd w:id="39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0" w:name="__DOCXFIELD_6f2010d3950b4adaaa3115075f69c867___01"/>
            <w:r>
              <w:rPr>
                <w:sz w:val="17"/>
              </w:rPr>
              <w:t xml:space="preserve"> </w:t>
            </w:r>
            <w:bookmarkEnd w:id="40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1" w:name="__DOCXFIELD_b29c72d4c03a4d6787350aadc1ec3178___01"/>
            <w:r>
              <w:rPr>
                <w:sz w:val="17"/>
              </w:rPr>
              <w:t xml:space="preserve"> </w:t>
            </w:r>
            <w:bookmarkEnd w:id="41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2" w:name="__DOCXFIELD_195ae4dc610e4e90a0079d455d8488de___01"/>
            <w:r>
              <w:rPr>
                <w:sz w:val="17"/>
              </w:rPr>
              <w:t xml:space="preserve"> </w:t>
            </w:r>
            <w:bookmarkEnd w:id="42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3" w:name="__DOCXFIELD_b4bb8dfecf9b496fa3da31a9b6a4895c___01"/>
            <w:r>
              <w:rPr>
                <w:sz w:val="17"/>
              </w:rPr>
              <w:t xml:space="preserve"> </w:t>
            </w:r>
            <w:bookmarkEnd w:id="43"/>
          </w:p>
        </w:tc>
      </w:tr>
      <w:tr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44" w:name="3_02"/>
            <w:r>
              <w:rPr>
                <w:sz w:val="17"/>
              </w:rPr>
              <w:t xml:space="preserve"> </w:t>
            </w:r>
            <w:bookmarkEnd w:id="44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5" w:name="__DOCXFIELD_36da10708a1b477aa006d962b4fd6be8___01"/>
            <w:r>
              <w:rPr>
                <w:sz w:val="17"/>
              </w:rPr>
              <w:t xml:space="preserve"> </w:t>
            </w:r>
            <w:bookmarkEnd w:id="45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6" w:name="__DOCXFIELD_981875e0ddbc4092a2e61b5de472656a___01"/>
            <w:r>
              <w:rPr>
                <w:sz w:val="17"/>
              </w:rPr>
              <w:t xml:space="preserve"> </w:t>
            </w:r>
            <w:bookmarkEnd w:id="46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7" w:name="__DOCXFIELD_71ebe110a9c4475c825d506da90a7eca___01"/>
            <w:r>
              <w:rPr>
                <w:sz w:val="17"/>
              </w:rPr>
              <w:t xml:space="preserve"> </w:t>
            </w:r>
            <w:bookmarkEnd w:id="47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8" w:name="__DOCXFIELD_47cea326e8fd4f298f89d9b19ae05fae___01"/>
            <w:r>
              <w:rPr>
                <w:sz w:val="17"/>
              </w:rPr>
              <w:t xml:space="preserve"> </w:t>
            </w:r>
            <w:bookmarkEnd w:id="48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49" w:name="__DOCXFIELD_0f037968bf9f42848ef06cf2d1d2cd4b___01"/>
            <w:r>
              <w:rPr>
                <w:sz w:val="17"/>
              </w:rPr>
              <w:t xml:space="preserve"> </w:t>
            </w:r>
            <w:bookmarkEnd w:id="49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0" w:name="__DOCXFIELD_a46643b8d504499c81c9e2cfca5165ee___01"/>
            <w:r>
              <w:rPr>
                <w:sz w:val="17"/>
              </w:rPr>
              <w:t xml:space="preserve"> </w:t>
            </w:r>
            <w:bookmarkEnd w:id="50"/>
          </w:p>
        </w:tc>
      </w:tr>
      <w:tr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1" w:name="4_02"/>
            <w:r>
              <w:rPr>
                <w:sz w:val="17"/>
              </w:rPr>
              <w:t xml:space="preserve"> </w:t>
            </w:r>
            <w:bookmarkEnd w:id="51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52" w:name="__DOCXFIELD_01538605053744d88bbffab0d476280f___01"/>
            <w:r>
              <w:rPr>
                <w:sz w:val="17"/>
              </w:rPr>
              <w:t xml:space="preserve"> </w:t>
            </w:r>
            <w:bookmarkEnd w:id="52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53" w:name="__DOCXFIELD_55ab40fcfb834c5b81009b8dcf59febf___01"/>
            <w:r>
              <w:rPr>
                <w:sz w:val="17"/>
              </w:rPr>
              <w:t xml:space="preserve"> </w:t>
            </w:r>
            <w:bookmarkEnd w:id="53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54" w:name="__DOCXFIELD_7db2394a385541a58c8f6d9bec75c5f9___01"/>
            <w:r>
              <w:rPr>
                <w:sz w:val="17"/>
              </w:rPr>
              <w:t xml:space="preserve"> </w:t>
            </w:r>
            <w:bookmarkEnd w:id="54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55" w:name="__DOCXFIELD_4a59ac9b07894af78bd7e5241efb7db5___01"/>
            <w:r>
              <w:rPr>
                <w:sz w:val="17"/>
              </w:rPr>
              <w:t xml:space="preserve"> </w:t>
            </w:r>
            <w:bookmarkEnd w:id="55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56" w:name="__DOCXFIELD_5b47774becea4e46bf91a5388e153daf___01"/>
            <w:r>
              <w:rPr>
                <w:sz w:val="17"/>
              </w:rPr>
              <w:t xml:space="preserve"> </w:t>
            </w:r>
            <w:bookmarkEnd w:id="56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7" w:name="__DOCXFIELD_9ba0bdd4ded4424f8e6666f4e0d8e18e___01"/>
            <w:r>
              <w:rPr>
                <w:sz w:val="17"/>
              </w:rPr>
              <w:t xml:space="preserve"> </w:t>
            </w:r>
            <w:bookmarkEnd w:id="57"/>
          </w:p>
        </w:tc>
      </w:tr>
      <w:tr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58" w:name="5_02"/>
            <w:r>
              <w:rPr>
                <w:sz w:val="17"/>
              </w:rPr>
              <w:t xml:space="preserve"> </w:t>
            </w:r>
            <w:bookmarkEnd w:id="58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59" w:name="__DOCXFIELD_4cd7fb0b7a33495d8e19b9a1c1df96ae___01"/>
            <w:r>
              <w:rPr>
                <w:sz w:val="17"/>
              </w:rPr>
              <w:t xml:space="preserve"> </w:t>
            </w:r>
            <w:bookmarkEnd w:id="59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0" w:name="__DOCXFIELD_1a007063a920484ea798455bb73d1956___01"/>
            <w:r>
              <w:rPr>
                <w:sz w:val="17"/>
              </w:rPr>
              <w:t xml:space="preserve"> </w:t>
            </w:r>
            <w:bookmarkEnd w:id="60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1" w:name="__DOCXFIELD_22184e94ab3b40d58938ddfddb98b7ca___01"/>
            <w:r>
              <w:rPr>
                <w:sz w:val="17"/>
              </w:rPr>
              <w:t xml:space="preserve"> </w:t>
            </w:r>
            <w:bookmarkEnd w:id="61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2" w:name="__DOCXFIELD_6ea65c721a6f49a1bf4e36e2ebad45c2___01"/>
            <w:r>
              <w:rPr>
                <w:sz w:val="17"/>
              </w:rPr>
              <w:t xml:space="preserve"> </w:t>
            </w:r>
            <w:bookmarkEnd w:id="62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3" w:name="__DOCXFIELD_66a4a9c593ee4fb3adbaf2a002d25839___01"/>
            <w:r>
              <w:rPr>
                <w:sz w:val="17"/>
              </w:rPr>
              <w:t xml:space="preserve"> </w:t>
            </w:r>
            <w:bookmarkEnd w:id="63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64" w:name="__DOCXFIELD_332616272ff44e7a9921974a2727697b___01"/>
            <w:r>
              <w:rPr>
                <w:sz w:val="17"/>
              </w:rPr>
              <w:t xml:space="preserve"> </w:t>
            </w:r>
            <w:bookmarkEnd w:id="64"/>
          </w:p>
        </w:tc>
      </w:tr>
      <w:tr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65" w:name="6_02"/>
            <w:r>
              <w:rPr>
                <w:sz w:val="17"/>
              </w:rPr>
              <w:t xml:space="preserve"> </w:t>
            </w:r>
            <w:bookmarkEnd w:id="65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6" w:name="__DOCXFIELD_5c8c6633ec8643c3b74c6a74e57628df___01"/>
            <w:r>
              <w:rPr>
                <w:sz w:val="17"/>
              </w:rPr>
              <w:t xml:space="preserve"> </w:t>
            </w:r>
            <w:bookmarkEnd w:id="66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7" w:name="__DOCXFIELD_a176f35e14a14cc984b31c83810feaec___01"/>
            <w:r>
              <w:rPr>
                <w:sz w:val="17"/>
              </w:rPr>
              <w:t xml:space="preserve"> </w:t>
            </w:r>
            <w:bookmarkEnd w:id="67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8" w:name="__DOCXFIELD_f4a94ebd0a5a45bea5edfbf0a6933531___01"/>
            <w:r>
              <w:rPr>
                <w:sz w:val="17"/>
              </w:rPr>
              <w:t xml:space="preserve"> </w:t>
            </w:r>
            <w:bookmarkEnd w:id="68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69" w:name="__DOCXFIELD_98aaf381800b480a8f9b97422ccf1ee5___01"/>
            <w:r>
              <w:rPr>
                <w:sz w:val="17"/>
              </w:rPr>
              <w:t xml:space="preserve"> </w:t>
            </w:r>
            <w:bookmarkEnd w:id="69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bookmarkStart w:id="70" w:name="__DOCXFIELD_fec9df9349f94bd1ae5259bbeba39e51___01"/>
            <w:r>
              <w:rPr>
                <w:sz w:val="17"/>
              </w:rPr>
              <w:t xml:space="preserve"> </w:t>
            </w:r>
            <w:bookmarkEnd w:id="70"/>
          </w:p>
        </w:tc>
        <w:tc>
          <w:tcPr>
            <w:tcW w:type="dxa" w:w="1080"/>
            <w:tcBorders>
              <w:top w:val="single" w:sz="4" w:space="0" w:color="C6CDD5"/>
              <w:bottom w:val="single" w:sz="4" w:space="0" w:color="C6CDD5"/>
              <w:left w:val="single" w:sz="4" w:space="0" w:color="C6CDD5"/>
              <w:right w:val="single" w:sz="4" w:space="0" w:color="C6CDD5"/>
            </w:tcBorders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2" w:after="42"/>
            </w:pPr>
            <w:bookmarkStart w:id="71" w:name="__DOCXFIELD_ca05fc21d50e4b06ae22ddf75fca1c50___01"/>
            <w:r>
              <w:rPr>
                <w:sz w:val="17"/>
              </w:rPr>
              <w:t xml:space="preserve"> </w:t>
            </w:r>
            <w:bookmarkEnd w:id="71"/>
          </w:p>
        </w:tc>
      </w:tr>
    </w:tbl>
    <w:p>
      <w:r/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shd w:val="clear" w:color="auto" w:fill="F4F6F8"/>
          <w:lang w:eastAsia="zh-CN"/>
        </w:rPr>
        <w:t xml:space="preserve">模块阶段评审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4 × 4 = 16 分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，是课程形成性分项「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阶段评审 15 分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 xml:space="preserve">」的载体（口径见 </w:t>
      </w:r>
      <w:hyperlink r:id="rId13">
        <w:r>
          <w:rPr>
            <w:color w:val="0000EE"/>
            <w:u w:val="single"/>
          </w:rPr>
          <w:t>../../syllabus.md</w:t>
        </w:r>
      </w:hyperlink>
      <w:r>
        <w:rPr>
          <w:rFonts w:ascii="宋体" w:eastAsia="宋体" w:hAnsi="宋体" w:cs="宋体" w:hint="eastAsia"/>
          <w:shd w:val="clear" w:color="auto" w:fill="F4F6F8"/>
          <w:lang w:eastAsia="zh-CN"/>
        </w:rPr>
        <w:t xml:space="preserve">）。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因此四个里程碑一个都不能删</w:t>
      </w:r>
      <w:r>
        <w:rPr>
          <w:shd w:val="clear" w:color="auto" w:fill="F4F6F8"/>
        </w:rPr>
        <w:t>——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删一个就破坏分项对账。可移动的是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时点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，不是分值。</w:t>
      </w:r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/>
          <w:i w:val="0"/>
          <w:color w:val="1F4E79"/>
          <w:sz w:val="28"/>
          <w:u w:val="none"/>
          <w:lang w:eastAsia="zh-CN"/>
        </w:rPr>
        <w:t>一条贯穿全学期的红线（每次站会都重申，第 3 周起改为抽问）</w:t>
      </w:r>
      <w:r>
        <w:rPr>
          <w:rFonts w:ascii="微软雅黑" w:hAnsi="微软雅黑" w:eastAsia="微软雅黑" w:cs="微软雅黑"/>
          <w:b/>
          <w:i w:val="0"/>
          <w:color w:val="1F4E79"/>
          <w:sz w:val="28"/>
          <w:u w:val="none"/>
        </w:rPr>
      </w:r>
    </w:p>
    <w:p>
      <w:pPr>
        <w:spacing w:before="120" w:after="120"/>
        <w:pBdr>
          <w:left w:val="single" w:sz="20" w:space="0" w:color="9DB8D2"/>
        </w:pBdr>
        <w:shd w:val="clear" w:color="auto" w:fill="F4F6F8"/>
      </w:pP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你提交的每一行，你都要能解释。</w:t>
      </w:r>
      <w:r>
        <w:rPr>
          <w:shd w:val="clear" w:color="auto" w:fill="F4F6F8"/>
        </w:rPr>
        <w:t xml:space="preserve"> W16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答辩时，「这是</w:t>
      </w:r>
      <w:r>
        <w:rPr>
          <w:shd w:val="clear" w:color="auto" w:fill="F4F6F8"/>
        </w:rPr>
        <w:t xml:space="preserve"> AI 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写的」在该问题上得</w:t>
      </w:r>
      <w:r>
        <w:rPr>
          <w:shd w:val="clear" w:color="auto" w:fill="F4F6F8"/>
        </w:rPr>
        <w:t xml:space="preserve"> </w:t>
      </w:r>
      <w:r>
        <w:rPr>
          <w:rFonts w:ascii="宋体" w:eastAsia="宋体" w:hAnsi="宋体" w:cs="宋体" w:hint="eastAsia"/>
          <w:b/>
          <w:shd w:val="clear" w:color="auto" w:fill="F4F6F8"/>
          <w:lang w:eastAsia="zh-CN"/>
        </w:rPr>
        <w:t>0 分</w:t>
      </w:r>
      <w:r>
        <w:rPr>
          <w:rFonts w:ascii="宋体" w:eastAsia="宋体" w:hAnsi="宋体" w:cs="宋体" w:hint="eastAsia"/>
          <w:shd w:val="clear" w:color="auto" w:fill="F4F6F8"/>
          <w:lang w:eastAsia="zh-CN"/>
        </w:rPr>
        <w:t>，并触发学术诚信审查。</w:t>
      </w:r>
      <w:r/>
    </w:p>
    <w:p>
      <w:pPr/>
      <w:r>
        <w:rPr>
          <w:rFonts w:ascii="宋体" w:eastAsia="宋体" w:hAnsi="宋体" w:cs="宋体" w:hint="eastAsia"/>
          <w:lang w:eastAsia="zh-CN"/>
        </w:rPr>
        <w:t>这是本课程唯一一条</w:t>
      </w:r>
      <w:r>
        <w:rPr>
          <w:rFonts w:ascii="宋体" w:eastAsia="宋体" w:hAnsi="宋体" w:cs="宋体" w:hint="eastAsia"/>
          <w:b/>
          <w:lang w:eastAsia="zh-CN"/>
        </w:rPr>
        <w:t>分值高于一切其他规则</w:t>
      </w:r>
      <w:r>
        <w:rPr>
          <w:rFonts w:ascii="宋体" w:eastAsia="宋体" w:hAnsi="宋体" w:cs="宋体" w:hint="eastAsia"/>
          <w:lang w:eastAsia="zh-CN"/>
        </w:rPr>
        <w:t>的要求。写在这里，是为了在</w:t>
      </w:r>
      <w:r>
        <w:t xml:space="preserve"> W14 </w:t>
      </w:r>
      <w:r>
        <w:rPr>
          <w:rFonts w:ascii="宋体" w:eastAsia="宋体" w:hAnsi="宋体" w:cs="宋体" w:hint="eastAsia"/>
          <w:lang w:eastAsia="zh-CN"/>
        </w:rPr>
        <w:t>深夜之前就说清楚。</w:t>
      </w:r>
    </w:p>
    <w:sectPr w:rsidR="00FC693F" w:rsidRPr="0006063C" w:rsidSect="00034616">
      <w:footerReference w:type="default" r:id="rId14"/>
      <w:pgSz w:w="11906" w:h="16838"/>
      <w:pgMar w:top="107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5046" w:val="center"/>
        <w:tab w:pos="10092" w:val="right"/>
      </w:tabs>
    </w:pPr>
    <w:r>
      <w:t>52015CC3BV · AI Application Development · standup-log</w:t>
    </w:r>
    <w:r>
      <w:tab/>
    </w: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6" w:lineRule="auto" w:before="60" w:after="60"/>
    </w:pPr>
    <w:rPr>
      <w:rFonts w:ascii="宋体" w:hAnsi="宋体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="微软雅黑" w:hAnsi="微软雅黑" w:eastAsia="微软雅黑"/>
      <w:b/>
      <w:bCs/>
      <w:color w:val="1F4E7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jc w:val="left"/>
      <w:outlineLvl w:val="1"/>
    </w:pPr>
    <w:rPr>
      <w:rFonts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jc w:val="left"/>
      <w:outlineLvl w:val="2"/>
    </w:pPr>
    <w:rPr>
      <w:rFonts w:ascii="微软雅黑" w:hAnsi="微软雅黑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60"/>
      <w:jc w:val="left"/>
      <w:outlineLvl w:val="3"/>
    </w:pPr>
    <w:rPr>
      <w:rFonts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lausren/ai-application-development/blob/main/projects/capstone/PUSH-PLAN-2026F.md" TargetMode="External"/><Relationship Id="rId10" Type="http://schemas.openxmlformats.org/officeDocument/2006/relationships/hyperlink" Target="https://github.com/klausren/ai-application-development/blob/main/projects/capstone/review-log-W6.md" TargetMode="External"/><Relationship Id="rId11" Type="http://schemas.openxmlformats.org/officeDocument/2006/relationships/hyperlink" Target="https://github.com/klausren/ai-application-development/blob/main/projects/capstone/milestones.md" TargetMode="External"/><Relationship Id="rId12" Type="http://schemas.openxmlformats.org/officeDocument/2006/relationships/hyperlink" Target="https://github.com/klausren/ai-application-development/blob/main/projects/capstone/START-HERE-W6.md" TargetMode="External"/><Relationship Id="rId13" Type="http://schemas.openxmlformats.org/officeDocument/2006/relationships/hyperlink" Target="https://github.com/klausren/ai-application-development/blob/main/syllabus.m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