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w1a3e410m" w:id="0"/>
      <w:bookmarkEnd w:id="0"/>
      <w:r w:rsidDel="00000000" w:rsidR="00000000" w:rsidRPr="00000000">
        <w:rPr>
          <w:rtl w:val="0"/>
        </w:rPr>
        <w:t xml:space="preserve">SDD — P01: Dashboard Estático conectado a Excel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2.0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Listo para desarrollo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Python · Streamlit · Pandas · Plotly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Streamlit Community Cloud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dxp175cvkxx" w:id="1"/>
      <w:bookmarkEnd w:id="1"/>
      <w:r w:rsidDel="00000000" w:rsidR="00000000" w:rsidRPr="00000000">
        <w:rPr>
          <w:rtl w:val="0"/>
        </w:rPr>
        <w:t xml:space="preserve">1. Problema y contexto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Lubricentro sin visualización consolidada de datos operativos. Los KPIs de ventas, márgenes y servicios viven en Excel sin una vista centralizada — calcular el margen del mes o comparar categorías requiere trabajo manual.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Usuario:</w:t>
      </w:r>
      <w:r w:rsidDel="00000000" w:rsidR="00000000" w:rsidRPr="00000000">
        <w:rPr>
          <w:rtl w:val="0"/>
        </w:rPr>
        <w:t xml:space="preserve"> Klaus (dueño/gestor). Usa Excel avanzado. No necesita onboarding para usar el dashboard.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co8god9enczu" w:id="2"/>
      <w:bookmarkEnd w:id="2"/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Leer datos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local o subido por el usuario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Mostrar 6 KPIs, 4 gráficos Plotly y tabla de detalle con descarga CSV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Filtros interactivos: rango de fechas + categoría de servicio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Datos sintéticos incluidos para demo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data/ejemplo_lubricentro.xlsx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Deploy público en Streamlit Community Cloud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No 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Conexión a base de datos → Proyecto 06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Actualización en tiempo real → Proyecto 02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 integrada → Proyecto 03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6m48obkiqhu8" w:id="3"/>
      <w:bookmarkEnd w:id="3"/>
      <w:r w:rsidDel="00000000" w:rsidR="00000000" w:rsidRPr="00000000">
        <w:rPr>
          <w:rtl w:val="0"/>
        </w:rPr>
        <w:t xml:space="preserve">3. Stack y decisiones arquitectónicas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Python 3.11+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Streamlit 1.32+    → Framework UI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Pandas 2.x         → Manipulación de datos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Plotly 5.x         → Visualizaciones (no gráficos nativos de Streamlit)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openpyxl           → Leer .xlsx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python-dotenv      → Variables de entorno (preparación para proyectos futuros)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Decisiones no obvias: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Plotly sobre gráficos nativos de Streamlit</w:t>
      </w:r>
      <w:r w:rsidDel="00000000" w:rsidR="00000000" w:rsidRPr="00000000">
        <w:rPr>
          <w:rtl w:val="0"/>
        </w:rPr>
        <w:t xml:space="preserve"> — mayor control visual y se reutiliza cuando migremos a React en proyectos futuros.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en capas desde el inicio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data/loader.py</w:t>
      </w:r>
      <w:r w:rsidDel="00000000" w:rsidR="00000000" w:rsidRPr="00000000">
        <w:rPr>
          <w:rtl w:val="0"/>
        </w:rPr>
        <w:t xml:space="preserve"> se reemplaza por un conector Supabase en P06 sin tocar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ni la lógica de negocio.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@st.cache_data</w:t>
      </w:r>
      <w:r w:rsidDel="00000000" w:rsidR="00000000" w:rsidRPr="00000000">
        <w:rPr>
          <w:b w:val="1"/>
          <w:bCs w:val="1"/>
          <w:rtl w:val="0"/>
        </w:rPr>
        <w:t xml:space="preserve"> en la función de carga</w:t>
      </w:r>
      <w:r w:rsidDel="00000000" w:rsidR="00000000" w:rsidRPr="00000000">
        <w:rPr>
          <w:rtl w:val="0"/>
        </w:rPr>
        <w:t xml:space="preserve"> — evita releer el archivo en cada interacción. Patrón que se mantiene en todos los proyectos Streamlit.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42u1qcrdtiss" w:id="4"/>
      <w:bookmarkEnd w:id="4"/>
      <w:r w:rsidDel="00000000" w:rsidR="00000000" w:rsidRPr="00000000">
        <w:rPr>
          <w:rtl w:val="0"/>
        </w:rPr>
        <w:t xml:space="preserve">4. Modelo de datos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5j7q02l5mgyc" w:id="5"/>
      <w:bookmarkEnd w:id="5"/>
      <w:r w:rsidDel="00000000" w:rsidR="00000000" w:rsidRPr="00000000">
        <w:rPr>
          <w:rtl w:val="0"/>
        </w:rPr>
        <w:t xml:space="preserve">Schema del Excel (hoja: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2025-01-15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SRV-001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vehiculo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ABC-1234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Cambio de aceite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Aceite 10W40 + filtro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Juan Pérez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metodo_pago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Efectivo / QR / Transferencia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(opcional)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quww0ugvl4m7" w:id="6"/>
      <w:bookmarkEnd w:id="6"/>
      <w:r w:rsidDel="00000000" w:rsidR="00000000" w:rsidRPr="00000000">
        <w:rPr>
          <w:rtl w:val="0"/>
        </w:rPr>
        <w:t xml:space="preserve">Columnas calculadas en memoria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df['margen']     = df['monto'] - df['costo']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df['pct_margen'] = (df['margen'] / df['monto']) * 100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wo1gwiqxbe7k" w:id="7"/>
      <w:bookmarkEnd w:id="7"/>
      <w:r w:rsidDel="00000000" w:rsidR="00000000" w:rsidRPr="00000000">
        <w:rPr>
          <w:rtl w:val="0"/>
        </w:rPr>
        <w:t xml:space="preserve">Categorías válidas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CATEGORIAS = [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"Cambio de aceite",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"Lubricacion completa",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"Cambio de filtros",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"Revision de frenos",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"Cambio de liquidos",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"Servicio completo",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"Otro"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4n8zqmev65e" w:id="8"/>
      <w:bookmarkEnd w:id="8"/>
      <w:r w:rsidDel="00000000" w:rsidR="00000000" w:rsidRPr="00000000">
        <w:rPr>
          <w:rtl w:val="0"/>
        </w:rPr>
        <w:t xml:space="preserve">5. Requerimientos funcionales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mrpeq6s3kmv" w:id="9"/>
      <w:bookmarkEnd w:id="9"/>
      <w:r w:rsidDel="00000000" w:rsidR="00000000" w:rsidRPr="00000000">
        <w:rPr>
          <w:rtl w:val="0"/>
        </w:rPr>
        <w:t xml:space="preserve">KPIs (parte superior del dashboard)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Cálculo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Ingresos Totales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SUM(monto)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Costo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SUM(costo)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Margen Bruto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ingresos - 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Margen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(margen / ingresos) *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Servicios Realizados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COUNT(registros)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Promedio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ingresos / servicios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1zmqblru1cms" w:id="10"/>
      <w:bookmarkEnd w:id="10"/>
      <w:r w:rsidDel="00000000" w:rsidR="00000000" w:rsidRPr="00000000">
        <w:rPr>
          <w:rtl w:val="0"/>
        </w:rPr>
        <w:t xml:space="preserve">Gráficos (todos con Plotly)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VIZ-01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Ingresos por día en el período filtrado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VIZ-02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Barras horizontal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Volumen de servicios por categoría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VIZ-03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Ingresos por categoría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VIZ-04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Barras apiladas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Ingreso vs Costo por categoría</w:t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bxonb0pfqpvh" w:id="11"/>
      <w:bookmarkEnd w:id="11"/>
      <w:r w:rsidDel="00000000" w:rsidR="00000000" w:rsidRPr="00000000">
        <w:rPr>
          <w:rtl w:val="0"/>
        </w:rPr>
        <w:t xml:space="preserve">Filtros (sidebar)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Rango de fechas: inicio + fin (default: mes actual)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Categoría: multiselect (default: todas)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KPIs y gráficos se actualizan en tiempo real al cambiar filtros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kl24of1x1l62" w:id="12"/>
      <w:bookmarkEnd w:id="12"/>
      <w:r w:rsidDel="00000000" w:rsidR="00000000" w:rsidRPr="00000000">
        <w:rPr>
          <w:rtl w:val="0"/>
        </w:rPr>
        <w:t xml:space="preserve">Tabla de detalle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Columnas: Fecha, Vehículo, Servicio, Técnico, Monto, Costo, Margen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Descarga en CSV con los datos del filtro activo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fssigrg9pbcx" w:id="13"/>
      <w:bookmarkEnd w:id="13"/>
      <w:r w:rsidDel="00000000" w:rsidR="00000000" w:rsidRPr="00000000">
        <w:rPr>
          <w:rtl w:val="0"/>
        </w:rPr>
        <w:t xml:space="preserve">Carga de datos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Opción A: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data/ejemplo_lubricentro.xlsx</w:t>
      </w:r>
      <w:r w:rsidDel="00000000" w:rsidR="00000000" w:rsidRPr="00000000">
        <w:rPr>
          <w:rtl w:val="0"/>
        </w:rPr>
        <w:t xml:space="preserve"> (datos sintéticos, incluido en el repo)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Opción B: subir Excel personalizado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st.file_uploader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archivo no tiene el schema correcto → mensaje claro indicando qué columnas faltan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wld3dxl85slm" w:id="14"/>
      <w:bookmarkEnd w:id="14"/>
      <w:r w:rsidDel="00000000" w:rsidR="00000000" w:rsidRPr="00000000">
        <w:rPr>
          <w:rtl w:val="0"/>
        </w:rPr>
        <w:t xml:space="preserve">6. UI Layout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Sidebar          │  Dashboard principal             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                │                                  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📅 Fechas        │  [KPI] [KPI] [KPI] [KPI]        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🔧 Categorías    │  [KPI]           [KPI]           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📂 Fuente datos  │                                  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                │  [VIZ-01: Línea temporal]        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                │                                  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                │  [VIZ-02]      [VIZ-03]          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                │                                  │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                │  [VIZ-04: Barras apiladas]       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                │                                  │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                │  [Tabla + botón CSV]             │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t16pjdzb7jdo" w:id="15"/>
      <w:bookmarkEnd w:id="15"/>
      <w:r w:rsidDel="00000000" w:rsidR="00000000" w:rsidRPr="00000000">
        <w:rPr>
          <w:rtl w:val="0"/>
        </w:rPr>
        <w:t xml:space="preserve">Paleta de colores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COLORS =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"primary":    "#58A6FF",  # ingresos, positivo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"secondary":  "#3FB950",  # margen, crecimiento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"danger":     "#F78166",  # costos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"neutral":    "#8B949E",  # secundario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"background": "#0D1117",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"surface":    "#161B22",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"border":     "#30363D",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ozrr33nmecfg" w:id="16"/>
      <w:bookmarkEnd w:id="16"/>
      <w:r w:rsidDel="00000000" w:rsidR="00000000" w:rsidRPr="00000000">
        <w:rPr>
          <w:rtl w:val="0"/>
        </w:rPr>
        <w:t xml:space="preserve">7. Estructura de archivos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p01-dashboard-excel/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├── app.py                          # Entry point — orquesta, sin lógica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├── config.py                       # COLORS, CATEGORIAS, COLUMNAS_REQUERIDAS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├── loader.py                   # read_excel + validar schema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└── ejemplo_lubricentro.xlsx    # 200+ filas, 3+ meses, datos sintéticos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├── core/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metrics.py                  # calculate_kpis(df) → dict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filters.py                  # apply_filters(df, ...) → df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├── components.py               # kpi_card() y otros componentes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 └── charts.py                   # Una función por gráfico Plotly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├── test_metrics.py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└── test_loader.py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s9jku0b7orbu" w:id="17"/>
      <w:bookmarkEnd w:id="17"/>
      <w:r w:rsidDel="00000000" w:rsidR="00000000" w:rsidRPr="00000000">
        <w:rPr>
          <w:rtl w:val="0"/>
        </w:rPr>
        <w:t xml:space="preserve">8. Tasks y criterios de aceptación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tlcv182zpj74" w:id="18"/>
      <w:bookmarkEnd w:id="18"/>
      <w:r w:rsidDel="00000000" w:rsidR="00000000" w:rsidRPr="00000000">
        <w:rPr>
          <w:rtl w:val="0"/>
        </w:rPr>
        <w:t xml:space="preserve">Sprint 1 — Setup y datos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T-01: Estructura de carpetas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tree</w:t>
            </w:r>
            <w:r w:rsidDel="00000000" w:rsidR="00000000" w:rsidRPr="00000000">
              <w:rPr>
                <w:rtl w:val="0"/>
              </w:rPr>
              <w:t xml:space="preserve"> muestra exactamente la estructura de §7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T-02: 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 install -r requirements.txt</w:t>
            </w:r>
            <w:r w:rsidDel="00000000" w:rsidR="00000000" w:rsidRPr="00000000">
              <w:rPr>
                <w:rtl w:val="0"/>
              </w:rPr>
              <w:t xml:space="preserve"> sin errores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T-03: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Importable, contiene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COLUMNAS_REQUERIDAS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T-04: Datos sintéticos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ejemplo_lubricentro.xlsx</w:t>
            </w:r>
            <w:r w:rsidDel="00000000" w:rsidR="00000000" w:rsidRPr="00000000">
              <w:rPr>
                <w:rtl w:val="0"/>
              </w:rPr>
              <w:t xml:space="preserve"> con 200+ filas, 3+ meses, schema correcto, casos edge incluidos (nulos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  <w:t xml:space="preserve">, variación real en márgenes)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T-05: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data/loader.py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load_data("data/ejemplo_lubricentro.xlsx")</w:t>
            </w:r>
            <w:r w:rsidDel="00000000" w:rsidR="00000000" w:rsidRPr="00000000">
              <w:rPr>
                <w:rtl w:val="0"/>
              </w:rPr>
              <w:t xml:space="preserve"> devuelve DataFrame tipado sin errores</w:t>
            </w:r>
          </w:p>
        </w:tc>
      </w:tr>
    </w:tbl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nlc2cws8smoy" w:id="19"/>
      <w:bookmarkEnd w:id="19"/>
      <w:r w:rsidDel="00000000" w:rsidR="00000000" w:rsidRPr="00000000">
        <w:rPr>
          <w:rtl w:val="0"/>
        </w:rPr>
        <w:t xml:space="preserve">Sprint 2 — Lógica de negocio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T-06: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core/filters.py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Filtrar por fecha y categoría reduce el DataFrame correctamente en tests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T-07: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core/metrics.py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calculate_kpis(df)</w:t>
            </w:r>
            <w:r w:rsidDel="00000000" w:rsidR="00000000" w:rsidRPr="00000000">
              <w:rPr>
                <w:rtl w:val="0"/>
              </w:rPr>
              <w:t xml:space="preserve"> devuelve los 6 KPIs con valores numéricos correctos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T-08: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tests/test_metrics.py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Pytest pasa, cubre cálculo de los 6 KPIs y caso con DataFrame vacío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T-09: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tests/test_loader.py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Cubre archivo válido, columnas faltantes, archivo vacío</w:t>
            </w:r>
          </w:p>
        </w:tc>
      </w:tr>
    </w:tbl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3y4yp4rqsjsi" w:id="20"/>
      <w:bookmarkEnd w:id="20"/>
      <w:r w:rsidDel="00000000" w:rsidR="00000000" w:rsidRPr="00000000">
        <w:rPr>
          <w:rtl w:val="0"/>
        </w:rPr>
        <w:t xml:space="preserve">Sprint 3 — UI y visualizaciones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T-10: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ui/components.py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kpi_card()</w:t>
            </w:r>
            <w:r w:rsidDel="00000000" w:rsidR="00000000" w:rsidRPr="00000000">
              <w:rPr>
                <w:rtl w:val="0"/>
              </w:rPr>
              <w:t xml:space="preserve"> renderiza valor, label y delta con color correcto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T-11: VIZ-01 (línea)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Gráfico visible, eje X = fechas, eje Y = ingresos en Bs.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T-12: VIZ-02, VIZ-03, VIZ-04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3 gráficos renderizan con datos reales y paleta definida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T-13: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  <w:t xml:space="preserve">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visible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localhost:8501</w:t>
            </w:r>
            <w:r w:rsidDel="00000000" w:rsidR="00000000" w:rsidRPr="00000000">
              <w:rPr>
                <w:rtl w:val="0"/>
              </w:rPr>
              <w:t xml:space="preserve"> sin errores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T-14: Sidebar +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cambiar filtros, todos los KPIs y gráficos se actualizan</w:t>
            </w:r>
          </w:p>
        </w:tc>
      </w:tr>
    </w:tbl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axr0ybjvjn26" w:id="21"/>
      <w:bookmarkEnd w:id="21"/>
      <w:r w:rsidDel="00000000" w:rsidR="00000000" w:rsidRPr="00000000">
        <w:rPr>
          <w:rtl w:val="0"/>
        </w:rPr>
        <w:t xml:space="preserve">Sprint 4 — Pulido y deploy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T-15: Tabla + 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Botón descarga exactamente los datos del filtro activo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T-16: Upload de 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sube su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  <w:t xml:space="preserve">, dashboard procesa sin errores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T-17: Manejo de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Archivo vacío, columnas faltantes, rango sin datos → mensajes claros, no crashea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T-18: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Otra persona puede clonar y ejecutar sin ayuda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T-19: Deploy Streamlit Community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pública funcional, conectada al repo de GitHub</w:t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bvqmedbrh97h" w:id="22"/>
      <w:bookmarkEnd w:id="22"/>
      <w:r w:rsidDel="00000000" w:rsidR="00000000" w:rsidRPr="00000000">
        <w:rPr>
          <w:rtl w:val="0"/>
        </w:rPr>
        <w:t xml:space="preserve">9. Deploy — Streamlit Community Cloud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Plataforma: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share.streamlit.io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Repo:</w:t>
      </w:r>
      <w:r w:rsidDel="00000000" w:rsidR="00000000" w:rsidRPr="00000000">
        <w:rPr>
          <w:rtl w:val="0"/>
        </w:rPr>
        <w:t xml:space="preserve"> GitHub público (necesario para el free tier)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Entry 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Variables de entorno:</w:t>
      </w:r>
      <w:r w:rsidDel="00000000" w:rsidR="00000000" w:rsidRPr="00000000">
        <w:rPr>
          <w:rtl w:val="0"/>
        </w:rPr>
        <w:t xml:space="preserve"> ninguna para este proyecto (el Excel vive en el repo)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Pasos al llegar al Sprint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Repo en GitHub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en la raíz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Login en share.streamlit.io con GitHub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app → seleccionar repo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como entry point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 automático en cada push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ejemplo_lubricentro.xlsx</w:t>
      </w:r>
      <w:r w:rsidDel="00000000" w:rsidR="00000000" w:rsidRPr="00000000">
        <w:rPr>
          <w:rtl w:val="0"/>
        </w:rPr>
        <w:t xml:space="preserve"> debe estar commiteado en el repo para que el deploy funcione sin configuración adicional.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no1myljeanbg" w:id="23"/>
      <w:bookmarkEnd w:id="23"/>
      <w:r w:rsidDel="00000000" w:rsidR="00000000" w:rsidRPr="00000000">
        <w:rPr>
          <w:rtl w:val="0"/>
        </w:rPr>
        <w:t xml:space="preserve">10. Criterios de aceptación del proyecto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 run app.py</w:t>
      </w:r>
      <w:r w:rsidDel="00000000" w:rsidR="00000000" w:rsidRPr="00000000">
        <w:rPr>
          <w:rtl w:val="0"/>
        </w:rPr>
        <w:t xml:space="preserve"> ejecuta sin errores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Los 6 KPIs se calculan y muestran correctamente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Los 4 gráficos usan Plotly con la paleta definida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Filtros de fecha y categoría actualizan todo el dashboard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Tabla descarga CSV con datos del filtro activo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Upload de Excel personalizado funciona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tests/</w:t>
      </w:r>
      <w:r w:rsidDel="00000000" w:rsidR="00000000" w:rsidRPr="00000000">
        <w:rPr>
          <w:rtl w:val="0"/>
        </w:rPr>
        <w:t xml:space="preserve"> pasa con 0 errores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Código organizado en la estructura de §7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URL pública activa en Streamlit Community Cloud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i w:val="1"/>
          <w:iCs w:val="1"/>
          <w:rtl w:val="0"/>
        </w:rPr>
        <w:t xml:space="preserve">SDD v2.0 · P01 Dashboard Excel · Roadmap AI Solutions Builder · Klaus Uribe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are.streamlit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