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FC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52"/>
        </w:rPr>
        <w:t>出行APP/小程序（乘客端+管理端）功能需求文档</w:t>
      </w:r>
    </w:p>
    <w:p w14:paraId="26A0A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32"/>
          <w:szCs w:val="32"/>
        </w:rPr>
      </w:pPr>
      <w:bookmarkStart w:id="0" w:name="heading_0"/>
      <w:r>
        <w:rPr>
          <w:rFonts w:hint="eastAsia" w:ascii="宋体" w:hAnsi="宋体" w:eastAsia="宋体" w:cs="宋体"/>
          <w:b/>
          <w:sz w:val="32"/>
          <w:szCs w:val="32"/>
        </w:rPr>
        <w:t>一、文档说明</w:t>
      </w:r>
      <w:bookmarkEnd w:id="0"/>
    </w:p>
    <w:p w14:paraId="22437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1" w:name="heading_1"/>
      <w:r>
        <w:rPr>
          <w:rFonts w:hint="eastAsia" w:ascii="宋体" w:hAnsi="宋体" w:eastAsia="宋体" w:cs="宋体"/>
          <w:b/>
          <w:sz w:val="28"/>
          <w:szCs w:val="28"/>
        </w:rPr>
        <w:t>1.1 文档目的</w:t>
      </w:r>
      <w:bookmarkEnd w:id="1"/>
    </w:p>
    <w:p w14:paraId="43FE3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文档明确出行APP/小程序（以下统称“平台”）乘客端与管理端的核心功能、辅助功能及异常处理功能，为软件部门设计开发提供清晰依据，确保平台功能贴合用户需求、满足管理管控要求，保障出行服务高效、顺畅、安全落地。</w:t>
      </w:r>
    </w:p>
    <w:p w14:paraId="51C3A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2" w:name="heading_2"/>
      <w:r>
        <w:rPr>
          <w:rFonts w:hint="eastAsia" w:ascii="宋体" w:hAnsi="宋体" w:eastAsia="宋体" w:cs="宋体"/>
          <w:b/>
          <w:sz w:val="28"/>
          <w:szCs w:val="28"/>
        </w:rPr>
        <w:t>1.2 适用范围</w:t>
      </w:r>
      <w:bookmarkEnd w:id="2"/>
    </w:p>
    <w:p w14:paraId="6B50A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本文档适用于软件部门开发人员、产品设计师、测试人员，作为平台开发、测试、验收的核心参考标准；同时供相关业务部门确认功能需求，确保开发方向与业务需求一致。</w:t>
      </w:r>
    </w:p>
    <w:p w14:paraId="0D076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3" w:name="heading_3"/>
      <w:r>
        <w:rPr>
          <w:rFonts w:hint="eastAsia" w:ascii="宋体" w:hAnsi="宋体" w:eastAsia="宋体" w:cs="宋体"/>
          <w:b/>
          <w:sz w:val="28"/>
          <w:szCs w:val="28"/>
        </w:rPr>
        <w:t>1.3 核心定位</w:t>
      </w:r>
      <w:bookmarkEnd w:id="3"/>
    </w:p>
    <w:p w14:paraId="763DA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平台核心定位：为乘客提供便捷、安全、高效的出行预约、支付、行程管理服务；为管理端提供全面的订单管控、用户管理、车辆/人员管理、数据统计等功能，实现出行服务全流程可追溯、可管控。</w:t>
      </w:r>
    </w:p>
    <w:p w14:paraId="51C90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32"/>
          <w:szCs w:val="32"/>
        </w:rPr>
      </w:pPr>
      <w:bookmarkStart w:id="4" w:name="heading_4"/>
      <w:r>
        <w:rPr>
          <w:rFonts w:hint="eastAsia" w:ascii="宋体" w:hAnsi="宋体" w:eastAsia="宋体" w:cs="宋体"/>
          <w:b/>
          <w:sz w:val="32"/>
          <w:szCs w:val="32"/>
        </w:rPr>
        <w:t>二、乘客端功能需求</w:t>
      </w:r>
      <w:bookmarkEnd w:id="4"/>
    </w:p>
    <w:p w14:paraId="2B3B3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2"/>
        </w:rPr>
        <w:t>乘客端核心目标：降低出行操作门槛，提升出行体验，覆盖“预约-出行-结束-售后”全流程，满足乘客多样化出行需求，同时保障用户信息与支付安全。</w:t>
      </w:r>
      <w:r>
        <w:rPr>
          <w:rFonts w:hint="eastAsia" w:ascii="宋体" w:hAnsi="宋体" w:eastAsia="宋体" w:cs="宋体"/>
          <w:sz w:val="22"/>
          <w:lang w:val="en-US" w:eastAsia="zh-CN"/>
        </w:rPr>
        <w:t>整体APP/小程序以简洁为主，清晰展示功能。</w:t>
      </w:r>
    </w:p>
    <w:p w14:paraId="1D687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5" w:name="heading_5"/>
      <w:r>
        <w:rPr>
          <w:rFonts w:hint="eastAsia" w:ascii="宋体" w:hAnsi="宋体" w:eastAsia="宋体" w:cs="宋体"/>
          <w:b/>
          <w:sz w:val="28"/>
          <w:szCs w:val="28"/>
        </w:rPr>
        <w:t>2.1 注册登录模块</w:t>
      </w:r>
      <w:bookmarkEnd w:id="5"/>
    </w:p>
    <w:p w14:paraId="7F1D79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注册功能：支持手机号验证码注册</w:t>
      </w:r>
      <w:r>
        <w:rPr>
          <w:rFonts w:hint="eastAsia" w:ascii="宋体" w:hAnsi="宋体" w:eastAsia="宋体" w:cs="宋体"/>
          <w:sz w:val="22"/>
          <w:lang w:eastAsia="zh-CN"/>
        </w:rPr>
        <w:t>，</w:t>
      </w:r>
      <w:r>
        <w:rPr>
          <w:rFonts w:hint="eastAsia" w:ascii="宋体" w:hAnsi="宋体" w:eastAsia="宋体" w:cs="宋体"/>
          <w:sz w:val="22"/>
        </w:rPr>
        <w:t>设置登录密码；支持微信、支付宝第三方快捷注册登录，简化注册流程。</w:t>
      </w:r>
    </w:p>
    <w:p w14:paraId="399F16B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登录功能：支持手机号+密码、手机号验证码登录，</w:t>
      </w:r>
      <w:r>
        <w:rPr>
          <w:rFonts w:hint="eastAsia" w:ascii="宋体" w:hAnsi="宋体" w:eastAsia="宋体" w:cs="宋体"/>
          <w:sz w:val="22"/>
          <w:lang w:val="en-US" w:eastAsia="zh-CN"/>
        </w:rPr>
        <w:t>手机号一键登录，</w:t>
      </w:r>
      <w:r>
        <w:rPr>
          <w:rFonts w:hint="eastAsia" w:ascii="宋体" w:hAnsi="宋体" w:eastAsia="宋体" w:cs="宋体"/>
          <w:sz w:val="22"/>
        </w:rPr>
        <w:t>第三方快捷登录；记住密码功能（可手动关闭），忘记密码时可通过手机号验证码重置。</w:t>
      </w:r>
    </w:p>
    <w:p w14:paraId="53BB6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6" w:name="heading_6"/>
      <w:r>
        <w:rPr>
          <w:rFonts w:hint="eastAsia" w:ascii="宋体" w:hAnsi="宋体" w:eastAsia="宋体" w:cs="宋体"/>
          <w:b/>
          <w:sz w:val="28"/>
          <w:szCs w:val="28"/>
        </w:rPr>
        <w:t>2.2 出行预约核心模块</w:t>
      </w:r>
      <w:bookmarkEnd w:id="6"/>
    </w:p>
    <w:p w14:paraId="079EBFE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出发地/目的地输入：支持手动输入地址、地图定位选址，支持常用地址收藏（如家庭、公司），自动联想热门地址、历史地址，提升输入效率。</w:t>
      </w:r>
    </w:p>
    <w:p w14:paraId="5A7B53C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出行方式选择：根据业务需求，支持多种出行方式（</w:t>
      </w:r>
      <w:r>
        <w:rPr>
          <w:rFonts w:hint="eastAsia" w:ascii="宋体" w:hAnsi="宋体" w:eastAsia="宋体" w:cs="宋体"/>
          <w:sz w:val="22"/>
          <w:lang w:val="en-US" w:eastAsia="zh-CN"/>
        </w:rPr>
        <w:t>预约用车，包车等</w:t>
      </w:r>
      <w:r>
        <w:rPr>
          <w:rFonts w:hint="eastAsia" w:ascii="宋体" w:hAnsi="宋体" w:eastAsia="宋体" w:cs="宋体"/>
          <w:sz w:val="22"/>
        </w:rPr>
        <w:t>），每种方式展示明确的价格标准、预计时间、车辆类型。</w:t>
      </w:r>
    </w:p>
    <w:p w14:paraId="7AC6F0D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出行时间选择：预约出行（选择具体日期、时间），设置出发提醒（提前15分钟/30分钟推送消息提醒）。</w:t>
      </w:r>
    </w:p>
    <w:p w14:paraId="44818BF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路线预览：选择出发地、目的地后，自动生成最优出行路线，展示路线距离、预计行驶时间、途经站点（如有），支持切换路线查看。</w:t>
      </w:r>
    </w:p>
    <w:p w14:paraId="7F4EB10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价格预估：根据出行方式、路线距离、出行时间（如高峰时段加价），自动预估费用，明确展示费用构成（基础费、里程费、时长费、附加费等），无隐形消费。</w:t>
      </w:r>
    </w:p>
    <w:p w14:paraId="2A9A6CC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预约提交：确认出行信息后，提交预约订单，支持备注</w:t>
      </w:r>
      <w:r>
        <w:rPr>
          <w:rFonts w:hint="eastAsia" w:ascii="宋体" w:hAnsi="宋体" w:eastAsia="宋体" w:cs="宋体"/>
          <w:sz w:val="22"/>
          <w:lang w:val="en-US" w:eastAsia="zh-CN"/>
        </w:rPr>
        <w:t>定制需求（</w:t>
      </w:r>
      <w:r>
        <w:rPr>
          <w:rFonts w:hint="eastAsia" w:ascii="宋体" w:hAnsi="宋体" w:eastAsia="宋体" w:cs="宋体"/>
          <w:sz w:val="22"/>
        </w:rPr>
        <w:t>儿童</w:t>
      </w:r>
      <w:r>
        <w:rPr>
          <w:rFonts w:hint="eastAsia" w:ascii="宋体" w:hAnsi="宋体" w:eastAsia="宋体" w:cs="宋体"/>
          <w:sz w:val="22"/>
          <w:lang w:val="en-US" w:eastAsia="zh-CN"/>
        </w:rPr>
        <w:t>出行</w:t>
      </w:r>
      <w:r>
        <w:rPr>
          <w:rFonts w:hint="eastAsia" w:ascii="宋体" w:hAnsi="宋体" w:eastAsia="宋体" w:cs="宋体"/>
          <w:sz w:val="22"/>
        </w:rPr>
        <w:t>、行李</w:t>
      </w:r>
      <w:r>
        <w:rPr>
          <w:rFonts w:hint="eastAsia" w:ascii="宋体" w:hAnsi="宋体" w:eastAsia="宋体" w:cs="宋体"/>
          <w:sz w:val="22"/>
          <w:lang w:val="en-US" w:eastAsia="zh-CN"/>
        </w:rPr>
        <w:t>搬运</w:t>
      </w:r>
      <w:r>
        <w:rPr>
          <w:rFonts w:hint="eastAsia" w:ascii="宋体" w:hAnsi="宋体" w:eastAsia="宋体" w:cs="宋体"/>
          <w:sz w:val="22"/>
        </w:rPr>
        <w:t>等），提交后生成订单编号，展示订单状态。</w:t>
      </w:r>
    </w:p>
    <w:p w14:paraId="73704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7" w:name="heading_7"/>
      <w:r>
        <w:rPr>
          <w:rFonts w:hint="eastAsia" w:ascii="宋体" w:hAnsi="宋体" w:eastAsia="宋体" w:cs="宋体"/>
          <w:b/>
          <w:sz w:val="28"/>
          <w:szCs w:val="28"/>
        </w:rPr>
        <w:t>2.3 行程管理模块</w:t>
      </w:r>
      <w:bookmarkEnd w:id="7"/>
    </w:p>
    <w:p w14:paraId="0CC4EBC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订单列表：展示所有订单（待支付、待出发、行程中、已完成、已取消、售后中），支持按订单状态、时间筛选，点击订单可查看详情。</w:t>
      </w:r>
    </w:p>
    <w:p w14:paraId="6B0296C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订单详情：展示订单编号、出行方式、出发地/目的地、出行时间、路线、费用明细、车辆信息（车牌号、车型、司机信息）、订单状态，支持分享订单、截图保存。</w:t>
      </w:r>
    </w:p>
    <w:p w14:paraId="7E187BAD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行程跟踪：行程中可实时查看车辆位置、预计到达时间，支持实时导航（跳转至第三方地图），可与司机实时沟通（内置聊天、电话呼叫，隐藏双方隐私号码）。</w:t>
      </w:r>
    </w:p>
    <w:p w14:paraId="28172DC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订单操作：待出发订单可取消（按规则收取</w:t>
      </w:r>
      <w:r>
        <w:rPr>
          <w:rFonts w:hint="eastAsia" w:ascii="宋体" w:hAnsi="宋体" w:eastAsia="宋体" w:cs="宋体"/>
          <w:sz w:val="22"/>
          <w:lang w:val="en-US" w:eastAsia="zh-CN"/>
        </w:rPr>
        <w:t>预付</w:t>
      </w:r>
      <w:r>
        <w:rPr>
          <w:rFonts w:hint="eastAsia" w:ascii="宋体" w:hAnsi="宋体" w:eastAsia="宋体" w:cs="宋体"/>
          <w:sz w:val="22"/>
        </w:rPr>
        <w:t>取消违约金，明确展示违约金标准）；行程中</w:t>
      </w:r>
      <w:r>
        <w:rPr>
          <w:rFonts w:hint="eastAsia" w:ascii="宋体" w:hAnsi="宋体" w:eastAsia="宋体" w:cs="宋体"/>
          <w:sz w:val="22"/>
          <w:lang w:val="en-US" w:eastAsia="zh-CN"/>
        </w:rPr>
        <w:t>全程录音，</w:t>
      </w:r>
      <w:r>
        <w:rPr>
          <w:rFonts w:hint="eastAsia" w:ascii="宋体" w:hAnsi="宋体" w:eastAsia="宋体" w:cs="宋体"/>
          <w:sz w:val="22"/>
        </w:rPr>
        <w:t>可申请临时停车、修改目的地（需司机确认，产生额外费用自动核算）；已完成订单可查看凭证、申请售后。</w:t>
      </w:r>
    </w:p>
    <w:p w14:paraId="75A1EBE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历史行程：保存所有已完成、已取消订单，支持查询历史订单详情、再次预约相同行程（一键复用地址、出行方式）。</w:t>
      </w:r>
    </w:p>
    <w:p w14:paraId="0D464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8" w:name="heading_8"/>
      <w:r>
        <w:rPr>
          <w:rFonts w:hint="eastAsia" w:ascii="宋体" w:hAnsi="宋体" w:eastAsia="宋体" w:cs="宋体"/>
          <w:b/>
          <w:sz w:val="28"/>
          <w:szCs w:val="28"/>
        </w:rPr>
        <w:t>2.4 支付模块</w:t>
      </w:r>
      <w:bookmarkEnd w:id="8"/>
    </w:p>
    <w:p w14:paraId="487BE66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支付方式：支持微信支付、支付宝支付，绑定银行卡支付（可选），支持余额支付（可充值、查看余额明细）。</w:t>
      </w:r>
    </w:p>
    <w:p w14:paraId="7FDF656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支付流程：</w:t>
      </w:r>
      <w:r>
        <w:rPr>
          <w:rFonts w:hint="eastAsia" w:ascii="宋体" w:hAnsi="宋体" w:eastAsia="宋体" w:cs="宋体"/>
          <w:sz w:val="22"/>
          <w:lang w:val="en-US" w:eastAsia="zh-CN"/>
        </w:rPr>
        <w:t>下单成功后预付车费，</w:t>
      </w:r>
      <w:r>
        <w:rPr>
          <w:rFonts w:hint="eastAsia" w:ascii="宋体" w:hAnsi="宋体" w:eastAsia="宋体" w:cs="宋体"/>
          <w:sz w:val="22"/>
        </w:rPr>
        <w:t>跳转至支付页面，展示应付金额、费用明细，支付成功后同步更新订单状态，推送支付成功消息；支持逾期未支付提醒（15分钟内未支付自动取消订单）。</w:t>
      </w:r>
    </w:p>
    <w:p w14:paraId="517FFFD5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退款管理：售后退款、取消订单退款，明确退款规则（如取消订单违约金扣除后退款、售后审核通过后退款），展示退款进度、退款金额，退款到账后推送消息提醒。</w:t>
      </w:r>
    </w:p>
    <w:p w14:paraId="7B7C9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9" w:name="heading_9"/>
      <w:r>
        <w:rPr>
          <w:rFonts w:hint="eastAsia" w:ascii="宋体" w:hAnsi="宋体" w:eastAsia="宋体" w:cs="宋体"/>
          <w:b/>
          <w:sz w:val="28"/>
          <w:szCs w:val="28"/>
        </w:rPr>
        <w:t>2.5 个人中心模块</w:t>
      </w:r>
      <w:bookmarkEnd w:id="9"/>
    </w:p>
    <w:p w14:paraId="62F504C4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个人信息：展示头像、昵称、会员等级（如有），支持修改头像、昵称、登录密码、绑定手机号</w:t>
      </w:r>
      <w:r>
        <w:rPr>
          <w:rFonts w:hint="eastAsia" w:ascii="宋体" w:hAnsi="宋体" w:eastAsia="宋体" w:cs="宋体"/>
          <w:sz w:val="22"/>
          <w:lang w:eastAsia="zh-CN"/>
        </w:rPr>
        <w:t>、</w:t>
      </w:r>
      <w:r>
        <w:rPr>
          <w:rFonts w:hint="eastAsia" w:ascii="宋体" w:hAnsi="宋体" w:eastAsia="宋体" w:cs="宋体"/>
          <w:sz w:val="22"/>
          <w:lang w:val="en-US" w:eastAsia="zh-CN"/>
        </w:rPr>
        <w:t>添加个人信息</w:t>
      </w:r>
      <w:r>
        <w:rPr>
          <w:rFonts w:hint="eastAsia" w:ascii="宋体" w:hAnsi="宋体" w:eastAsia="宋体" w:cs="宋体"/>
          <w:sz w:val="22"/>
        </w:rPr>
        <w:t>。</w:t>
      </w:r>
    </w:p>
    <w:p w14:paraId="603D181E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常用功能入口：消息通知</w:t>
      </w:r>
      <w:r>
        <w:rPr>
          <w:rFonts w:hint="eastAsia" w:ascii="宋体" w:hAnsi="宋体" w:eastAsia="宋体" w:cs="宋体"/>
          <w:sz w:val="22"/>
          <w:lang w:eastAsia="zh-CN"/>
        </w:rPr>
        <w:t>、</w:t>
      </w:r>
      <w:r>
        <w:rPr>
          <w:rFonts w:hint="eastAsia" w:ascii="宋体" w:hAnsi="宋体" w:eastAsia="宋体" w:cs="宋体"/>
          <w:sz w:val="22"/>
          <w:lang w:val="en-US" w:eastAsia="zh-CN"/>
        </w:rPr>
        <w:t>行程管理</w:t>
      </w:r>
      <w:r>
        <w:rPr>
          <w:rFonts w:hint="eastAsia" w:ascii="宋体" w:hAnsi="宋体" w:eastAsia="宋体" w:cs="宋体"/>
          <w:sz w:val="22"/>
        </w:rPr>
        <w:t>、发票管理、帮助中心、设置</w:t>
      </w:r>
      <w:r>
        <w:rPr>
          <w:rFonts w:hint="eastAsia" w:ascii="宋体" w:hAnsi="宋体" w:eastAsia="宋体" w:cs="宋体"/>
          <w:sz w:val="22"/>
          <w:lang w:val="en-US" w:eastAsia="zh-CN"/>
        </w:rPr>
        <w:t>/更多</w:t>
      </w:r>
      <w:r>
        <w:rPr>
          <w:rFonts w:hint="eastAsia" w:ascii="宋体" w:hAnsi="宋体" w:eastAsia="宋体" w:cs="宋体"/>
          <w:sz w:val="22"/>
        </w:rPr>
        <w:t>（隐私权限、版本更新</w:t>
      </w:r>
      <w:r>
        <w:rPr>
          <w:rFonts w:hint="eastAsia" w:ascii="宋体" w:hAnsi="宋体" w:eastAsia="宋体" w:cs="宋体"/>
          <w:sz w:val="22"/>
          <w:lang w:val="en-US" w:eastAsia="zh-CN"/>
        </w:rPr>
        <w:t>等</w:t>
      </w:r>
      <w:r>
        <w:rPr>
          <w:rFonts w:hint="eastAsia" w:ascii="宋体" w:hAnsi="宋体" w:eastAsia="宋体" w:cs="宋体"/>
          <w:sz w:val="22"/>
        </w:rPr>
        <w:t>）。</w:t>
      </w:r>
    </w:p>
    <w:p w14:paraId="23AE2BC3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消息通知：接收订单状态通知、支付提醒、退款提醒、活动通知、系统通知，支持开启/关闭各类消息推送。</w:t>
      </w:r>
    </w:p>
    <w:p w14:paraId="58D2E495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帮助中心：常见问题解答（如订单取消规则、退款流程、实名认证问题），支持在线咨询（人工客服/智能客服）、投诉反馈（提交投诉内容、上传凭证，查看处理进度）。</w:t>
      </w:r>
    </w:p>
    <w:p w14:paraId="7582CDCD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行程管理，详见行程管理模块</w:t>
      </w:r>
    </w:p>
    <w:p w14:paraId="603E4AA3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发票管理：已完成订单可申请开具电子发票（个人/企业），填写发票抬头、税号（企业），发票生成后可下载、转发，支持查看发票历史记录。</w:t>
      </w:r>
    </w:p>
    <w:p w14:paraId="08FD4583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设置/更多：政策与协议、隐私权限、常用地址、紧急联系人、版本更新、政策协议等。</w:t>
      </w:r>
    </w:p>
    <w:p w14:paraId="161D0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10" w:name="heading_10"/>
      <w:r>
        <w:rPr>
          <w:rFonts w:hint="eastAsia" w:ascii="宋体" w:hAnsi="宋体" w:eastAsia="宋体" w:cs="宋体"/>
          <w:b/>
          <w:sz w:val="28"/>
          <w:szCs w:val="28"/>
        </w:rPr>
        <w:t>2.6 辅助功能</w:t>
      </w:r>
      <w:bookmarkEnd w:id="10"/>
    </w:p>
    <w:p w14:paraId="31285B61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地图定位：实时定位用户当前位置，用于快速选择出发地，保障行程路线准确性，支持定位权限设置（开启/关闭）。</w:t>
      </w:r>
    </w:p>
    <w:p w14:paraId="4F92AA23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评价功能：已完成订单可对司机、车辆、服务进行评分（1-5星）、填写评价内容，评价后可查看他人评价（用于参考）。</w:t>
      </w:r>
    </w:p>
    <w:p w14:paraId="6A1D91F1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紧急求助：行程中遇到紧急情况，点击紧急求助按钮，可快速联系平台客服、发送求助信息（含当前位置、订单信息）给紧急联系人（可提前设置）。</w:t>
      </w:r>
    </w:p>
    <w:p w14:paraId="66E5CC44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版本更新：检测当前版本，提示更新，支持自动更新、手动更新，展示更新日志。</w:t>
      </w:r>
    </w:p>
    <w:p w14:paraId="51645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11" w:name="heading_11"/>
      <w:r>
        <w:rPr>
          <w:rFonts w:hint="eastAsia" w:ascii="宋体" w:hAnsi="宋体" w:eastAsia="宋体" w:cs="宋体"/>
          <w:b/>
          <w:sz w:val="28"/>
          <w:szCs w:val="28"/>
        </w:rPr>
        <w:t>2.7 异常处理功能</w:t>
      </w:r>
      <w:bookmarkEnd w:id="11"/>
    </w:p>
    <w:p w14:paraId="532DCDB3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支付异常：支付失败、支付超时，提示失败原因，支持重新支付，未支付成功不扣减余额、不生成有效订单。</w:t>
      </w:r>
    </w:p>
    <w:p w14:paraId="0BF7877C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定位异常：定位失败时，提示用户检查定位权限，支持手动输入地址，不影响核心预约功能使用。</w:t>
      </w:r>
    </w:p>
    <w:p w14:paraId="4BF52D51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网络异常：无网络时，提示网络异常，保存已填写的出行信息，网络恢复后自动同步，避免信息丢失。</w:t>
      </w:r>
    </w:p>
    <w:p w14:paraId="70D72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32"/>
          <w:szCs w:val="32"/>
        </w:rPr>
      </w:pPr>
      <w:bookmarkStart w:id="12" w:name="heading_12"/>
      <w:r>
        <w:rPr>
          <w:rFonts w:hint="eastAsia" w:ascii="宋体" w:hAnsi="宋体" w:eastAsia="宋体" w:cs="宋体"/>
          <w:b/>
          <w:sz w:val="32"/>
          <w:szCs w:val="32"/>
        </w:rPr>
        <w:t>三、管理端功能需求</w:t>
      </w:r>
      <w:bookmarkEnd w:id="12"/>
    </w:p>
    <w:p w14:paraId="27E40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管理端核心目标：实现对平台所有业务、用户、车辆、司机的全面管控，统计分析运营数据，处理售后与投诉，保障平台合规、高效运营，提升服务质量。</w:t>
      </w:r>
    </w:p>
    <w:p w14:paraId="4FAD3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管理端适配：支持电脑端登录（网页版/客户端），支持权限分级管理，不同角色拥有不同操作权限，保障管理安全。</w:t>
      </w:r>
    </w:p>
    <w:p w14:paraId="3E29A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13" w:name="heading_13"/>
      <w:r>
        <w:rPr>
          <w:rFonts w:hint="eastAsia" w:ascii="宋体" w:hAnsi="宋体" w:eastAsia="宋体" w:cs="宋体"/>
          <w:b/>
          <w:sz w:val="28"/>
          <w:szCs w:val="28"/>
        </w:rPr>
        <w:t>3.1 系统登录与权限管理模块</w:t>
      </w:r>
      <w:bookmarkEnd w:id="13"/>
    </w:p>
    <w:p w14:paraId="415EE29D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管理员登录：支持账号密码登录、验证码登录，登录失败提示原因（密码错误、账号锁定），支持忘记密码重置；登录后展示管理员角色、登录时间、登录IP。</w:t>
      </w:r>
    </w:p>
    <w:p w14:paraId="69E211B4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权限分级：设置多级管理员角色（如超级管理员、运营管理员、财务管理员、客服管理员），不同角色分配对应操作权限，避免越权操作。</w:t>
      </w:r>
      <w:r>
        <w:rPr>
          <w:rFonts w:hint="eastAsia" w:ascii="宋体" w:hAnsi="宋体" w:eastAsia="宋体" w:cs="宋体"/>
          <w:sz w:val="22"/>
        </w:rPr>
        <w:br w:type="textWrapping"/>
      </w:r>
      <w:r>
        <w:rPr>
          <w:rFonts w:hint="eastAsia" w:ascii="宋体" w:hAnsi="宋体" w:eastAsia="宋体" w:cs="宋体"/>
          <w:sz w:val="22"/>
        </w:rPr>
        <w:t xml:space="preserve">        </w:t>
      </w:r>
    </w:p>
    <w:p w14:paraId="357C4329"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超级管理员：拥有所有功能操作权限，可新增、编辑、删除管理员，分配权限，修改系统配置。</w:t>
      </w:r>
    </w:p>
    <w:p w14:paraId="5C832F33"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运营管理员：负责订单管理、用户管理、车辆/司机管理、活动管理。</w:t>
      </w:r>
    </w:p>
    <w:p w14:paraId="63456B5B"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财务管理员：负责支付管理、退款管理、发票管理、财务统计。</w:t>
      </w:r>
    </w:p>
    <w:p w14:paraId="098A7B28"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客服管理员：负责售后处理、投诉处理、在线咨询、消息推送。</w:t>
      </w:r>
    </w:p>
    <w:p w14:paraId="0EB0E74F"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管理员管理：超级管理员可新增管理员账号、设置角色、修改管理员信息、锁定/解锁管理员账号，查看管理员登录日志、操作日志。</w:t>
      </w:r>
    </w:p>
    <w:p w14:paraId="6992597B"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系统设置：修改平台基础配置（如价格标准、取消规则、违约金标准）、消息模板设置（如订单提醒、退款提醒）、隐私权限设置、版本管理。</w:t>
      </w:r>
    </w:p>
    <w:p w14:paraId="35367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14" w:name="heading_14"/>
      <w:r>
        <w:rPr>
          <w:rFonts w:hint="eastAsia" w:ascii="宋体" w:hAnsi="宋体" w:eastAsia="宋体" w:cs="宋体"/>
          <w:b/>
          <w:sz w:val="28"/>
          <w:szCs w:val="28"/>
        </w:rPr>
        <w:t>3.2 订单管理模块</w:t>
      </w:r>
      <w:bookmarkEnd w:id="14"/>
    </w:p>
    <w:p w14:paraId="04390A30"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订单查询：支持按订单编号、乘客手机号、出行时间、订单状态、出行方式等多条件筛选查询所有订单，展示订单核心信息（乘客信息、司机信息、车辆信息、出行详情、费用明细、订单状态）。</w:t>
      </w:r>
    </w:p>
    <w:p w14:paraId="53439015"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订单详情查看：查看单个订单的完整信息，包括预约信息、支付信息、行程轨迹、评价信息、售后记录，支持导出订单详情。</w:t>
      </w:r>
    </w:p>
    <w:p w14:paraId="35DB6F94"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订单操作：可手动修改订单状态（如待出发改为行程中、已完成改为售后中），处理订单异常（如乘客投诉订单、司机取消订单），手动取消订单（需填写取消原因），补发订单提醒消息。</w:t>
      </w:r>
    </w:p>
    <w:p w14:paraId="6C9A6792"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订单统计：按时间（日/周/月/年）、出行方式、区域统计订单数量、订单金额、完成率、取消率，生成订单统计报表，支持导出报表。</w:t>
      </w:r>
    </w:p>
    <w:p w14:paraId="20870CFC"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异常订单处理：筛选出异常订单（如支付异常、行程异常、投诉订单），标记处理状态（未处理、处理中、已处理），填写处理记录，跟踪处理进度。</w:t>
      </w:r>
    </w:p>
    <w:p w14:paraId="47FC9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15" w:name="heading_15"/>
      <w:r>
        <w:rPr>
          <w:rFonts w:hint="eastAsia" w:ascii="宋体" w:hAnsi="宋体" w:eastAsia="宋体" w:cs="宋体"/>
          <w:b/>
          <w:sz w:val="28"/>
          <w:szCs w:val="28"/>
        </w:rPr>
        <w:t>3.3 用户管理模块</w:t>
      </w:r>
      <w:bookmarkEnd w:id="15"/>
    </w:p>
    <w:p w14:paraId="25CB1F58"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用户查询：支持按用户手机号、姓名、身份证号、实名认证状态、注册时间等条件筛选查询用户，展示用户核心信息（头像、昵称、手机号、实名认证状态、注册时间、会员等级、累计出行次数）。</w:t>
      </w:r>
    </w:p>
    <w:p w14:paraId="0375251A"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用户详情查看：查看用户的个人信息、订单历史、支付记录、优惠券、评价记录、投诉记录、售后记录，了解用户出行习惯。</w:t>
      </w:r>
    </w:p>
    <w:p w14:paraId="095C9196"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用户操作：可手动修改用户状态（正常、禁用），禁用用户将无法使用平台核心功能（需填写禁用原因）；可重置用户登录密码（需用户确认），删除违规用户（需超级管理员授权）。</w:t>
      </w:r>
    </w:p>
    <w:p w14:paraId="1E5C365B">
      <w:pPr>
        <w:keepNext w:val="0"/>
        <w:keepLines w:val="0"/>
        <w:pageBreakBefore w:val="0"/>
        <w:widowControl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用户统计：按注册时间、区域、出行频率统计用户数量、新增用户数、活跃用户数、流失用户数，生成用户统计报表，支持导出报表。</w:t>
      </w:r>
    </w:p>
    <w:p w14:paraId="744D9774"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实名认证审核：查看用户提交的实名认证材料（身份证正反面、人脸核验记录），进行审核（通过、驳回），驳回需填写驳回原因，审核结果同步推送至用户端。</w:t>
      </w:r>
    </w:p>
    <w:p w14:paraId="3DFB9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16" w:name="heading_16"/>
      <w:r>
        <w:rPr>
          <w:rFonts w:hint="eastAsia" w:ascii="宋体" w:hAnsi="宋体" w:eastAsia="宋体" w:cs="宋体"/>
          <w:b/>
          <w:sz w:val="28"/>
          <w:szCs w:val="28"/>
        </w:rPr>
        <w:t>3.4 车辆与司机管理模块</w:t>
      </w:r>
      <w:bookmarkEnd w:id="16"/>
    </w:p>
    <w:p w14:paraId="7699333D">
      <w:pPr>
        <w:keepNext w:val="0"/>
        <w:keepLines w:val="0"/>
        <w:pageBreakBefore w:val="0"/>
        <w:widowControl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车辆管理：</w:t>
      </w:r>
    </w:p>
    <w:p w14:paraId="049373DE">
      <w:pPr>
        <w:keepNext w:val="0"/>
        <w:keepLines w:val="0"/>
        <w:pageBreakBefore w:val="0"/>
        <w:widowControl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车辆查询：按车牌号、车辆类型、车辆状态（正常、维修、禁用）、所属区域筛选查询车辆，展示车辆信息（车牌号、车型、车辆颜色、车辆年限、保险信息、年检信息）。</w:t>
      </w:r>
    </w:p>
    <w:p w14:paraId="52C1B750"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车辆操作：新增车辆（录入车辆信息、上传车辆证件）、编辑车辆信息、删除车辆（需解除与司机绑定）、修改车辆状态（正常、维修、禁用），审核车辆证件（保险、年检）。</w:t>
      </w:r>
    </w:p>
    <w:p w14:paraId="2D37C8EC">
      <w:pPr>
        <w:keepNext w:val="0"/>
        <w:keepLines w:val="0"/>
        <w:pageBreakBefore w:val="0"/>
        <w:widowControl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车辆绑定：将车辆与司机绑定，一个司机可绑定多辆车，支持解除绑定。</w:t>
      </w:r>
    </w:p>
    <w:p w14:paraId="5F22331C">
      <w:pPr>
        <w:keepNext w:val="0"/>
        <w:keepLines w:val="0"/>
        <w:pageBreakBefore w:val="0"/>
        <w:widowControl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司机管理：</w:t>
      </w:r>
      <w:bookmarkStart w:id="27" w:name="_GoBack"/>
      <w:bookmarkEnd w:id="27"/>
    </w:p>
    <w:p w14:paraId="048E398E">
      <w:pPr>
        <w:keepNext w:val="0"/>
        <w:keepLines w:val="0"/>
        <w:pageBreakBefore w:val="0"/>
        <w:widowControl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司机查询：按司机手机号、姓名、身份证号、司机状态（待审核、已通过、禁用）、所属区域筛选查询司机，展示司机信息（头像、姓名、手机号、身份证号、驾驶证信息、绑定车辆）。</w:t>
      </w:r>
    </w:p>
    <w:p w14:paraId="4C3BF3ED"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司机操作：新增司机（录入司机信息、上传证件）、编辑司机信息、删除司机（需解除与车辆绑定）、修改司机状态（正常、禁用），重置司机登录密码。</w:t>
      </w:r>
    </w:p>
    <w:p w14:paraId="58214145"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司机评价管理：查看乘客对司机的评价，筛选好评、中评、差评，针对差评进行核实，约谈司机，记录处理结果。</w:t>
      </w:r>
    </w:p>
    <w:p w14:paraId="7E2E2461">
      <w:pPr>
        <w:keepNext w:val="0"/>
        <w:keepLines w:val="0"/>
        <w:pageBreakBefore w:val="0"/>
        <w:widowControl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车辆与司机统计：统计车辆数量、正常运营车辆数、维修车辆数；统计司机数量、活跃司机数、待审核司机数，生成统计报表，支持导出报表。</w:t>
      </w:r>
    </w:p>
    <w:p w14:paraId="74B5A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17" w:name="heading_17"/>
      <w:r>
        <w:rPr>
          <w:rFonts w:hint="eastAsia" w:ascii="宋体" w:hAnsi="宋体" w:eastAsia="宋体" w:cs="宋体"/>
          <w:b/>
          <w:sz w:val="28"/>
          <w:szCs w:val="28"/>
        </w:rPr>
        <w:t>3.5 支付与财务管理模块</w:t>
      </w:r>
      <w:bookmarkEnd w:id="17"/>
    </w:p>
    <w:p w14:paraId="0AF8707C">
      <w:pPr>
        <w:keepNext w:val="0"/>
        <w:keepLines w:val="0"/>
        <w:pageBreakBefore w:val="0"/>
        <w:widowControl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支付管理：查看所有支付记录（订单支付、余额充值），按支付方式、支付时间、支付状态（成功、失败、超时）筛选查询，展示支付详情（支付金额、支付时间、订单编号、用户信息），核实支付异常记录。</w:t>
      </w:r>
    </w:p>
    <w:p w14:paraId="1F9CD6CF">
      <w:pPr>
        <w:keepNext w:val="0"/>
        <w:keepLines w:val="0"/>
        <w:pageBreakBefore w:val="0"/>
        <w:widowControl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退款管理：查看所有退款申请（订单取消退款、售后退款），按退款状态（待审核、审核通过、审核驳回、退款中、退款成功、退款失败）筛选查询，审核退款申请（通过、驳回），填写审核意见，跟踪退款进度，记录退款详情。</w:t>
      </w:r>
    </w:p>
    <w:p w14:paraId="7DDAFC9C"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发票管理：查看所有发票申请，按发票类型（个人、企业）、申请时间、发票状态（待开具、已开具、已作废）筛选查询，审核发票申请，开具电子发票，作废错误发票，导出发票统计报表。</w:t>
      </w:r>
    </w:p>
    <w:p w14:paraId="2D6E875F">
      <w:pPr>
        <w:keepNext w:val="0"/>
        <w:keepLines w:val="0"/>
        <w:pageBreakBefore w:val="0"/>
        <w:widowControl w:val="0"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财务统计：统计每日/每周/每月/每年的交易金额、退款金额、净收入、手续费，按出行方式、区域统计财务数据，生成财务报表（利润表、收支明细表），支持导出报表，支持财务对账。</w:t>
      </w:r>
    </w:p>
    <w:p w14:paraId="0E738508">
      <w:pPr>
        <w:keepNext w:val="0"/>
        <w:keepLines w:val="0"/>
        <w:pageBreakBefore w:val="0"/>
        <w:widowControl w:val="0"/>
        <w:numPr>
          <w:ilvl w:val="0"/>
          <w:numId w:val="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余额管理：查看用户余额充值、消费、退款记录，核实余额异常情况，处理用户余额相关投诉。</w:t>
      </w:r>
    </w:p>
    <w:p w14:paraId="65293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18" w:name="heading_18"/>
      <w:r>
        <w:rPr>
          <w:rFonts w:hint="eastAsia" w:ascii="宋体" w:hAnsi="宋体" w:eastAsia="宋体" w:cs="宋体"/>
          <w:b/>
          <w:sz w:val="28"/>
          <w:szCs w:val="28"/>
        </w:rPr>
        <w:t>3.6 售后与投诉管理模块</w:t>
      </w:r>
      <w:bookmarkEnd w:id="18"/>
    </w:p>
    <w:p w14:paraId="67A32DE9">
      <w:pPr>
        <w:keepNext w:val="0"/>
        <w:keepLines w:val="0"/>
        <w:pageBreakBefore w:val="0"/>
        <w:widowControl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售后管理：查看所有售后申请（订单售后、退款售后、服务售后），按售后类型、售后状态（待处理、处理中、已处理、已驳回）筛选查询，处理售后申请（核实情况、沟通用户与司机、给出处理方案），填写售后记录，跟踪处理进度，售后完成后推送结果给用户。</w:t>
      </w:r>
    </w:p>
    <w:p w14:paraId="53FCFC8C">
      <w:pPr>
        <w:keepNext w:val="0"/>
        <w:keepLines w:val="0"/>
        <w:pageBreakBefore w:val="0"/>
        <w:widowControl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投诉管理：查看所有用户投诉（司机投诉、服务投诉、系统投诉），按投诉类型、投诉状态（待处理、处理中、已处理、已驳回）筛选查询，核实投诉内容（查看订单详情、评价记录、沟通记录），约谈相关人员，给出处理结果，填写投诉处理记录，反馈处理结果给用户，对恶意投诉进行标记。</w:t>
      </w:r>
    </w:p>
    <w:p w14:paraId="10CCC022">
      <w:pPr>
        <w:keepNext w:val="0"/>
        <w:keepLines w:val="0"/>
        <w:pageBreakBefore w:val="0"/>
        <w:widowControl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在线咨询管理：查看用户在线咨询记录（智能客服、人工客服），回复未回复的咨询，跟踪咨询处理进度，统计咨询热点问题，优化帮助中心内容。</w:t>
      </w:r>
    </w:p>
    <w:p w14:paraId="1C318CC5"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售后与投诉统计：按时间、售后/投诉类型、处理结果统计售后数量、投诉数量、处理率、用户满意度，生成统计报表，支持导出报表，分析问题并优化服务。</w:t>
      </w:r>
    </w:p>
    <w:p w14:paraId="7987A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19" w:name="heading_19"/>
      <w:r>
        <w:rPr>
          <w:rFonts w:hint="eastAsia" w:ascii="宋体" w:hAnsi="宋体" w:eastAsia="宋体" w:cs="宋体"/>
          <w:b/>
          <w:sz w:val="28"/>
          <w:szCs w:val="28"/>
        </w:rPr>
        <w:t>3.7 活动与营销管理模块</w:t>
      </w:r>
      <w:bookmarkEnd w:id="19"/>
    </w:p>
    <w:p w14:paraId="1E71D0B3">
      <w:pPr>
        <w:keepNext w:val="0"/>
        <w:keepLines w:val="0"/>
        <w:pageBreakBefore w:val="0"/>
        <w:widowControl w:val="0"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优惠券管理：创建优惠券（设置优惠券类型、面额、使用条件、有效期、发放数量），编辑、删除优惠券，查看优惠券发放、领取、使用记录，统计优惠券使用效果，支持优惠券兑换码生成与管理。</w:t>
      </w:r>
    </w:p>
    <w:p w14:paraId="59F0B701">
      <w:pPr>
        <w:keepNext w:val="0"/>
        <w:keepLines w:val="0"/>
        <w:pageBreakBefore w:val="0"/>
        <w:widowControl w:val="0"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活动管理：创建营销活动（如新用户红包、节日活动、充值优惠），设置活动规则、活动时间、活动范围，编辑、终止活动，查看活动参与人数、活动效果，生成活动统计报表。</w:t>
      </w:r>
    </w:p>
    <w:p w14:paraId="4864A8E0">
      <w:pPr>
        <w:keepNext w:val="0"/>
        <w:keepLines w:val="0"/>
        <w:pageBreakBefore w:val="0"/>
        <w:widowControl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消息推送：向用户端推送活动通知、系统通知、优惠提醒，设置推送范围（全部用户、指定用户群体）、推送时间，查看推送记录、推送效果。</w:t>
      </w:r>
    </w:p>
    <w:p w14:paraId="79AC2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20" w:name="heading_20"/>
      <w:r>
        <w:rPr>
          <w:rFonts w:hint="eastAsia" w:ascii="宋体" w:hAnsi="宋体" w:eastAsia="宋体" w:cs="宋体"/>
          <w:b/>
          <w:sz w:val="28"/>
          <w:szCs w:val="28"/>
        </w:rPr>
        <w:t>3.8 数据统计与分析模块</w:t>
      </w:r>
      <w:bookmarkEnd w:id="20"/>
    </w:p>
    <w:p w14:paraId="72B0F7AF">
      <w:pPr>
        <w:keepNext w:val="0"/>
        <w:keepLines w:val="0"/>
        <w:pageBreakBefore w:val="0"/>
        <w:widowControl w:val="0"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核心数据统计：实时展示平台核心数据（订单数量、活跃用户数、交易金额、完成率、取消率），支持按时间维度（日/周/月/年）切换查看。</w:t>
      </w:r>
    </w:p>
    <w:p w14:paraId="317167E3">
      <w:pPr>
        <w:keepNext w:val="0"/>
        <w:keepLines w:val="0"/>
        <w:pageBreakBefore w:val="0"/>
        <w:widowControl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运营数据分析：分析用户出行习惯（高峰出行时间、热门出发地/目的地、偏好出行方式），分析司机运营数据（接单量、完成率、好评率），分析车辆运营数据（使用率、维修频率），为运营决策提供依据。</w:t>
      </w:r>
    </w:p>
    <w:p w14:paraId="5CB98FAE"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报表生成与导出：自动生成各类统计报表（订单报表、用户报表、财务报表、售后投诉报表、活动报表），支持自定义报表筛选条件，导出报表（Excel、PDF格式），支持报表打印。</w:t>
      </w:r>
    </w:p>
    <w:p w14:paraId="0A80EA95">
      <w:pPr>
        <w:keepNext w:val="0"/>
        <w:keepLines w:val="0"/>
        <w:pageBreakBefore w:val="0"/>
        <w:widowControl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数据可视化：通过图表（折线图、柱状图、饼图）展示各类数据，直观呈现平台运营状况，支持图表导出、保存。</w:t>
      </w:r>
    </w:p>
    <w:p w14:paraId="29CB7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21" w:name="heading_21"/>
      <w:r>
        <w:rPr>
          <w:rFonts w:hint="eastAsia" w:ascii="宋体" w:hAnsi="宋体" w:eastAsia="宋体" w:cs="宋体"/>
          <w:b/>
          <w:sz w:val="28"/>
          <w:szCs w:val="28"/>
        </w:rPr>
        <w:t>3.9 异常监控与处理模块</w:t>
      </w:r>
      <w:bookmarkEnd w:id="21"/>
    </w:p>
    <w:p w14:paraId="64FF5F36">
      <w:pPr>
        <w:keepNext w:val="0"/>
        <w:keepLines w:val="0"/>
        <w:pageBreakBefore w:val="0"/>
        <w:widowControl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系统异常监控：实时监控平台系统运行状态，检测登录异常、支付异常、订单异常、定位异常等，出现异常时及时提醒管理员（弹窗、消息通知），记录异常日志。</w:t>
      </w:r>
    </w:p>
    <w:p w14:paraId="0B4B1925">
      <w:pPr>
        <w:keepNext w:val="0"/>
        <w:keepLines w:val="0"/>
        <w:pageBreakBefore w:val="0"/>
        <w:widowControl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违规行为监控：监控用户、司机的违规行为，自动标记违规行为，提醒管理员处理，记录违规记录，对多次违规用户进行处罚（禁用账号）。</w:t>
      </w:r>
    </w:p>
    <w:p w14:paraId="5CA0BE79">
      <w:pPr>
        <w:keepNext w:val="0"/>
        <w:keepLines w:val="0"/>
        <w:pageBreakBefore w:val="0"/>
        <w:widowControl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日志管理：记录所有管理员操作日志、用户操作日志、系统运行日志，支持按时间、操作人、操作类型筛选查询，导出日志，用于追溯操作、排查问题。</w:t>
      </w:r>
    </w:p>
    <w:p w14:paraId="6F475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32"/>
          <w:szCs w:val="32"/>
        </w:rPr>
      </w:pPr>
      <w:bookmarkStart w:id="22" w:name="heading_22"/>
      <w:r>
        <w:rPr>
          <w:rFonts w:hint="eastAsia" w:ascii="宋体" w:hAnsi="宋体" w:eastAsia="宋体" w:cs="宋体"/>
          <w:b/>
          <w:sz w:val="32"/>
          <w:szCs w:val="32"/>
        </w:rPr>
        <w:t>四、补充说明</w:t>
      </w:r>
      <w:bookmarkEnd w:id="22"/>
    </w:p>
    <w:p w14:paraId="0F75D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23" w:name="heading_23"/>
      <w:r>
        <w:rPr>
          <w:rFonts w:hint="eastAsia" w:ascii="宋体" w:hAnsi="宋体" w:eastAsia="宋体" w:cs="宋体"/>
          <w:b/>
          <w:sz w:val="28"/>
          <w:szCs w:val="28"/>
        </w:rPr>
        <w:t>4.1 兼容性要求</w:t>
      </w:r>
      <w:bookmarkEnd w:id="23"/>
    </w:p>
    <w:p w14:paraId="1D363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乘客端：适配主流手机系统（iOS、Android），支持APP与微信小程序双端，小程序需适配不同手机屏幕尺寸；管理端：适配主流浏览器（Chrome、Edge、 Firefox），支持电脑端正常操作，响应式布局。</w:t>
      </w:r>
    </w:p>
    <w:p w14:paraId="28F5B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24" w:name="heading_24"/>
      <w:r>
        <w:rPr>
          <w:rFonts w:hint="eastAsia" w:ascii="宋体" w:hAnsi="宋体" w:eastAsia="宋体" w:cs="宋体"/>
          <w:b/>
          <w:sz w:val="28"/>
          <w:szCs w:val="28"/>
        </w:rPr>
        <w:t>4.2 安全要求</w:t>
      </w:r>
      <w:bookmarkEnd w:id="24"/>
    </w:p>
    <w:p w14:paraId="68D0B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  用户信息安全：加密存储用户身份证号、手机号、支付信息等敏感数据，符合隐私保护相关法规，不泄露用户隐私；2.  支付安全：对接正规支付渠道，保障支付过程安全，防止支付诈骗、盗刷；3.  系统安全：防范恶意攻击、数据泄露，定期备份数据，确保系统稳定运行，异常情况可快速恢复数据。</w:t>
      </w:r>
    </w:p>
    <w:p w14:paraId="0226A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25" w:name="heading_25"/>
      <w:r>
        <w:rPr>
          <w:rFonts w:hint="eastAsia" w:ascii="宋体" w:hAnsi="宋体" w:eastAsia="宋体" w:cs="宋体"/>
          <w:b/>
          <w:sz w:val="28"/>
          <w:szCs w:val="28"/>
        </w:rPr>
        <w:t>4.3 可扩展性要求</w:t>
      </w:r>
      <w:bookmarkEnd w:id="25"/>
    </w:p>
    <w:p w14:paraId="79F23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平台功能需具备可扩展性，后续可根据业务需求新增功能（如多语言支持、无障碍模式、积分体系、拼车匹配优化等），软件部门在设计时预留扩展接口，降低后续开发成本。</w:t>
      </w:r>
    </w:p>
    <w:p w14:paraId="3EB5A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</w:rPr>
      </w:pPr>
      <w:bookmarkStart w:id="26" w:name="heading_26"/>
      <w:r>
        <w:rPr>
          <w:rFonts w:hint="eastAsia" w:ascii="宋体" w:hAnsi="宋体" w:eastAsia="宋体" w:cs="宋体"/>
          <w:b/>
          <w:sz w:val="28"/>
          <w:szCs w:val="28"/>
        </w:rPr>
        <w:t>4.4 交互要求</w:t>
      </w:r>
      <w:bookmarkEnd w:id="26"/>
    </w:p>
    <w:p w14:paraId="1517D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乘客端：操作流程简洁，界面清晰，重点功能（预约、支付、行程跟踪）突出，降低用户操作门槛</w:t>
      </w:r>
      <w:r>
        <w:rPr>
          <w:rFonts w:hint="eastAsia" w:ascii="宋体" w:hAnsi="宋体" w:eastAsia="宋体" w:cs="宋体"/>
          <w:sz w:val="22"/>
          <w:lang w:eastAsia="zh-CN"/>
        </w:rPr>
        <w:t>。</w:t>
      </w:r>
      <w:r>
        <w:rPr>
          <w:rFonts w:hint="eastAsia" w:ascii="宋体" w:hAnsi="宋体" w:eastAsia="宋体" w:cs="宋体"/>
          <w:sz w:val="22"/>
        </w:rPr>
        <w:t>管理端：功能分类清晰，操作便捷，支持批量操作，提升管理效率，减少重复操作。</w:t>
      </w:r>
    </w:p>
    <w:p w14:paraId="2259D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773F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6CF0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2"/>
  </w:num>
  <w:num w:numId="2">
    <w:abstractNumId w:val="21"/>
  </w:num>
  <w:num w:numId="3">
    <w:abstractNumId w:val="17"/>
  </w:num>
  <w:num w:numId="4">
    <w:abstractNumId w:val="13"/>
  </w:num>
  <w:num w:numId="5">
    <w:abstractNumId w:val="35"/>
  </w:num>
  <w:num w:numId="6">
    <w:abstractNumId w:val="47"/>
  </w:num>
  <w:num w:numId="7">
    <w:abstractNumId w:val="67"/>
  </w:num>
  <w:num w:numId="8">
    <w:abstractNumId w:val="33"/>
  </w:num>
  <w:num w:numId="9">
    <w:abstractNumId w:val="5"/>
  </w:num>
  <w:num w:numId="10">
    <w:abstractNumId w:val="48"/>
  </w:num>
  <w:num w:numId="11">
    <w:abstractNumId w:val="62"/>
  </w:num>
  <w:num w:numId="12">
    <w:abstractNumId w:val="20"/>
  </w:num>
  <w:num w:numId="13">
    <w:abstractNumId w:val="59"/>
  </w:num>
  <w:num w:numId="14">
    <w:abstractNumId w:val="28"/>
  </w:num>
  <w:num w:numId="15">
    <w:abstractNumId w:val="46"/>
  </w:num>
  <w:num w:numId="16">
    <w:abstractNumId w:val="23"/>
  </w:num>
  <w:num w:numId="17">
    <w:abstractNumId w:val="7"/>
  </w:num>
  <w:num w:numId="18">
    <w:abstractNumId w:val="57"/>
  </w:num>
  <w:num w:numId="19">
    <w:abstractNumId w:val="38"/>
  </w:num>
  <w:num w:numId="20">
    <w:abstractNumId w:val="56"/>
  </w:num>
  <w:num w:numId="21">
    <w:abstractNumId w:val="24"/>
  </w:num>
  <w:num w:numId="22">
    <w:abstractNumId w:val="10"/>
  </w:num>
  <w:num w:numId="23">
    <w:abstractNumId w:val="72"/>
  </w:num>
  <w:num w:numId="24">
    <w:abstractNumId w:val="70"/>
  </w:num>
  <w:num w:numId="25">
    <w:abstractNumId w:val="16"/>
  </w:num>
  <w:num w:numId="26">
    <w:abstractNumId w:val="6"/>
  </w:num>
  <w:num w:numId="27">
    <w:abstractNumId w:val="53"/>
  </w:num>
  <w:num w:numId="28">
    <w:abstractNumId w:val="2"/>
  </w:num>
  <w:num w:numId="29">
    <w:abstractNumId w:val="61"/>
  </w:num>
  <w:num w:numId="30">
    <w:abstractNumId w:val="73"/>
  </w:num>
  <w:num w:numId="31">
    <w:abstractNumId w:val="0"/>
  </w:num>
  <w:num w:numId="32">
    <w:abstractNumId w:val="45"/>
  </w:num>
  <w:num w:numId="33">
    <w:abstractNumId w:val="60"/>
  </w:num>
  <w:num w:numId="34">
    <w:abstractNumId w:val="30"/>
  </w:num>
  <w:num w:numId="35">
    <w:abstractNumId w:val="25"/>
  </w:num>
  <w:num w:numId="36">
    <w:abstractNumId w:val="50"/>
  </w:num>
  <w:num w:numId="37">
    <w:abstractNumId w:val="71"/>
  </w:num>
  <w:num w:numId="38">
    <w:abstractNumId w:val="15"/>
  </w:num>
  <w:num w:numId="39">
    <w:abstractNumId w:val="4"/>
  </w:num>
  <w:num w:numId="40">
    <w:abstractNumId w:val="14"/>
  </w:num>
  <w:num w:numId="41">
    <w:abstractNumId w:val="63"/>
  </w:num>
  <w:num w:numId="42">
    <w:abstractNumId w:val="1"/>
  </w:num>
  <w:num w:numId="43">
    <w:abstractNumId w:val="42"/>
  </w:num>
  <w:num w:numId="44">
    <w:abstractNumId w:val="3"/>
  </w:num>
  <w:num w:numId="45">
    <w:abstractNumId w:val="64"/>
  </w:num>
  <w:num w:numId="46">
    <w:abstractNumId w:val="68"/>
  </w:num>
  <w:num w:numId="47">
    <w:abstractNumId w:val="58"/>
  </w:num>
  <w:num w:numId="48">
    <w:abstractNumId w:val="51"/>
  </w:num>
  <w:num w:numId="49">
    <w:abstractNumId w:val="65"/>
  </w:num>
  <w:num w:numId="50">
    <w:abstractNumId w:val="36"/>
  </w:num>
  <w:num w:numId="51">
    <w:abstractNumId w:val="37"/>
  </w:num>
  <w:num w:numId="52">
    <w:abstractNumId w:val="22"/>
  </w:num>
  <w:num w:numId="53">
    <w:abstractNumId w:val="43"/>
  </w:num>
  <w:num w:numId="54">
    <w:abstractNumId w:val="27"/>
  </w:num>
  <w:num w:numId="55">
    <w:abstractNumId w:val="44"/>
  </w:num>
  <w:num w:numId="56">
    <w:abstractNumId w:val="12"/>
  </w:num>
  <w:num w:numId="57">
    <w:abstractNumId w:val="55"/>
  </w:num>
  <w:num w:numId="58">
    <w:abstractNumId w:val="39"/>
  </w:num>
  <w:num w:numId="59">
    <w:abstractNumId w:val="52"/>
  </w:num>
  <w:num w:numId="60">
    <w:abstractNumId w:val="34"/>
  </w:num>
  <w:num w:numId="61">
    <w:abstractNumId w:val="18"/>
  </w:num>
  <w:num w:numId="62">
    <w:abstractNumId w:val="40"/>
  </w:num>
  <w:num w:numId="63">
    <w:abstractNumId w:val="11"/>
  </w:num>
  <w:num w:numId="64">
    <w:abstractNumId w:val="54"/>
  </w:num>
  <w:num w:numId="65">
    <w:abstractNumId w:val="9"/>
  </w:num>
  <w:num w:numId="66">
    <w:abstractNumId w:val="29"/>
  </w:num>
  <w:num w:numId="67">
    <w:abstractNumId w:val="49"/>
  </w:num>
  <w:num w:numId="68">
    <w:abstractNumId w:val="31"/>
  </w:num>
  <w:num w:numId="69">
    <w:abstractNumId w:val="41"/>
  </w:num>
  <w:num w:numId="70">
    <w:abstractNumId w:val="66"/>
  </w:num>
  <w:num w:numId="71">
    <w:abstractNumId w:val="26"/>
  </w:num>
  <w:num w:numId="72">
    <w:abstractNumId w:val="19"/>
  </w:num>
  <w:num w:numId="73">
    <w:abstractNumId w:val="8"/>
  </w:num>
  <w:num w:numId="74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D6D4B36"/>
    <w:rsid w:val="51EB24A2"/>
    <w:rsid w:val="79B416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5814</Words>
  <Characters>5909</Characters>
  <TotalTime>71</TotalTime>
  <ScaleCrop>false</ScaleCrop>
  <LinksUpToDate>false</LinksUpToDate>
  <CharactersWithSpaces>5955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2026-04-10T08:05:00Z</dcterms:created>
  <dc:creator>Apache POI</dc:creator>
  <cp:lastModifiedBy>WPS_1657290341</cp:lastModifiedBy>
  <dcterms:modified xsi:type="dcterms:W3CDTF">2026-04-10T09:20:03Z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eyJoZGlkIjoiNmUwMDEzYmYxZTYzOTFkYzMwYmRjNWE3M2FlYzIwMjAiLCJ1c2VySWQiOiIxMzg1MjQ3NzU2In0=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B81F1FB5C65D4E2FAC6C9B8F265D498E_12</vt:lpwstr>
  </property>
</Properties>
</file>