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C7535" w14:textId="0951091A" w:rsidR="004D7D75" w:rsidRPr="00C16875" w:rsidRDefault="004D7D75" w:rsidP="008E3D33">
      <w:pPr>
        <w:rPr>
          <w:rFonts w:ascii="Calibri" w:hAnsi="Calibri" w:cs="Calibri"/>
          <w:sz w:val="56"/>
          <w:szCs w:val="56"/>
          <w:u w:val="single"/>
        </w:rPr>
      </w:pPr>
      <w:r w:rsidRPr="00C16875">
        <w:rPr>
          <w:rFonts w:ascii="Calibri" w:hAnsi="Calibri" w:cs="Calibri"/>
          <w:sz w:val="56"/>
          <w:szCs w:val="56"/>
        </w:rPr>
        <w:t xml:space="preserve">               </w:t>
      </w:r>
      <w:r w:rsidRPr="00C16875">
        <w:rPr>
          <w:rFonts w:ascii="Calibri" w:hAnsi="Calibri" w:cs="Calibri"/>
          <w:sz w:val="56"/>
          <w:szCs w:val="56"/>
          <w:u w:val="single"/>
        </w:rPr>
        <w:t>FUTURE INTERNS</w:t>
      </w:r>
    </w:p>
    <w:p w14:paraId="1C4601B1" w14:textId="0E624F18" w:rsidR="008E3D33" w:rsidRPr="008E3D33" w:rsidRDefault="008E3D33" w:rsidP="008E3D33">
      <w:pPr>
        <w:rPr>
          <w:rFonts w:ascii="Calibri" w:hAnsi="Calibri" w:cs="Calibri"/>
          <w:sz w:val="56"/>
          <w:szCs w:val="56"/>
        </w:rPr>
      </w:pPr>
      <w:r w:rsidRPr="008E3D33">
        <w:rPr>
          <w:rFonts w:ascii="Calibri" w:hAnsi="Calibri" w:cs="Calibri"/>
          <w:sz w:val="56"/>
          <w:szCs w:val="56"/>
        </w:rPr>
        <w:t>Cybersecurity Internship Report (</w:t>
      </w:r>
      <w:r w:rsidR="00C16875">
        <w:rPr>
          <w:rFonts w:ascii="Calibri" w:hAnsi="Calibri" w:cs="Calibri"/>
          <w:sz w:val="56"/>
          <w:szCs w:val="56"/>
        </w:rPr>
        <w:t>Task 1)</w:t>
      </w:r>
    </w:p>
    <w:p w14:paraId="44BBB2F4" w14:textId="4C99F0AB" w:rsidR="008E3D33" w:rsidRPr="008E3D33" w:rsidRDefault="008E3D33" w:rsidP="008E3D33">
      <w:pPr>
        <w:rPr>
          <w:rFonts w:ascii="Calibri" w:hAnsi="Calibri" w:cs="Calibri"/>
          <w:sz w:val="56"/>
          <w:szCs w:val="56"/>
        </w:rPr>
      </w:pPr>
      <w:r w:rsidRPr="008E3D33">
        <w:rPr>
          <w:rFonts w:ascii="Calibri" w:hAnsi="Calibri" w:cs="Calibri"/>
          <w:sz w:val="56"/>
          <w:szCs w:val="56"/>
        </w:rPr>
        <w:t>Security Evaluation &amp; Testing Report</w:t>
      </w:r>
    </w:p>
    <w:p w14:paraId="6FCD0857" w14:textId="520630DC" w:rsidR="008E3D33" w:rsidRPr="00C16875" w:rsidRDefault="008E3D33" w:rsidP="008E3D33">
      <w:pPr>
        <w:rPr>
          <w:rFonts w:ascii="Calibri" w:hAnsi="Calibri" w:cs="Calibri"/>
          <w:sz w:val="56"/>
          <w:szCs w:val="56"/>
        </w:rPr>
      </w:pPr>
      <w:r w:rsidRPr="008E3D33">
        <w:rPr>
          <w:rFonts w:ascii="Calibri" w:hAnsi="Calibri" w:cs="Calibri"/>
          <w:sz w:val="56"/>
          <w:szCs w:val="56"/>
        </w:rPr>
        <w:t xml:space="preserve">Prepared By: </w:t>
      </w:r>
      <w:r w:rsidRPr="00C16875">
        <w:rPr>
          <w:rFonts w:ascii="Calibri" w:hAnsi="Calibri" w:cs="Calibri"/>
          <w:sz w:val="56"/>
          <w:szCs w:val="56"/>
        </w:rPr>
        <w:t>Philip Takyi Obese</w:t>
      </w:r>
      <w:r w:rsidRPr="008E3D33">
        <w:rPr>
          <w:rFonts w:ascii="Calibri" w:hAnsi="Calibri" w:cs="Calibri"/>
          <w:sz w:val="56"/>
          <w:szCs w:val="56"/>
        </w:rPr>
        <w:br/>
        <w:t xml:space="preserve">Email: </w:t>
      </w:r>
      <w:hyperlink r:id="rId6" w:history="1">
        <w:r w:rsidRPr="00C16875">
          <w:rPr>
            <w:rStyle w:val="Hyperlink"/>
            <w:rFonts w:ascii="Calibri" w:hAnsi="Calibri" w:cs="Calibri"/>
            <w:sz w:val="56"/>
            <w:szCs w:val="56"/>
          </w:rPr>
          <w:t>obesephilip25</w:t>
        </w:r>
        <w:r w:rsidRPr="008E3D33">
          <w:rPr>
            <w:rStyle w:val="Hyperlink"/>
            <w:rFonts w:ascii="Calibri" w:hAnsi="Calibri" w:cs="Calibri"/>
            <w:sz w:val="56"/>
            <w:szCs w:val="56"/>
          </w:rPr>
          <w:t>@gmail.com</w:t>
        </w:r>
      </w:hyperlink>
    </w:p>
    <w:p w14:paraId="2E05BFDF" w14:textId="77777777" w:rsidR="008E3D33" w:rsidRPr="00C16875" w:rsidRDefault="008E3D33" w:rsidP="008E3D33">
      <w:pPr>
        <w:rPr>
          <w:rFonts w:ascii="Calibri" w:hAnsi="Calibri" w:cs="Calibri"/>
          <w:b/>
          <w:bCs/>
          <w:sz w:val="56"/>
          <w:szCs w:val="56"/>
        </w:rPr>
      </w:pPr>
    </w:p>
    <w:p w14:paraId="40A20EC9" w14:textId="77777777" w:rsidR="008E3D33" w:rsidRDefault="008E3D33" w:rsidP="008E3D33">
      <w:pPr>
        <w:rPr>
          <w:rFonts w:ascii="Segoe UI Emoji" w:hAnsi="Segoe UI Emoji" w:cs="Segoe UI Emoji"/>
          <w:b/>
          <w:bCs/>
        </w:rPr>
      </w:pPr>
    </w:p>
    <w:p w14:paraId="304C7E2C" w14:textId="77777777" w:rsidR="008E3D33" w:rsidRDefault="008E3D33" w:rsidP="008E3D33">
      <w:pPr>
        <w:rPr>
          <w:rFonts w:ascii="Segoe UI Emoji" w:hAnsi="Segoe UI Emoji" w:cs="Segoe UI Emoji"/>
          <w:b/>
          <w:bCs/>
        </w:rPr>
      </w:pPr>
    </w:p>
    <w:p w14:paraId="39FAD821" w14:textId="77777777" w:rsidR="008E3D33" w:rsidRDefault="008E3D33" w:rsidP="008E3D33">
      <w:pPr>
        <w:rPr>
          <w:rFonts w:ascii="Segoe UI Emoji" w:hAnsi="Segoe UI Emoji" w:cs="Segoe UI Emoji"/>
          <w:b/>
          <w:bCs/>
        </w:rPr>
      </w:pPr>
    </w:p>
    <w:p w14:paraId="1D651A8E" w14:textId="77777777" w:rsidR="004D7D75" w:rsidRDefault="004D7D75" w:rsidP="004D7D75">
      <w:pPr>
        <w:rPr>
          <w:rFonts w:ascii="Segoe UI Emoji" w:hAnsi="Segoe UI Emoji" w:cs="Segoe UI Emoji"/>
          <w:b/>
          <w:bCs/>
          <w:sz w:val="40"/>
          <w:szCs w:val="40"/>
        </w:rPr>
      </w:pPr>
    </w:p>
    <w:p w14:paraId="22F47131" w14:textId="77777777" w:rsidR="004D7D75" w:rsidRDefault="004D7D75" w:rsidP="004D7D75">
      <w:pPr>
        <w:rPr>
          <w:rFonts w:ascii="Segoe UI Emoji" w:hAnsi="Segoe UI Emoji" w:cs="Segoe UI Emoji"/>
          <w:b/>
          <w:bCs/>
          <w:sz w:val="40"/>
          <w:szCs w:val="40"/>
        </w:rPr>
      </w:pPr>
    </w:p>
    <w:p w14:paraId="234FADFC" w14:textId="77777777" w:rsidR="004D7D75" w:rsidRDefault="004D7D75" w:rsidP="004D7D75">
      <w:pPr>
        <w:rPr>
          <w:rFonts w:ascii="Segoe UI Emoji" w:hAnsi="Segoe UI Emoji" w:cs="Segoe UI Emoji"/>
          <w:b/>
          <w:bCs/>
          <w:sz w:val="40"/>
          <w:szCs w:val="40"/>
        </w:rPr>
      </w:pPr>
    </w:p>
    <w:p w14:paraId="1BBBEC2E" w14:textId="77777777" w:rsidR="004D7D75" w:rsidRDefault="004D7D75" w:rsidP="004D7D75">
      <w:pPr>
        <w:rPr>
          <w:rFonts w:ascii="Segoe UI Emoji" w:hAnsi="Segoe UI Emoji" w:cs="Segoe UI Emoji"/>
          <w:b/>
          <w:bCs/>
          <w:sz w:val="40"/>
          <w:szCs w:val="40"/>
        </w:rPr>
      </w:pPr>
    </w:p>
    <w:p w14:paraId="718A871B" w14:textId="77777777" w:rsidR="004D7D75" w:rsidRDefault="004D7D75" w:rsidP="004D7D75">
      <w:pPr>
        <w:rPr>
          <w:rFonts w:ascii="Segoe UI Emoji" w:hAnsi="Segoe UI Emoji" w:cs="Segoe UI Emoji"/>
          <w:b/>
          <w:bCs/>
          <w:sz w:val="40"/>
          <w:szCs w:val="40"/>
        </w:rPr>
      </w:pPr>
    </w:p>
    <w:p w14:paraId="4348B045" w14:textId="77777777" w:rsidR="004D7D75" w:rsidRDefault="004D7D75" w:rsidP="004D7D75">
      <w:pPr>
        <w:rPr>
          <w:rFonts w:ascii="Segoe UI Emoji" w:hAnsi="Segoe UI Emoji" w:cs="Segoe UI Emoji"/>
          <w:b/>
          <w:bCs/>
          <w:sz w:val="40"/>
          <w:szCs w:val="40"/>
        </w:rPr>
      </w:pPr>
    </w:p>
    <w:p w14:paraId="2CE78609" w14:textId="77777777" w:rsidR="00C16875" w:rsidRDefault="00C16875" w:rsidP="004D7D75">
      <w:pPr>
        <w:rPr>
          <w:rFonts w:ascii="Segoe UI Emoji" w:hAnsi="Segoe UI Emoji" w:cs="Segoe UI Emoji"/>
          <w:b/>
          <w:bCs/>
          <w:sz w:val="44"/>
          <w:szCs w:val="44"/>
        </w:rPr>
      </w:pPr>
    </w:p>
    <w:p w14:paraId="673E1DC1" w14:textId="6C81069C" w:rsidR="004D7D75" w:rsidRPr="004D7D75" w:rsidRDefault="004D7D75" w:rsidP="004D7D75">
      <w:pPr>
        <w:rPr>
          <w:rFonts w:ascii="Calibri" w:hAnsi="Calibri" w:cs="Calibri"/>
          <w:b/>
          <w:bCs/>
          <w:sz w:val="48"/>
          <w:szCs w:val="48"/>
        </w:rPr>
      </w:pPr>
      <w:r w:rsidRPr="004D7D75">
        <w:rPr>
          <w:rFonts w:ascii="Calibri" w:hAnsi="Calibri" w:cs="Calibri"/>
          <w:b/>
          <w:bCs/>
          <w:sz w:val="48"/>
          <w:szCs w:val="48"/>
        </w:rPr>
        <w:lastRenderedPageBreak/>
        <w:t>Table of Contents</w:t>
      </w:r>
    </w:p>
    <w:p w14:paraId="5508582B" w14:textId="77777777" w:rsidR="004D7D75" w:rsidRPr="004D7D75" w:rsidRDefault="004D7D75" w:rsidP="004D7D75">
      <w:pPr>
        <w:numPr>
          <w:ilvl w:val="0"/>
          <w:numId w:val="12"/>
        </w:numPr>
        <w:rPr>
          <w:rFonts w:ascii="Calibri" w:hAnsi="Calibri" w:cs="Calibri"/>
          <w:b/>
          <w:bCs/>
          <w:sz w:val="48"/>
          <w:szCs w:val="48"/>
        </w:rPr>
      </w:pPr>
      <w:r w:rsidRPr="004D7D75">
        <w:rPr>
          <w:rFonts w:ascii="Calibri" w:hAnsi="Calibri" w:cs="Calibri"/>
          <w:b/>
          <w:bCs/>
          <w:sz w:val="48"/>
          <w:szCs w:val="48"/>
        </w:rPr>
        <w:t xml:space="preserve">Overview </w:t>
      </w:r>
    </w:p>
    <w:p w14:paraId="3C2B4868" w14:textId="77777777" w:rsidR="004D7D75" w:rsidRPr="004D7D75" w:rsidRDefault="004D7D75" w:rsidP="004D7D75">
      <w:pPr>
        <w:numPr>
          <w:ilvl w:val="1"/>
          <w:numId w:val="12"/>
        </w:numPr>
        <w:rPr>
          <w:rFonts w:ascii="Calibri" w:hAnsi="Calibri" w:cs="Calibri"/>
          <w:b/>
          <w:bCs/>
          <w:sz w:val="48"/>
          <w:szCs w:val="48"/>
        </w:rPr>
      </w:pPr>
      <w:r w:rsidRPr="004D7D75">
        <w:rPr>
          <w:rFonts w:ascii="Calibri" w:hAnsi="Calibri" w:cs="Calibri"/>
          <w:b/>
          <w:bCs/>
          <w:sz w:val="48"/>
          <w:szCs w:val="48"/>
        </w:rPr>
        <w:t>Purpose of the Assessment</w:t>
      </w:r>
    </w:p>
    <w:p w14:paraId="63858F00" w14:textId="77777777" w:rsidR="004D7D75" w:rsidRPr="004D7D75" w:rsidRDefault="004D7D75" w:rsidP="004D7D75">
      <w:pPr>
        <w:numPr>
          <w:ilvl w:val="0"/>
          <w:numId w:val="12"/>
        </w:numPr>
        <w:rPr>
          <w:rFonts w:ascii="Calibri" w:hAnsi="Calibri" w:cs="Calibri"/>
          <w:b/>
          <w:bCs/>
          <w:sz w:val="48"/>
          <w:szCs w:val="48"/>
        </w:rPr>
      </w:pPr>
      <w:r w:rsidRPr="004D7D75">
        <w:rPr>
          <w:rFonts w:ascii="Calibri" w:hAnsi="Calibri" w:cs="Calibri"/>
          <w:b/>
          <w:bCs/>
          <w:sz w:val="48"/>
          <w:szCs w:val="48"/>
        </w:rPr>
        <w:t xml:space="preserve">System Configuration </w:t>
      </w:r>
    </w:p>
    <w:p w14:paraId="4BA86A49" w14:textId="34D27A26" w:rsidR="004D7D75" w:rsidRPr="004D7D75" w:rsidRDefault="004D7D75" w:rsidP="00E4286D">
      <w:pPr>
        <w:numPr>
          <w:ilvl w:val="1"/>
          <w:numId w:val="12"/>
        </w:numPr>
        <w:rPr>
          <w:rFonts w:ascii="Calibri" w:hAnsi="Calibri" w:cs="Calibri"/>
          <w:b/>
          <w:bCs/>
          <w:sz w:val="48"/>
          <w:szCs w:val="48"/>
        </w:rPr>
      </w:pPr>
      <w:r w:rsidRPr="004D7D75">
        <w:rPr>
          <w:rFonts w:ascii="Calibri" w:hAnsi="Calibri" w:cs="Calibri"/>
          <w:b/>
          <w:bCs/>
          <w:sz w:val="48"/>
          <w:szCs w:val="48"/>
        </w:rPr>
        <w:t>Required Tools Installation</w:t>
      </w:r>
    </w:p>
    <w:p w14:paraId="17026264" w14:textId="77777777" w:rsidR="004D7D75" w:rsidRPr="004D7D75" w:rsidRDefault="004D7D75" w:rsidP="004D7D75">
      <w:pPr>
        <w:numPr>
          <w:ilvl w:val="1"/>
          <w:numId w:val="12"/>
        </w:numPr>
        <w:rPr>
          <w:rFonts w:ascii="Calibri" w:hAnsi="Calibri" w:cs="Calibri"/>
          <w:b/>
          <w:bCs/>
          <w:sz w:val="48"/>
          <w:szCs w:val="48"/>
        </w:rPr>
      </w:pPr>
      <w:r w:rsidRPr="004D7D75">
        <w:rPr>
          <w:rFonts w:ascii="Calibri" w:hAnsi="Calibri" w:cs="Calibri"/>
          <w:b/>
          <w:bCs/>
          <w:sz w:val="48"/>
          <w:szCs w:val="48"/>
        </w:rPr>
        <w:t>Verifying Installation</w:t>
      </w:r>
    </w:p>
    <w:p w14:paraId="51855112" w14:textId="77777777" w:rsidR="004D7D75" w:rsidRPr="004D7D75" w:rsidRDefault="004D7D75" w:rsidP="004D7D75">
      <w:pPr>
        <w:numPr>
          <w:ilvl w:val="0"/>
          <w:numId w:val="12"/>
        </w:numPr>
        <w:rPr>
          <w:rFonts w:ascii="Calibri" w:hAnsi="Calibri" w:cs="Calibri"/>
          <w:b/>
          <w:bCs/>
          <w:sz w:val="48"/>
          <w:szCs w:val="48"/>
        </w:rPr>
      </w:pPr>
      <w:r w:rsidRPr="004D7D75">
        <w:rPr>
          <w:rFonts w:ascii="Calibri" w:hAnsi="Calibri" w:cs="Calibri"/>
          <w:b/>
          <w:bCs/>
          <w:sz w:val="48"/>
          <w:szCs w:val="48"/>
        </w:rPr>
        <w:t>Tools Utilized</w:t>
      </w:r>
    </w:p>
    <w:p w14:paraId="028408F8" w14:textId="77777777" w:rsidR="004D7D75" w:rsidRPr="004D7D75" w:rsidRDefault="004D7D75" w:rsidP="004D7D75">
      <w:pPr>
        <w:numPr>
          <w:ilvl w:val="0"/>
          <w:numId w:val="12"/>
        </w:numPr>
        <w:rPr>
          <w:rFonts w:ascii="Calibri" w:hAnsi="Calibri" w:cs="Calibri"/>
          <w:b/>
          <w:bCs/>
          <w:sz w:val="48"/>
          <w:szCs w:val="48"/>
        </w:rPr>
      </w:pPr>
      <w:r w:rsidRPr="004D7D75">
        <w:rPr>
          <w:rFonts w:ascii="Calibri" w:hAnsi="Calibri" w:cs="Calibri"/>
          <w:b/>
          <w:bCs/>
          <w:sz w:val="48"/>
          <w:szCs w:val="48"/>
        </w:rPr>
        <w:t xml:space="preserve">Security Testing Approach </w:t>
      </w:r>
    </w:p>
    <w:p w14:paraId="1E58B503" w14:textId="77777777" w:rsidR="004D7D75" w:rsidRPr="004D7D75" w:rsidRDefault="004D7D75" w:rsidP="004D7D75">
      <w:pPr>
        <w:numPr>
          <w:ilvl w:val="1"/>
          <w:numId w:val="12"/>
        </w:numPr>
        <w:rPr>
          <w:rFonts w:ascii="Calibri" w:hAnsi="Calibri" w:cs="Calibri"/>
          <w:b/>
          <w:bCs/>
          <w:sz w:val="48"/>
          <w:szCs w:val="48"/>
        </w:rPr>
      </w:pPr>
      <w:r w:rsidRPr="004D7D75">
        <w:rPr>
          <w:rFonts w:ascii="Calibri" w:hAnsi="Calibri" w:cs="Calibri"/>
          <w:b/>
          <w:bCs/>
          <w:sz w:val="48"/>
          <w:szCs w:val="48"/>
        </w:rPr>
        <w:t>Automated Scanning (OWASP ZAP)</w:t>
      </w:r>
    </w:p>
    <w:p w14:paraId="4C25004B" w14:textId="77777777" w:rsidR="004D7D75" w:rsidRPr="004D7D75" w:rsidRDefault="004D7D75" w:rsidP="004D7D75">
      <w:pPr>
        <w:numPr>
          <w:ilvl w:val="1"/>
          <w:numId w:val="12"/>
        </w:numPr>
        <w:rPr>
          <w:rFonts w:ascii="Calibri" w:hAnsi="Calibri" w:cs="Calibri"/>
          <w:b/>
          <w:bCs/>
          <w:sz w:val="48"/>
          <w:szCs w:val="48"/>
        </w:rPr>
      </w:pPr>
      <w:r w:rsidRPr="004D7D75">
        <w:rPr>
          <w:rFonts w:ascii="Calibri" w:hAnsi="Calibri" w:cs="Calibri"/>
          <w:b/>
          <w:bCs/>
          <w:sz w:val="48"/>
          <w:szCs w:val="48"/>
        </w:rPr>
        <w:t>Manual Vulnerability Testing</w:t>
      </w:r>
    </w:p>
    <w:p w14:paraId="428923AC" w14:textId="77777777" w:rsidR="004D7D75" w:rsidRPr="004D7D75" w:rsidRDefault="004D7D75" w:rsidP="004D7D75">
      <w:pPr>
        <w:numPr>
          <w:ilvl w:val="0"/>
          <w:numId w:val="12"/>
        </w:numPr>
        <w:rPr>
          <w:rFonts w:ascii="Calibri" w:hAnsi="Calibri" w:cs="Calibri"/>
          <w:b/>
          <w:bCs/>
          <w:sz w:val="48"/>
          <w:szCs w:val="48"/>
        </w:rPr>
      </w:pPr>
      <w:r w:rsidRPr="004D7D75">
        <w:rPr>
          <w:rFonts w:ascii="Calibri" w:hAnsi="Calibri" w:cs="Calibri"/>
          <w:b/>
          <w:bCs/>
          <w:sz w:val="48"/>
          <w:szCs w:val="48"/>
        </w:rPr>
        <w:t>Findings &amp; Observations</w:t>
      </w:r>
    </w:p>
    <w:p w14:paraId="222A62F0" w14:textId="77777777" w:rsidR="004D7D75" w:rsidRPr="004D7D75" w:rsidRDefault="004D7D75" w:rsidP="004D7D75">
      <w:pPr>
        <w:numPr>
          <w:ilvl w:val="0"/>
          <w:numId w:val="12"/>
        </w:numPr>
        <w:rPr>
          <w:rFonts w:ascii="Calibri" w:hAnsi="Calibri" w:cs="Calibri"/>
          <w:b/>
          <w:bCs/>
          <w:sz w:val="48"/>
          <w:szCs w:val="48"/>
        </w:rPr>
      </w:pPr>
      <w:r w:rsidRPr="004D7D75">
        <w:rPr>
          <w:rFonts w:ascii="Calibri" w:hAnsi="Calibri" w:cs="Calibri"/>
          <w:b/>
          <w:bCs/>
          <w:sz w:val="48"/>
          <w:szCs w:val="48"/>
        </w:rPr>
        <w:t>Conclusion</w:t>
      </w:r>
    </w:p>
    <w:p w14:paraId="4F2268C7" w14:textId="77777777" w:rsidR="004D7D75" w:rsidRPr="004D7D75" w:rsidRDefault="004D7D75" w:rsidP="004D7D75">
      <w:pPr>
        <w:numPr>
          <w:ilvl w:val="0"/>
          <w:numId w:val="12"/>
        </w:numPr>
        <w:rPr>
          <w:rFonts w:ascii="Calibri" w:hAnsi="Calibri" w:cs="Calibri"/>
          <w:b/>
          <w:bCs/>
          <w:sz w:val="48"/>
          <w:szCs w:val="48"/>
        </w:rPr>
      </w:pPr>
      <w:r w:rsidRPr="004D7D75">
        <w:rPr>
          <w:rFonts w:ascii="Calibri" w:hAnsi="Calibri" w:cs="Calibri"/>
          <w:b/>
          <w:bCs/>
          <w:sz w:val="48"/>
          <w:szCs w:val="48"/>
        </w:rPr>
        <w:t>References</w:t>
      </w:r>
    </w:p>
    <w:p w14:paraId="1FA55B74" w14:textId="77777777" w:rsidR="004D7D75" w:rsidRPr="00C16875" w:rsidRDefault="004D7D75" w:rsidP="008E3D33">
      <w:pPr>
        <w:rPr>
          <w:rFonts w:ascii="Calibri" w:hAnsi="Calibri" w:cs="Calibri"/>
          <w:b/>
          <w:bCs/>
          <w:sz w:val="48"/>
          <w:szCs w:val="48"/>
        </w:rPr>
      </w:pPr>
    </w:p>
    <w:p w14:paraId="4CC4C770" w14:textId="77777777" w:rsidR="004D7D75" w:rsidRPr="00C16875" w:rsidRDefault="004D7D75" w:rsidP="008E3D33">
      <w:pPr>
        <w:rPr>
          <w:rFonts w:ascii="Calibri" w:hAnsi="Calibri" w:cs="Calibri"/>
          <w:b/>
          <w:bCs/>
          <w:sz w:val="48"/>
          <w:szCs w:val="48"/>
        </w:rPr>
      </w:pPr>
    </w:p>
    <w:p w14:paraId="144DDAD3" w14:textId="77777777" w:rsidR="00E4286D" w:rsidRPr="00C16875" w:rsidRDefault="00E4286D" w:rsidP="008E3D33">
      <w:pPr>
        <w:rPr>
          <w:rFonts w:ascii="Calibri" w:hAnsi="Calibri" w:cs="Calibri"/>
          <w:b/>
          <w:bCs/>
          <w:sz w:val="48"/>
          <w:szCs w:val="48"/>
        </w:rPr>
      </w:pPr>
    </w:p>
    <w:p w14:paraId="4C4E2C5C" w14:textId="77777777" w:rsidR="008E3D33" w:rsidRPr="008E3D33" w:rsidRDefault="008E3D33" w:rsidP="008E3D33">
      <w:pPr>
        <w:rPr>
          <w:rFonts w:ascii="Calibri" w:hAnsi="Calibri" w:cs="Calibri"/>
          <w:b/>
          <w:bCs/>
          <w:sz w:val="36"/>
          <w:szCs w:val="36"/>
        </w:rPr>
      </w:pPr>
      <w:r w:rsidRPr="008E3D33">
        <w:rPr>
          <w:rFonts w:ascii="Calibri" w:hAnsi="Calibri" w:cs="Calibri"/>
          <w:b/>
          <w:bCs/>
          <w:sz w:val="36"/>
          <w:szCs w:val="36"/>
        </w:rPr>
        <w:t>1. Overview</w:t>
      </w:r>
    </w:p>
    <w:p w14:paraId="6E08A8A0" w14:textId="6EA7936B" w:rsidR="008E3D33" w:rsidRPr="008E3D33" w:rsidRDefault="008E3D33" w:rsidP="008E3D33">
      <w:pPr>
        <w:rPr>
          <w:rFonts w:ascii="Calibri" w:hAnsi="Calibri" w:cs="Calibri"/>
          <w:sz w:val="32"/>
          <w:szCs w:val="32"/>
        </w:rPr>
      </w:pPr>
      <w:r w:rsidRPr="008E3D33">
        <w:rPr>
          <w:rFonts w:ascii="Calibri" w:hAnsi="Calibri" w:cs="Calibri"/>
          <w:sz w:val="32"/>
          <w:szCs w:val="32"/>
        </w:rPr>
        <w:t xml:space="preserve">This report presents the security assessment of the OWASP Juice Shop application, a deliberately vulnerable platform used for penetration testing and security research. The objective was to uncover security flaws by combining automated scanning with manual penetration testing, conducted within a controlled </w:t>
      </w:r>
      <w:r w:rsidRPr="00C16875">
        <w:rPr>
          <w:rFonts w:ascii="Calibri" w:hAnsi="Calibri" w:cs="Calibri"/>
          <w:sz w:val="32"/>
          <w:szCs w:val="32"/>
        </w:rPr>
        <w:t xml:space="preserve">Windows </w:t>
      </w:r>
      <w:r w:rsidRPr="008E3D33">
        <w:rPr>
          <w:rFonts w:ascii="Calibri" w:hAnsi="Calibri" w:cs="Calibri"/>
          <w:sz w:val="32"/>
          <w:szCs w:val="32"/>
        </w:rPr>
        <w:t>environment.</w:t>
      </w:r>
    </w:p>
    <w:p w14:paraId="5D39EED8" w14:textId="77777777" w:rsidR="008E3D33" w:rsidRPr="008E3D33" w:rsidRDefault="008E3D33" w:rsidP="008E3D33">
      <w:pPr>
        <w:rPr>
          <w:rFonts w:ascii="Calibri" w:hAnsi="Calibri" w:cs="Calibri"/>
          <w:sz w:val="32"/>
          <w:szCs w:val="32"/>
        </w:rPr>
      </w:pPr>
      <w:r w:rsidRPr="008E3D33">
        <w:rPr>
          <w:rFonts w:ascii="Calibri" w:hAnsi="Calibri" w:cs="Calibri"/>
          <w:sz w:val="32"/>
          <w:szCs w:val="32"/>
        </w:rPr>
        <w:t>Purpose of the Assessment:</w:t>
      </w:r>
    </w:p>
    <w:p w14:paraId="128CC3E4" w14:textId="439CEEBD" w:rsidR="008E3D33" w:rsidRPr="008E3D33" w:rsidRDefault="008E3D33" w:rsidP="008E3D33">
      <w:pPr>
        <w:numPr>
          <w:ilvl w:val="0"/>
          <w:numId w:val="11"/>
        </w:numPr>
        <w:rPr>
          <w:rFonts w:ascii="Calibri" w:hAnsi="Calibri" w:cs="Calibri"/>
          <w:sz w:val="32"/>
          <w:szCs w:val="32"/>
        </w:rPr>
      </w:pPr>
      <w:r w:rsidRPr="008E3D33">
        <w:rPr>
          <w:rFonts w:ascii="Calibri" w:hAnsi="Calibri" w:cs="Calibri"/>
          <w:sz w:val="32"/>
          <w:szCs w:val="32"/>
        </w:rPr>
        <w:t xml:space="preserve">System Configuration: Install and deploy the OWASP Juice Shop application on a local machine. This setup includes tools such </w:t>
      </w:r>
      <w:r w:rsidRPr="00C16875">
        <w:rPr>
          <w:rFonts w:ascii="Calibri" w:hAnsi="Calibri" w:cs="Calibri"/>
          <w:sz w:val="32"/>
          <w:szCs w:val="32"/>
        </w:rPr>
        <w:t>docker.</w:t>
      </w:r>
    </w:p>
    <w:p w14:paraId="3D43B920" w14:textId="77777777" w:rsidR="008E3D33" w:rsidRPr="008E3D33" w:rsidRDefault="008E3D33" w:rsidP="008E3D33">
      <w:pPr>
        <w:numPr>
          <w:ilvl w:val="0"/>
          <w:numId w:val="11"/>
        </w:numPr>
        <w:rPr>
          <w:rFonts w:ascii="Calibri" w:hAnsi="Calibri" w:cs="Calibri"/>
          <w:sz w:val="32"/>
          <w:szCs w:val="32"/>
        </w:rPr>
      </w:pPr>
      <w:r w:rsidRPr="008E3D33">
        <w:rPr>
          <w:rFonts w:ascii="Calibri" w:hAnsi="Calibri" w:cs="Calibri"/>
          <w:sz w:val="32"/>
          <w:szCs w:val="32"/>
        </w:rPr>
        <w:t>Automated Security Scan: Use OWASP ZAP to detect vulnerabilities like missing security headers and Cross-Site Scripting (XSS).</w:t>
      </w:r>
    </w:p>
    <w:p w14:paraId="6A21DC69" w14:textId="77777777" w:rsidR="008E3D33" w:rsidRPr="008E3D33" w:rsidRDefault="008E3D33" w:rsidP="008E3D33">
      <w:pPr>
        <w:numPr>
          <w:ilvl w:val="0"/>
          <w:numId w:val="11"/>
        </w:numPr>
        <w:rPr>
          <w:rFonts w:ascii="Calibri" w:hAnsi="Calibri" w:cs="Calibri"/>
          <w:sz w:val="32"/>
          <w:szCs w:val="32"/>
        </w:rPr>
      </w:pPr>
      <w:r w:rsidRPr="008E3D33">
        <w:rPr>
          <w:rFonts w:ascii="Calibri" w:hAnsi="Calibri" w:cs="Calibri"/>
          <w:sz w:val="32"/>
          <w:szCs w:val="32"/>
        </w:rPr>
        <w:t>Manual Security Testing: Simulate attacks using developer tools to identify flaws in input validation and authentication mechanisms.</w:t>
      </w:r>
    </w:p>
    <w:p w14:paraId="3011958B" w14:textId="77777777" w:rsidR="008E3D33" w:rsidRPr="008E3D33" w:rsidRDefault="008E3D33" w:rsidP="008E3D33">
      <w:pPr>
        <w:numPr>
          <w:ilvl w:val="0"/>
          <w:numId w:val="11"/>
        </w:numPr>
        <w:rPr>
          <w:rFonts w:ascii="Calibri" w:hAnsi="Calibri" w:cs="Calibri"/>
          <w:sz w:val="32"/>
          <w:szCs w:val="32"/>
        </w:rPr>
      </w:pPr>
      <w:r w:rsidRPr="008E3D33">
        <w:rPr>
          <w:rFonts w:ascii="Calibri" w:hAnsi="Calibri" w:cs="Calibri"/>
          <w:sz w:val="32"/>
          <w:szCs w:val="32"/>
        </w:rPr>
        <w:t>Findings Documentation: Record vulnerabilities, analyze risks, and suggest countermeasures.</w:t>
      </w:r>
    </w:p>
    <w:p w14:paraId="3686B0AA" w14:textId="77777777" w:rsidR="008E3D33" w:rsidRPr="00C16875" w:rsidRDefault="008E3D33" w:rsidP="008E3D33">
      <w:pPr>
        <w:rPr>
          <w:rFonts w:ascii="Calibri" w:hAnsi="Calibri" w:cs="Calibri"/>
          <w:b/>
          <w:bCs/>
          <w:sz w:val="32"/>
          <w:szCs w:val="32"/>
        </w:rPr>
      </w:pPr>
    </w:p>
    <w:p w14:paraId="3C6163CC" w14:textId="77777777" w:rsidR="008E3D33" w:rsidRPr="00C16875" w:rsidRDefault="008E3D33" w:rsidP="008E3D33">
      <w:pPr>
        <w:rPr>
          <w:rFonts w:ascii="Calibri" w:hAnsi="Calibri" w:cs="Calibri"/>
          <w:b/>
          <w:bCs/>
          <w:sz w:val="32"/>
          <w:szCs w:val="32"/>
        </w:rPr>
      </w:pPr>
    </w:p>
    <w:p w14:paraId="736169E3" w14:textId="77777777" w:rsidR="004D7D75" w:rsidRPr="004D7D75" w:rsidRDefault="004D7D75" w:rsidP="004D7D75">
      <w:pPr>
        <w:rPr>
          <w:rFonts w:ascii="Calibri" w:hAnsi="Calibri" w:cs="Calibri"/>
          <w:b/>
          <w:bCs/>
          <w:sz w:val="36"/>
          <w:szCs w:val="36"/>
        </w:rPr>
      </w:pPr>
      <w:r w:rsidRPr="004D7D75">
        <w:rPr>
          <w:rFonts w:ascii="Calibri" w:hAnsi="Calibri" w:cs="Calibri"/>
          <w:b/>
          <w:bCs/>
          <w:sz w:val="36"/>
          <w:szCs w:val="36"/>
        </w:rPr>
        <w:t>2. System Configuration</w:t>
      </w:r>
    </w:p>
    <w:p w14:paraId="7B281F06" w14:textId="5E2BF0E2" w:rsidR="004D7D75" w:rsidRPr="004D7D75" w:rsidRDefault="004D7D75" w:rsidP="004D7D75">
      <w:pPr>
        <w:rPr>
          <w:rFonts w:ascii="Calibri" w:hAnsi="Calibri" w:cs="Calibri"/>
          <w:sz w:val="32"/>
          <w:szCs w:val="32"/>
        </w:rPr>
      </w:pPr>
      <w:r w:rsidRPr="004D7D75">
        <w:rPr>
          <w:rFonts w:ascii="Calibri" w:hAnsi="Calibri" w:cs="Calibri"/>
          <w:sz w:val="32"/>
          <w:szCs w:val="32"/>
        </w:rPr>
        <w:t xml:space="preserve">Before conducting security assessments, it was essential to establish a testing environment using </w:t>
      </w:r>
      <w:r w:rsidRPr="00C16875">
        <w:rPr>
          <w:rFonts w:ascii="Calibri" w:hAnsi="Calibri" w:cs="Calibri"/>
          <w:sz w:val="32"/>
          <w:szCs w:val="32"/>
        </w:rPr>
        <w:t>Windows</w:t>
      </w:r>
      <w:r w:rsidRPr="004D7D75">
        <w:rPr>
          <w:rFonts w:ascii="Calibri" w:hAnsi="Calibri" w:cs="Calibri"/>
          <w:sz w:val="32"/>
          <w:szCs w:val="32"/>
        </w:rPr>
        <w:t xml:space="preserve"> and the necessary tools.</w:t>
      </w:r>
    </w:p>
    <w:p w14:paraId="4D3B293B" w14:textId="77777777" w:rsidR="004D7D75" w:rsidRPr="004D7D75" w:rsidRDefault="004D7D75" w:rsidP="004D7D75">
      <w:pPr>
        <w:rPr>
          <w:rFonts w:ascii="Calibri" w:hAnsi="Calibri" w:cs="Calibri"/>
          <w:b/>
          <w:bCs/>
          <w:sz w:val="32"/>
          <w:szCs w:val="32"/>
        </w:rPr>
      </w:pPr>
      <w:r w:rsidRPr="004D7D75">
        <w:rPr>
          <w:rFonts w:ascii="Calibri" w:hAnsi="Calibri" w:cs="Calibri"/>
          <w:b/>
          <w:bCs/>
          <w:sz w:val="32"/>
          <w:szCs w:val="32"/>
        </w:rPr>
        <w:lastRenderedPageBreak/>
        <w:t>A. Required Tools Installation</w:t>
      </w:r>
    </w:p>
    <w:p w14:paraId="71A9A69B" w14:textId="77777777" w:rsidR="004D7D75" w:rsidRPr="00C16875" w:rsidRDefault="004D7D75" w:rsidP="004D7D75">
      <w:pPr>
        <w:rPr>
          <w:rFonts w:ascii="Calibri" w:hAnsi="Calibri" w:cs="Calibri"/>
          <w:sz w:val="32"/>
          <w:szCs w:val="32"/>
        </w:rPr>
      </w:pPr>
      <w:r w:rsidRPr="004D7D75">
        <w:rPr>
          <w:rFonts w:ascii="Calibri" w:hAnsi="Calibri" w:cs="Calibri"/>
          <w:sz w:val="32"/>
          <w:szCs w:val="32"/>
        </w:rPr>
        <w:t>To prepare for testing, the following dependencies were installed:</w:t>
      </w:r>
    </w:p>
    <w:p w14:paraId="5E6F92C7" w14:textId="08CBE45C" w:rsidR="004D7D75" w:rsidRPr="00C16875" w:rsidRDefault="004D7D75" w:rsidP="004D7D75">
      <w:pPr>
        <w:pStyle w:val="ListParagraph"/>
        <w:numPr>
          <w:ilvl w:val="0"/>
          <w:numId w:val="14"/>
        </w:numPr>
        <w:rPr>
          <w:rFonts w:ascii="Calibri" w:hAnsi="Calibri" w:cs="Calibri"/>
          <w:sz w:val="32"/>
          <w:szCs w:val="32"/>
        </w:rPr>
      </w:pPr>
      <w:r w:rsidRPr="00C16875">
        <w:rPr>
          <w:rFonts w:ascii="Calibri" w:hAnsi="Calibri" w:cs="Calibri"/>
          <w:sz w:val="32"/>
          <w:szCs w:val="32"/>
        </w:rPr>
        <w:t>Docker</w:t>
      </w:r>
    </w:p>
    <w:p w14:paraId="7E92272B" w14:textId="242485AA" w:rsidR="004D7D75" w:rsidRPr="004D7D75" w:rsidRDefault="004D7D75" w:rsidP="004D7D75">
      <w:pPr>
        <w:rPr>
          <w:rFonts w:ascii="Calibri" w:hAnsi="Calibri" w:cs="Calibri"/>
          <w:b/>
          <w:bCs/>
          <w:sz w:val="32"/>
          <w:szCs w:val="32"/>
        </w:rPr>
      </w:pPr>
      <w:proofErr w:type="gramStart"/>
      <w:r w:rsidRPr="004D7D75">
        <w:rPr>
          <w:rFonts w:ascii="Calibri" w:hAnsi="Calibri" w:cs="Calibri"/>
          <w:b/>
          <w:bCs/>
          <w:sz w:val="32"/>
          <w:szCs w:val="32"/>
        </w:rPr>
        <w:t>Installation</w:t>
      </w:r>
      <w:r w:rsidR="00715116" w:rsidRPr="00C16875">
        <w:rPr>
          <w:rFonts w:ascii="Calibri" w:hAnsi="Calibri" w:cs="Calibri"/>
          <w:b/>
          <w:bCs/>
          <w:sz w:val="32"/>
          <w:szCs w:val="32"/>
        </w:rPr>
        <w:t>s;</w:t>
      </w:r>
      <w:proofErr w:type="gramEnd"/>
    </w:p>
    <w:p w14:paraId="2F1C16BE" w14:textId="00822A56" w:rsidR="00715116" w:rsidRPr="00C16875" w:rsidRDefault="00715116" w:rsidP="004D7D75">
      <w:pPr>
        <w:rPr>
          <w:rFonts w:ascii="Calibri" w:hAnsi="Calibri" w:cs="Calibri"/>
          <w:sz w:val="32"/>
          <w:szCs w:val="32"/>
        </w:rPr>
      </w:pPr>
      <w:r w:rsidRPr="00C16875">
        <w:rPr>
          <w:rFonts w:ascii="Calibri" w:hAnsi="Calibri" w:cs="Calibri"/>
          <w:sz w:val="32"/>
          <w:szCs w:val="32"/>
        </w:rPr>
        <w:t xml:space="preserve">Docker: </w:t>
      </w:r>
      <w:hyperlink r:id="rId7" w:history="1">
        <w:r w:rsidRPr="00C16875">
          <w:rPr>
            <w:rStyle w:val="Hyperlink"/>
            <w:rFonts w:ascii="Calibri" w:hAnsi="Calibri" w:cs="Calibri"/>
            <w:sz w:val="32"/>
            <w:szCs w:val="32"/>
          </w:rPr>
          <w:t>https://www.docker.com/products/docker-desktop/</w:t>
        </w:r>
      </w:hyperlink>
    </w:p>
    <w:p w14:paraId="347714B6" w14:textId="2848461C" w:rsidR="00715116" w:rsidRPr="00C16875" w:rsidRDefault="00715116" w:rsidP="004D7D75">
      <w:pPr>
        <w:rPr>
          <w:rFonts w:ascii="Calibri" w:hAnsi="Calibri" w:cs="Calibri"/>
          <w:sz w:val="32"/>
          <w:szCs w:val="32"/>
        </w:rPr>
      </w:pPr>
      <w:r w:rsidRPr="00C16875">
        <w:rPr>
          <w:rFonts w:ascii="Calibri" w:hAnsi="Calibri" w:cs="Calibri"/>
          <w:sz w:val="32"/>
          <w:szCs w:val="32"/>
        </w:rPr>
        <w:t xml:space="preserve">OWASP Juice Shop: </w:t>
      </w:r>
      <w:hyperlink r:id="rId8" w:history="1">
        <w:r w:rsidRPr="00C16875">
          <w:rPr>
            <w:rStyle w:val="Hyperlink"/>
            <w:rFonts w:ascii="Calibri" w:hAnsi="Calibri" w:cs="Calibri"/>
            <w:sz w:val="32"/>
            <w:szCs w:val="32"/>
          </w:rPr>
          <w:t>https://owasp.org/www-project-juice-shop/</w:t>
        </w:r>
      </w:hyperlink>
    </w:p>
    <w:p w14:paraId="4422154A" w14:textId="61A4D45B" w:rsidR="00715116" w:rsidRPr="00C16875" w:rsidRDefault="00715116" w:rsidP="004D7D75">
      <w:pPr>
        <w:rPr>
          <w:rFonts w:ascii="Calibri" w:hAnsi="Calibri" w:cs="Calibri"/>
          <w:sz w:val="32"/>
          <w:szCs w:val="32"/>
        </w:rPr>
      </w:pPr>
      <w:r w:rsidRPr="00C16875">
        <w:rPr>
          <w:rFonts w:ascii="Calibri" w:hAnsi="Calibri" w:cs="Calibri"/>
          <w:sz w:val="32"/>
          <w:szCs w:val="32"/>
        </w:rPr>
        <w:t xml:space="preserve">OWASP Zap: </w:t>
      </w:r>
      <w:hyperlink r:id="rId9" w:history="1">
        <w:r w:rsidRPr="00C16875">
          <w:rPr>
            <w:rStyle w:val="Hyperlink"/>
            <w:rFonts w:ascii="Calibri" w:hAnsi="Calibri" w:cs="Calibri"/>
            <w:sz w:val="32"/>
            <w:szCs w:val="32"/>
          </w:rPr>
          <w:t>https://www.zaproxy.org/download/</w:t>
        </w:r>
      </w:hyperlink>
    </w:p>
    <w:p w14:paraId="2B974D3E" w14:textId="77777777" w:rsidR="00715116" w:rsidRPr="00C16875" w:rsidRDefault="00715116" w:rsidP="004D7D75">
      <w:pPr>
        <w:rPr>
          <w:rFonts w:ascii="Calibri" w:hAnsi="Calibri" w:cs="Calibri"/>
          <w:b/>
          <w:bCs/>
          <w:sz w:val="32"/>
          <w:szCs w:val="32"/>
        </w:rPr>
      </w:pPr>
    </w:p>
    <w:p w14:paraId="1C840610" w14:textId="77777777" w:rsidR="00715116" w:rsidRPr="00C16875" w:rsidRDefault="00715116" w:rsidP="004D7D75">
      <w:pPr>
        <w:rPr>
          <w:rFonts w:ascii="Calibri" w:hAnsi="Calibri" w:cs="Calibri"/>
          <w:b/>
          <w:bCs/>
          <w:sz w:val="32"/>
          <w:szCs w:val="32"/>
        </w:rPr>
      </w:pPr>
    </w:p>
    <w:p w14:paraId="054F1D51" w14:textId="77777777" w:rsidR="00715116" w:rsidRPr="00C16875" w:rsidRDefault="00715116" w:rsidP="004D7D75">
      <w:pPr>
        <w:rPr>
          <w:rFonts w:ascii="Calibri" w:hAnsi="Calibri" w:cs="Calibri"/>
          <w:b/>
          <w:bCs/>
          <w:sz w:val="32"/>
          <w:szCs w:val="32"/>
        </w:rPr>
      </w:pPr>
      <w:proofErr w:type="gramStart"/>
      <w:r w:rsidRPr="00C16875">
        <w:rPr>
          <w:rFonts w:ascii="Calibri" w:hAnsi="Calibri" w:cs="Calibri"/>
          <w:b/>
          <w:bCs/>
          <w:sz w:val="32"/>
          <w:szCs w:val="32"/>
        </w:rPr>
        <w:t>Commands;</w:t>
      </w:r>
      <w:proofErr w:type="gramEnd"/>
    </w:p>
    <w:p w14:paraId="6E8657DE" w14:textId="77777777" w:rsidR="00715116" w:rsidRPr="00715116" w:rsidRDefault="00715116" w:rsidP="00715116">
      <w:pPr>
        <w:rPr>
          <w:rFonts w:ascii="Calibri" w:hAnsi="Calibri" w:cs="Calibri"/>
          <w:sz w:val="32"/>
          <w:szCs w:val="32"/>
        </w:rPr>
      </w:pPr>
      <w:r w:rsidRPr="00715116">
        <w:rPr>
          <w:rFonts w:ascii="Calibri" w:hAnsi="Calibri" w:cs="Calibri"/>
          <w:sz w:val="32"/>
          <w:szCs w:val="32"/>
        </w:rPr>
        <w:t> Pull the official Juice Shop Docker image</w:t>
      </w:r>
    </w:p>
    <w:p w14:paraId="187229ED" w14:textId="0539B20C" w:rsidR="008E3D33" w:rsidRPr="00C16875" w:rsidRDefault="009F2E6B" w:rsidP="004D7D75">
      <w:pPr>
        <w:rPr>
          <w:rFonts w:ascii="Calibri" w:hAnsi="Calibri" w:cs="Calibri"/>
          <w:b/>
          <w:bCs/>
          <w:sz w:val="32"/>
          <w:szCs w:val="32"/>
        </w:rPr>
      </w:pPr>
      <w:r w:rsidRPr="00C16875">
        <w:rPr>
          <w:rFonts w:ascii="Calibri" w:hAnsi="Calibri" w:cs="Calibri"/>
          <w:b/>
          <w:bCs/>
          <w:noProof/>
          <w:sz w:val="32"/>
          <w:szCs w:val="32"/>
        </w:rPr>
        <w:drawing>
          <wp:inline distT="0" distB="0" distL="0" distR="0" wp14:anchorId="1170233F" wp14:editId="6C3187EF">
            <wp:extent cx="5943600" cy="222885"/>
            <wp:effectExtent l="0" t="0" r="0" b="5715"/>
            <wp:docPr id="80060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0858" name="Picture 80060858"/>
                    <pic:cNvPicPr/>
                  </pic:nvPicPr>
                  <pic:blipFill>
                    <a:blip r:embed="rId10">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a:graphicData>
            </a:graphic>
          </wp:inline>
        </w:drawing>
      </w:r>
      <w:r w:rsidR="004D7D75" w:rsidRPr="00C16875">
        <w:rPr>
          <w:rFonts w:ascii="Calibri" w:hAnsi="Calibri" w:cs="Calibri"/>
          <w:b/>
          <w:bCs/>
          <w:sz w:val="32"/>
          <w:szCs w:val="32"/>
        </w:rPr>
        <w:br/>
      </w:r>
    </w:p>
    <w:p w14:paraId="743B28C3" w14:textId="77777777" w:rsidR="009F2E6B" w:rsidRPr="009F2E6B" w:rsidRDefault="009F2E6B" w:rsidP="009F2E6B">
      <w:pPr>
        <w:rPr>
          <w:rFonts w:ascii="Calibri" w:hAnsi="Calibri" w:cs="Calibri"/>
          <w:sz w:val="32"/>
          <w:szCs w:val="32"/>
        </w:rPr>
      </w:pPr>
      <w:r w:rsidRPr="009F2E6B">
        <w:rPr>
          <w:rFonts w:ascii="Calibri" w:hAnsi="Calibri" w:cs="Calibri"/>
          <w:sz w:val="32"/>
          <w:szCs w:val="32"/>
        </w:rPr>
        <w:t>Run the Juice Shop container</w:t>
      </w:r>
    </w:p>
    <w:p w14:paraId="34B80513" w14:textId="76D0F0B3" w:rsidR="008E3D33" w:rsidRPr="008E3D33" w:rsidRDefault="009F2E6B" w:rsidP="008E3D33">
      <w:pPr>
        <w:rPr>
          <w:rFonts w:ascii="Calibri" w:hAnsi="Calibri" w:cs="Calibri"/>
          <w:b/>
          <w:bCs/>
          <w:sz w:val="32"/>
          <w:szCs w:val="32"/>
        </w:rPr>
      </w:pPr>
      <w:r w:rsidRPr="00C16875">
        <w:rPr>
          <w:rFonts w:ascii="Calibri" w:hAnsi="Calibri" w:cs="Calibri"/>
          <w:b/>
          <w:bCs/>
          <w:noProof/>
          <w:sz w:val="32"/>
          <w:szCs w:val="32"/>
        </w:rPr>
        <w:drawing>
          <wp:inline distT="0" distB="0" distL="0" distR="0" wp14:anchorId="48AEF478" wp14:editId="507BE87A">
            <wp:extent cx="5391902" cy="228632"/>
            <wp:effectExtent l="0" t="0" r="0" b="0"/>
            <wp:docPr id="1816086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86447" name="Picture 1816086447"/>
                    <pic:cNvPicPr/>
                  </pic:nvPicPr>
                  <pic:blipFill>
                    <a:blip r:embed="rId11">
                      <a:extLst>
                        <a:ext uri="{28A0092B-C50C-407E-A947-70E740481C1C}">
                          <a14:useLocalDpi xmlns:a14="http://schemas.microsoft.com/office/drawing/2010/main" val="0"/>
                        </a:ext>
                      </a:extLst>
                    </a:blip>
                    <a:stretch>
                      <a:fillRect/>
                    </a:stretch>
                  </pic:blipFill>
                  <pic:spPr>
                    <a:xfrm>
                      <a:off x="0" y="0"/>
                      <a:ext cx="5391902" cy="228632"/>
                    </a:xfrm>
                    <a:prstGeom prst="rect">
                      <a:avLst/>
                    </a:prstGeom>
                  </pic:spPr>
                </pic:pic>
              </a:graphicData>
            </a:graphic>
          </wp:inline>
        </w:drawing>
      </w:r>
    </w:p>
    <w:p w14:paraId="507E481A" w14:textId="77777777" w:rsidR="008E3D33" w:rsidRPr="00C16875" w:rsidRDefault="008E3D33" w:rsidP="002117BE">
      <w:pPr>
        <w:rPr>
          <w:rFonts w:ascii="Calibri" w:hAnsi="Calibri" w:cs="Calibri"/>
          <w:b/>
          <w:bCs/>
          <w:sz w:val="32"/>
          <w:szCs w:val="32"/>
        </w:rPr>
      </w:pPr>
    </w:p>
    <w:p w14:paraId="19495DC5" w14:textId="2BE7FE2A" w:rsidR="00377790" w:rsidRPr="00377790" w:rsidRDefault="00377790" w:rsidP="00377790">
      <w:pPr>
        <w:rPr>
          <w:rFonts w:ascii="Calibri" w:hAnsi="Calibri" w:cs="Calibri"/>
          <w:b/>
          <w:bCs/>
          <w:sz w:val="32"/>
          <w:szCs w:val="32"/>
        </w:rPr>
      </w:pPr>
      <w:r w:rsidRPr="00377790">
        <w:rPr>
          <w:rFonts w:ascii="Calibri" w:hAnsi="Calibri" w:cs="Calibri"/>
          <w:b/>
          <w:bCs/>
          <w:sz w:val="32"/>
          <w:szCs w:val="32"/>
        </w:rPr>
        <w:t xml:space="preserve">Verifying </w:t>
      </w:r>
      <w:proofErr w:type="gramStart"/>
      <w:r w:rsidRPr="00377790">
        <w:rPr>
          <w:rFonts w:ascii="Calibri" w:hAnsi="Calibri" w:cs="Calibri"/>
          <w:b/>
          <w:bCs/>
          <w:sz w:val="32"/>
          <w:szCs w:val="32"/>
        </w:rPr>
        <w:t>Installation</w:t>
      </w:r>
      <w:r w:rsidRPr="00C16875">
        <w:rPr>
          <w:rFonts w:ascii="Calibri" w:hAnsi="Calibri" w:cs="Calibri"/>
          <w:b/>
          <w:bCs/>
          <w:sz w:val="32"/>
          <w:szCs w:val="32"/>
        </w:rPr>
        <w:t>;</w:t>
      </w:r>
      <w:proofErr w:type="gramEnd"/>
    </w:p>
    <w:p w14:paraId="2E9F1CA5" w14:textId="77777777" w:rsidR="00377790" w:rsidRPr="00377790" w:rsidRDefault="00377790" w:rsidP="00377790">
      <w:pPr>
        <w:rPr>
          <w:rFonts w:ascii="Calibri" w:hAnsi="Calibri" w:cs="Calibri"/>
          <w:sz w:val="32"/>
          <w:szCs w:val="32"/>
        </w:rPr>
      </w:pPr>
      <w:r w:rsidRPr="00377790">
        <w:rPr>
          <w:rFonts w:ascii="Calibri" w:hAnsi="Calibri" w:cs="Calibri"/>
          <w:sz w:val="32"/>
          <w:szCs w:val="32"/>
        </w:rPr>
        <w:t>The setup was confirmed using:</w:t>
      </w:r>
    </w:p>
    <w:p w14:paraId="7E091DB1" w14:textId="77777777" w:rsidR="00377790" w:rsidRPr="00377790" w:rsidRDefault="00377790" w:rsidP="00377790">
      <w:pPr>
        <w:numPr>
          <w:ilvl w:val="0"/>
          <w:numId w:val="15"/>
        </w:numPr>
        <w:rPr>
          <w:rFonts w:ascii="Calibri" w:hAnsi="Calibri" w:cs="Calibri"/>
          <w:sz w:val="32"/>
          <w:szCs w:val="32"/>
        </w:rPr>
      </w:pPr>
      <w:r w:rsidRPr="00377790">
        <w:rPr>
          <w:rFonts w:ascii="Calibri" w:hAnsi="Calibri" w:cs="Calibri"/>
          <w:sz w:val="32"/>
          <w:szCs w:val="32"/>
        </w:rPr>
        <w:t>Browser Verification: Opened http://localhost:3000 to confirm access.</w:t>
      </w:r>
    </w:p>
    <w:p w14:paraId="725F63E3" w14:textId="02D34D19" w:rsidR="008E3D33" w:rsidRDefault="00377790" w:rsidP="002117BE">
      <w:pPr>
        <w:rPr>
          <w:rFonts w:ascii="Segoe UI Emoji" w:hAnsi="Segoe UI Emoji" w:cs="Segoe UI Emoji"/>
          <w:b/>
          <w:bCs/>
        </w:rPr>
      </w:pPr>
      <w:r>
        <w:rPr>
          <w:rFonts w:ascii="Segoe UI Emoji" w:hAnsi="Segoe UI Emoji" w:cs="Segoe UI Emoji"/>
          <w:b/>
          <w:bCs/>
          <w:noProof/>
        </w:rPr>
        <w:lastRenderedPageBreak/>
        <w:drawing>
          <wp:inline distT="0" distB="0" distL="0" distR="0" wp14:anchorId="7F415886" wp14:editId="11855E0C">
            <wp:extent cx="5943600" cy="2775585"/>
            <wp:effectExtent l="0" t="0" r="0" b="5715"/>
            <wp:docPr id="378423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23420" name="Picture 378423420"/>
                    <pic:cNvPicPr/>
                  </pic:nvPicPr>
                  <pic:blipFill>
                    <a:blip r:embed="rId12">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p w14:paraId="21961B30" w14:textId="77777777" w:rsidR="00E4286D" w:rsidRPr="00E4286D" w:rsidRDefault="00E4286D" w:rsidP="00E4286D">
      <w:pPr>
        <w:rPr>
          <w:rFonts w:ascii="Calibri" w:hAnsi="Calibri" w:cs="Calibri"/>
          <w:b/>
          <w:bCs/>
          <w:sz w:val="32"/>
          <w:szCs w:val="32"/>
        </w:rPr>
      </w:pPr>
      <w:r w:rsidRPr="00E4286D">
        <w:rPr>
          <w:rFonts w:ascii="Calibri" w:hAnsi="Calibri" w:cs="Calibri"/>
          <w:b/>
          <w:bCs/>
          <w:sz w:val="32"/>
          <w:szCs w:val="32"/>
        </w:rPr>
        <w:t>3. Tools Utilized</w:t>
      </w:r>
    </w:p>
    <w:p w14:paraId="169DC23A" w14:textId="77777777" w:rsidR="00E4286D" w:rsidRPr="00E4286D" w:rsidRDefault="00E4286D" w:rsidP="00E4286D">
      <w:pPr>
        <w:numPr>
          <w:ilvl w:val="0"/>
          <w:numId w:val="16"/>
        </w:numPr>
        <w:rPr>
          <w:rFonts w:ascii="Calibri" w:hAnsi="Calibri" w:cs="Calibri"/>
          <w:b/>
          <w:bCs/>
          <w:sz w:val="32"/>
          <w:szCs w:val="32"/>
        </w:rPr>
      </w:pPr>
      <w:r w:rsidRPr="00E4286D">
        <w:rPr>
          <w:rFonts w:ascii="Calibri" w:hAnsi="Calibri" w:cs="Calibri"/>
          <w:sz w:val="32"/>
          <w:szCs w:val="32"/>
        </w:rPr>
        <w:t>OWASP ZAP: Conducted automated vulnerability scans</w:t>
      </w:r>
      <w:r w:rsidRPr="00E4286D">
        <w:rPr>
          <w:rFonts w:ascii="Calibri" w:hAnsi="Calibri" w:cs="Calibri"/>
          <w:b/>
          <w:bCs/>
          <w:sz w:val="32"/>
          <w:szCs w:val="32"/>
        </w:rPr>
        <w:t>.</w:t>
      </w:r>
    </w:p>
    <w:p w14:paraId="66266034" w14:textId="77777777" w:rsidR="00E4286D" w:rsidRPr="00C16875" w:rsidRDefault="00E4286D" w:rsidP="00E4286D">
      <w:pPr>
        <w:rPr>
          <w:rFonts w:ascii="Calibri" w:hAnsi="Calibri" w:cs="Calibri"/>
          <w:b/>
          <w:bCs/>
          <w:sz w:val="32"/>
          <w:szCs w:val="32"/>
        </w:rPr>
      </w:pPr>
    </w:p>
    <w:p w14:paraId="26AA6F31" w14:textId="415E9FD4" w:rsidR="00E4286D" w:rsidRPr="00E4286D" w:rsidRDefault="00E4286D" w:rsidP="00E4286D">
      <w:pPr>
        <w:rPr>
          <w:rFonts w:ascii="Calibri" w:hAnsi="Calibri" w:cs="Calibri"/>
          <w:b/>
          <w:bCs/>
          <w:sz w:val="32"/>
          <w:szCs w:val="32"/>
        </w:rPr>
      </w:pPr>
      <w:r w:rsidRPr="00E4286D">
        <w:rPr>
          <w:rFonts w:ascii="Calibri" w:hAnsi="Calibri" w:cs="Calibri"/>
          <w:b/>
          <w:bCs/>
          <w:sz w:val="32"/>
          <w:szCs w:val="32"/>
        </w:rPr>
        <w:t>4. Security Testing Approach</w:t>
      </w:r>
    </w:p>
    <w:p w14:paraId="73786DDC" w14:textId="77777777" w:rsidR="00E4286D" w:rsidRPr="00E4286D" w:rsidRDefault="00E4286D" w:rsidP="00E4286D">
      <w:pPr>
        <w:rPr>
          <w:rFonts w:ascii="Calibri" w:hAnsi="Calibri" w:cs="Calibri"/>
          <w:sz w:val="32"/>
          <w:szCs w:val="32"/>
        </w:rPr>
      </w:pPr>
      <w:r w:rsidRPr="00E4286D">
        <w:rPr>
          <w:rFonts w:ascii="Calibri" w:hAnsi="Calibri" w:cs="Calibri"/>
          <w:sz w:val="32"/>
          <w:szCs w:val="32"/>
        </w:rPr>
        <w:t>A. Automated Scanning with OWASP ZAP</w:t>
      </w:r>
    </w:p>
    <w:p w14:paraId="6E1B8090" w14:textId="77777777" w:rsidR="00E4286D" w:rsidRPr="00E4286D" w:rsidRDefault="00E4286D" w:rsidP="00E4286D">
      <w:pPr>
        <w:numPr>
          <w:ilvl w:val="0"/>
          <w:numId w:val="17"/>
        </w:numPr>
        <w:rPr>
          <w:rFonts w:ascii="Calibri" w:hAnsi="Calibri" w:cs="Calibri"/>
          <w:sz w:val="32"/>
          <w:szCs w:val="32"/>
        </w:rPr>
      </w:pPr>
      <w:r w:rsidRPr="00E4286D">
        <w:rPr>
          <w:rFonts w:ascii="Calibri" w:hAnsi="Calibri" w:cs="Calibri"/>
          <w:sz w:val="32"/>
          <w:szCs w:val="32"/>
        </w:rPr>
        <w:t>The target URL (http://localhost:3000) was set.</w:t>
      </w:r>
    </w:p>
    <w:p w14:paraId="30200707" w14:textId="77777777" w:rsidR="00E4286D" w:rsidRPr="00E4286D" w:rsidRDefault="00E4286D" w:rsidP="00E4286D">
      <w:pPr>
        <w:numPr>
          <w:ilvl w:val="0"/>
          <w:numId w:val="17"/>
        </w:numPr>
        <w:rPr>
          <w:rFonts w:ascii="Calibri" w:hAnsi="Calibri" w:cs="Calibri"/>
          <w:sz w:val="32"/>
          <w:szCs w:val="32"/>
        </w:rPr>
      </w:pPr>
      <w:r w:rsidRPr="00E4286D">
        <w:rPr>
          <w:rFonts w:ascii="Calibri" w:hAnsi="Calibri" w:cs="Calibri"/>
          <w:sz w:val="32"/>
          <w:szCs w:val="32"/>
        </w:rPr>
        <w:t>A full scan was executed to detect security weaknesses.</w:t>
      </w:r>
    </w:p>
    <w:p w14:paraId="57BA74FA" w14:textId="5D746E1E" w:rsidR="00E4286D" w:rsidRPr="00E4286D" w:rsidRDefault="00E4286D" w:rsidP="007D6F57">
      <w:pPr>
        <w:numPr>
          <w:ilvl w:val="0"/>
          <w:numId w:val="17"/>
        </w:numPr>
        <w:rPr>
          <w:rFonts w:ascii="Calibri" w:hAnsi="Calibri" w:cs="Calibri"/>
          <w:sz w:val="32"/>
          <w:szCs w:val="32"/>
        </w:rPr>
      </w:pPr>
      <w:r w:rsidRPr="00E4286D">
        <w:rPr>
          <w:rFonts w:ascii="Calibri" w:hAnsi="Calibri" w:cs="Calibri"/>
          <w:sz w:val="32"/>
          <w:szCs w:val="32"/>
        </w:rPr>
        <w:t xml:space="preserve">Vulnerabilities such </w:t>
      </w:r>
      <w:proofErr w:type="gramStart"/>
      <w:r w:rsidRPr="00E4286D">
        <w:rPr>
          <w:rFonts w:ascii="Calibri" w:hAnsi="Calibri" w:cs="Calibri"/>
          <w:sz w:val="32"/>
          <w:szCs w:val="32"/>
        </w:rPr>
        <w:t xml:space="preserve">as </w:t>
      </w:r>
      <w:r w:rsidR="007D6F57" w:rsidRPr="00C16875">
        <w:rPr>
          <w:rFonts w:ascii="Calibri" w:hAnsi="Calibri" w:cs="Calibri"/>
          <w:sz w:val="32"/>
          <w:szCs w:val="32"/>
        </w:rPr>
        <w:t>:</w:t>
      </w:r>
      <w:proofErr w:type="gramEnd"/>
      <w:r w:rsidR="007D6F57" w:rsidRPr="00C16875">
        <w:rPr>
          <w:rFonts w:ascii="Calibri" w:hAnsi="Calibri" w:cs="Calibri"/>
          <w:sz w:val="32"/>
          <w:szCs w:val="32"/>
        </w:rPr>
        <w:br/>
        <w:t>·        SQL Injection</w:t>
      </w:r>
      <w:r w:rsidR="007D6F57" w:rsidRPr="00C16875">
        <w:rPr>
          <w:rFonts w:ascii="Calibri" w:hAnsi="Calibri" w:cs="Calibri"/>
          <w:sz w:val="32"/>
          <w:szCs w:val="32"/>
        </w:rPr>
        <w:br/>
        <w:t>·        Cross-domain configuration</w:t>
      </w:r>
      <w:r w:rsidR="007D6F57" w:rsidRPr="00C16875">
        <w:rPr>
          <w:rFonts w:ascii="Calibri" w:hAnsi="Calibri" w:cs="Calibri"/>
          <w:sz w:val="32"/>
          <w:szCs w:val="32"/>
        </w:rPr>
        <w:br/>
        <w:t>·        Cross-domain JavaScript source file inclusion</w:t>
      </w:r>
      <w:r w:rsidR="007D6F57" w:rsidRPr="00C16875">
        <w:rPr>
          <w:rFonts w:ascii="Calibri" w:hAnsi="Calibri" w:cs="Calibri"/>
          <w:sz w:val="32"/>
          <w:szCs w:val="32"/>
        </w:rPr>
        <w:br/>
        <w:t>·        Authentication and Session Management Flaws</w:t>
      </w:r>
      <w:r w:rsidR="007D6F57" w:rsidRPr="00C16875">
        <w:rPr>
          <w:rFonts w:ascii="Calibri" w:hAnsi="Calibri" w:cs="Calibri"/>
          <w:sz w:val="32"/>
          <w:szCs w:val="32"/>
        </w:rPr>
        <w:t xml:space="preserve"> were logged.</w:t>
      </w:r>
    </w:p>
    <w:p w14:paraId="09FCF5D3" w14:textId="3A317858" w:rsidR="008E3D33" w:rsidRDefault="007D6F57" w:rsidP="002117BE">
      <w:pPr>
        <w:rPr>
          <w:rFonts w:ascii="Segoe UI Emoji" w:hAnsi="Segoe UI Emoji" w:cs="Segoe UI Emoji"/>
          <w:b/>
          <w:bCs/>
        </w:rPr>
      </w:pPr>
      <w:r>
        <w:rPr>
          <w:rFonts w:ascii="Segoe UI Emoji" w:hAnsi="Segoe UI Emoji" w:cs="Segoe UI Emoji"/>
          <w:b/>
          <w:bCs/>
          <w:noProof/>
        </w:rPr>
        <w:lastRenderedPageBreak/>
        <w:drawing>
          <wp:inline distT="0" distB="0" distL="0" distR="0" wp14:anchorId="16E29154" wp14:editId="740624CD">
            <wp:extent cx="5943600" cy="3162300"/>
            <wp:effectExtent l="0" t="0" r="0" b="0"/>
            <wp:docPr id="677506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06265" name="Picture 677506265"/>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6F5F66FB" w14:textId="77777777" w:rsidR="008E3D33" w:rsidRDefault="008E3D33" w:rsidP="002117BE">
      <w:pPr>
        <w:rPr>
          <w:rFonts w:ascii="Segoe UI Emoji" w:hAnsi="Segoe UI Emoji" w:cs="Segoe UI Emoji"/>
          <w:b/>
          <w:bCs/>
        </w:rPr>
      </w:pPr>
    </w:p>
    <w:p w14:paraId="773606FC" w14:textId="7185DFA2" w:rsidR="008E3D33" w:rsidRDefault="007D6F57" w:rsidP="002117BE">
      <w:pPr>
        <w:rPr>
          <w:rFonts w:ascii="Segoe UI Emoji" w:hAnsi="Segoe UI Emoji" w:cs="Segoe UI Emoji"/>
          <w:b/>
          <w:bCs/>
        </w:rPr>
      </w:pPr>
      <w:r>
        <w:rPr>
          <w:rFonts w:ascii="Segoe UI Emoji" w:hAnsi="Segoe UI Emoji" w:cs="Segoe UI Emoji"/>
          <w:b/>
          <w:bCs/>
          <w:noProof/>
        </w:rPr>
        <w:drawing>
          <wp:inline distT="0" distB="0" distL="0" distR="0" wp14:anchorId="37E14316" wp14:editId="6F054ADD">
            <wp:extent cx="5943600" cy="3067050"/>
            <wp:effectExtent l="0" t="0" r="0" b="0"/>
            <wp:docPr id="1445508565"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08565" name="Picture 9"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7BF7BDF9" w14:textId="77777777" w:rsidR="008E3D33" w:rsidRDefault="008E3D33" w:rsidP="002117BE">
      <w:pPr>
        <w:rPr>
          <w:rFonts w:ascii="Segoe UI Emoji" w:hAnsi="Segoe UI Emoji" w:cs="Segoe UI Emoji"/>
          <w:b/>
          <w:bCs/>
        </w:rPr>
      </w:pPr>
    </w:p>
    <w:p w14:paraId="32A1A26B" w14:textId="19B948C8" w:rsidR="008E3D33" w:rsidRDefault="007D6F57" w:rsidP="002117BE">
      <w:pPr>
        <w:rPr>
          <w:rFonts w:ascii="Segoe UI Emoji" w:hAnsi="Segoe UI Emoji" w:cs="Segoe UI Emoji"/>
          <w:b/>
          <w:bCs/>
        </w:rPr>
      </w:pPr>
      <w:r>
        <w:rPr>
          <w:rFonts w:ascii="Segoe UI Emoji" w:hAnsi="Segoe UI Emoji" w:cs="Segoe UI Emoji"/>
          <w:b/>
          <w:bCs/>
          <w:noProof/>
        </w:rPr>
        <w:lastRenderedPageBreak/>
        <w:drawing>
          <wp:inline distT="0" distB="0" distL="0" distR="0" wp14:anchorId="7429DD0C" wp14:editId="3DCA1890">
            <wp:extent cx="5943600" cy="3105150"/>
            <wp:effectExtent l="0" t="0" r="0" b="0"/>
            <wp:docPr id="70860529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05294" name="Picture 10"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31F680D1" w14:textId="77777777" w:rsidR="008E3D33" w:rsidRDefault="008E3D33" w:rsidP="002117BE">
      <w:pPr>
        <w:rPr>
          <w:rFonts w:ascii="Segoe UI Emoji" w:hAnsi="Segoe UI Emoji" w:cs="Segoe UI Emoji"/>
          <w:b/>
          <w:bCs/>
        </w:rPr>
      </w:pPr>
    </w:p>
    <w:p w14:paraId="3CDF2FB1" w14:textId="77777777" w:rsidR="008E3D33" w:rsidRDefault="008E3D33" w:rsidP="002117BE">
      <w:pPr>
        <w:rPr>
          <w:rFonts w:ascii="Segoe UI Emoji" w:hAnsi="Segoe UI Emoji" w:cs="Segoe UI Emoji"/>
          <w:b/>
          <w:bCs/>
        </w:rPr>
      </w:pPr>
    </w:p>
    <w:p w14:paraId="6F30A48C" w14:textId="77777777" w:rsidR="008E3D33" w:rsidRDefault="008E3D33" w:rsidP="002117BE">
      <w:pPr>
        <w:rPr>
          <w:rFonts w:ascii="Segoe UI Emoji" w:hAnsi="Segoe UI Emoji" w:cs="Segoe UI Emoji"/>
          <w:b/>
          <w:bCs/>
        </w:rPr>
      </w:pPr>
    </w:p>
    <w:p w14:paraId="0F6A9E8D" w14:textId="77777777" w:rsidR="008E3D33" w:rsidRDefault="008E3D33" w:rsidP="002117BE">
      <w:pPr>
        <w:rPr>
          <w:rFonts w:ascii="Segoe UI Emoji" w:hAnsi="Segoe UI Emoji" w:cs="Segoe UI Emoji"/>
          <w:b/>
          <w:bCs/>
        </w:rPr>
      </w:pPr>
    </w:p>
    <w:p w14:paraId="2BD20A24" w14:textId="77777777" w:rsidR="007D6F57" w:rsidRPr="007D6F57" w:rsidRDefault="007D6F57" w:rsidP="007D6F57">
      <w:pPr>
        <w:rPr>
          <w:rFonts w:ascii="Calibri" w:hAnsi="Calibri" w:cs="Calibri"/>
          <w:b/>
          <w:bCs/>
          <w:sz w:val="32"/>
          <w:szCs w:val="32"/>
        </w:rPr>
      </w:pPr>
      <w:r w:rsidRPr="007D6F57">
        <w:rPr>
          <w:rFonts w:ascii="Calibri" w:hAnsi="Calibri" w:cs="Calibri"/>
          <w:b/>
          <w:bCs/>
          <w:sz w:val="32"/>
          <w:szCs w:val="32"/>
        </w:rPr>
        <w:t>6. Conclusion</w:t>
      </w:r>
    </w:p>
    <w:p w14:paraId="33DBC904" w14:textId="2CB728E1" w:rsidR="007D6F57" w:rsidRPr="007D6F57" w:rsidRDefault="007D6F57" w:rsidP="007D6F57">
      <w:pPr>
        <w:rPr>
          <w:rFonts w:ascii="Calibri" w:hAnsi="Calibri" w:cs="Calibri"/>
          <w:sz w:val="32"/>
          <w:szCs w:val="32"/>
        </w:rPr>
      </w:pPr>
      <w:r w:rsidRPr="007D6F57">
        <w:rPr>
          <w:rFonts w:ascii="Calibri" w:hAnsi="Calibri" w:cs="Calibri"/>
          <w:sz w:val="32"/>
          <w:szCs w:val="32"/>
        </w:rPr>
        <w:t xml:space="preserve">The security assessment of the OWASP Juice Shop login form revealed no vulnerabilities for NoSQL Injection, or basic XSS attacks. These results suggest that proper security measures are in place. However, further </w:t>
      </w:r>
      <w:proofErr w:type="gramStart"/>
      <w:r w:rsidRPr="007D6F57">
        <w:rPr>
          <w:rFonts w:ascii="Calibri" w:hAnsi="Calibri" w:cs="Calibri"/>
          <w:sz w:val="32"/>
          <w:szCs w:val="32"/>
        </w:rPr>
        <w:t>assessments</w:t>
      </w:r>
      <w:proofErr w:type="gramEnd"/>
      <w:r w:rsidRPr="007D6F57">
        <w:rPr>
          <w:rFonts w:ascii="Calibri" w:hAnsi="Calibri" w:cs="Calibri"/>
          <w:sz w:val="32"/>
          <w:szCs w:val="32"/>
        </w:rPr>
        <w:t xml:space="preserve"> using more advanced attack vectors across different application components are recommended.</w:t>
      </w:r>
    </w:p>
    <w:p w14:paraId="11BB724D" w14:textId="77777777" w:rsidR="007D6F57" w:rsidRPr="007D6F57" w:rsidRDefault="007D6F57" w:rsidP="007D6F57">
      <w:pPr>
        <w:rPr>
          <w:rFonts w:ascii="Calibri" w:hAnsi="Calibri" w:cs="Calibri"/>
          <w:b/>
          <w:bCs/>
          <w:sz w:val="32"/>
          <w:szCs w:val="32"/>
        </w:rPr>
      </w:pPr>
      <w:r w:rsidRPr="007D6F57">
        <w:rPr>
          <w:rFonts w:ascii="Calibri" w:hAnsi="Calibri" w:cs="Calibri"/>
          <w:b/>
          <w:bCs/>
          <w:sz w:val="32"/>
          <w:szCs w:val="32"/>
        </w:rPr>
        <w:pict w14:anchorId="59AF0EA7">
          <v:rect id="_x0000_i1031" style="width:468pt;height:1.5pt" o:hralign="center" o:hrstd="t" o:hr="t" fillcolor="#a0a0a0" stroked="f"/>
        </w:pict>
      </w:r>
    </w:p>
    <w:p w14:paraId="5F1CB143" w14:textId="77777777" w:rsidR="007D6F57" w:rsidRPr="007D6F57" w:rsidRDefault="007D6F57" w:rsidP="007D6F57">
      <w:pPr>
        <w:rPr>
          <w:rFonts w:ascii="Calibri" w:hAnsi="Calibri" w:cs="Calibri"/>
          <w:b/>
          <w:bCs/>
          <w:sz w:val="32"/>
          <w:szCs w:val="32"/>
        </w:rPr>
      </w:pPr>
      <w:r w:rsidRPr="007D6F57">
        <w:rPr>
          <w:rFonts w:ascii="Calibri" w:hAnsi="Calibri" w:cs="Calibri"/>
          <w:b/>
          <w:bCs/>
          <w:sz w:val="32"/>
          <w:szCs w:val="32"/>
        </w:rPr>
        <w:t>7. References</w:t>
      </w:r>
    </w:p>
    <w:p w14:paraId="6AC94781" w14:textId="77777777" w:rsidR="007D6F57" w:rsidRPr="007D6F57" w:rsidRDefault="007D6F57" w:rsidP="007D6F57">
      <w:pPr>
        <w:numPr>
          <w:ilvl w:val="0"/>
          <w:numId w:val="18"/>
        </w:numPr>
        <w:rPr>
          <w:rFonts w:ascii="Calibri" w:hAnsi="Calibri" w:cs="Calibri"/>
          <w:sz w:val="32"/>
          <w:szCs w:val="32"/>
        </w:rPr>
      </w:pPr>
      <w:hyperlink r:id="rId16" w:history="1">
        <w:r w:rsidRPr="007D6F57">
          <w:rPr>
            <w:rStyle w:val="Hyperlink"/>
            <w:rFonts w:ascii="Calibri" w:hAnsi="Calibri" w:cs="Calibri"/>
            <w:sz w:val="32"/>
            <w:szCs w:val="32"/>
          </w:rPr>
          <w:t>OWASP ZAP Documentation</w:t>
        </w:r>
      </w:hyperlink>
    </w:p>
    <w:p w14:paraId="38BDE635" w14:textId="05F5B27B" w:rsidR="00BC7F8B" w:rsidRPr="00C16875" w:rsidRDefault="007D6F57" w:rsidP="00C16875">
      <w:pPr>
        <w:numPr>
          <w:ilvl w:val="0"/>
          <w:numId w:val="18"/>
        </w:numPr>
        <w:rPr>
          <w:rFonts w:ascii="Calibri" w:hAnsi="Calibri" w:cs="Calibri"/>
          <w:b/>
          <w:bCs/>
          <w:sz w:val="32"/>
          <w:szCs w:val="32"/>
        </w:rPr>
      </w:pPr>
      <w:hyperlink r:id="rId17" w:history="1">
        <w:r w:rsidRPr="007D6F57">
          <w:rPr>
            <w:rStyle w:val="Hyperlink"/>
            <w:rFonts w:ascii="Calibri" w:hAnsi="Calibri" w:cs="Calibri"/>
            <w:sz w:val="32"/>
            <w:szCs w:val="32"/>
          </w:rPr>
          <w:t>OWASP Juice Shop GitHub Repository</w:t>
        </w:r>
      </w:hyperlink>
    </w:p>
    <w:sectPr w:rsidR="00BC7F8B" w:rsidRPr="00C1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06DCE"/>
    <w:multiLevelType w:val="multilevel"/>
    <w:tmpl w:val="7A92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3275"/>
    <w:multiLevelType w:val="multilevel"/>
    <w:tmpl w:val="F508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651D0"/>
    <w:multiLevelType w:val="multilevel"/>
    <w:tmpl w:val="C5CE0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0365E"/>
    <w:multiLevelType w:val="multilevel"/>
    <w:tmpl w:val="DCEA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3671"/>
    <w:multiLevelType w:val="multilevel"/>
    <w:tmpl w:val="AB62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37239"/>
    <w:multiLevelType w:val="hybridMultilevel"/>
    <w:tmpl w:val="98E8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46C01"/>
    <w:multiLevelType w:val="multilevel"/>
    <w:tmpl w:val="3D009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5123F"/>
    <w:multiLevelType w:val="multilevel"/>
    <w:tmpl w:val="6E565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A0185B"/>
    <w:multiLevelType w:val="multilevel"/>
    <w:tmpl w:val="1130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31A0F"/>
    <w:multiLevelType w:val="multilevel"/>
    <w:tmpl w:val="E8FC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70BC6"/>
    <w:multiLevelType w:val="multilevel"/>
    <w:tmpl w:val="CE18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8E720D"/>
    <w:multiLevelType w:val="multilevel"/>
    <w:tmpl w:val="758AB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B77460B"/>
    <w:multiLevelType w:val="multilevel"/>
    <w:tmpl w:val="D2F6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60E5B"/>
    <w:multiLevelType w:val="multilevel"/>
    <w:tmpl w:val="EF3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CB3F6D"/>
    <w:multiLevelType w:val="multilevel"/>
    <w:tmpl w:val="0F4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E274D"/>
    <w:multiLevelType w:val="multilevel"/>
    <w:tmpl w:val="EF985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D0BB0"/>
    <w:multiLevelType w:val="multilevel"/>
    <w:tmpl w:val="1A3A8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9C7B4D"/>
    <w:multiLevelType w:val="multilevel"/>
    <w:tmpl w:val="3ABE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84901180">
    <w:abstractNumId w:val="16"/>
  </w:num>
  <w:num w:numId="2" w16cid:durableId="684135336">
    <w:abstractNumId w:val="2"/>
  </w:num>
  <w:num w:numId="3" w16cid:durableId="709571759">
    <w:abstractNumId w:val="7"/>
  </w:num>
  <w:num w:numId="4" w16cid:durableId="543565327">
    <w:abstractNumId w:val="13"/>
  </w:num>
  <w:num w:numId="5" w16cid:durableId="1438059228">
    <w:abstractNumId w:val="8"/>
  </w:num>
  <w:num w:numId="6" w16cid:durableId="1453087965">
    <w:abstractNumId w:val="6"/>
  </w:num>
  <w:num w:numId="7" w16cid:durableId="757559063">
    <w:abstractNumId w:val="12"/>
  </w:num>
  <w:num w:numId="8" w16cid:durableId="1663240045">
    <w:abstractNumId w:val="14"/>
  </w:num>
  <w:num w:numId="9" w16cid:durableId="128323666">
    <w:abstractNumId w:val="0"/>
  </w:num>
  <w:num w:numId="10" w16cid:durableId="1443304402">
    <w:abstractNumId w:val="10"/>
  </w:num>
  <w:num w:numId="11" w16cid:durableId="168759461">
    <w:abstractNumId w:val="3"/>
    <w:lvlOverride w:ilvl="0"/>
    <w:lvlOverride w:ilvl="1"/>
    <w:lvlOverride w:ilvl="2"/>
    <w:lvlOverride w:ilvl="3"/>
    <w:lvlOverride w:ilvl="4"/>
    <w:lvlOverride w:ilvl="5"/>
    <w:lvlOverride w:ilvl="6"/>
    <w:lvlOverride w:ilvl="7"/>
    <w:lvlOverride w:ilvl="8"/>
  </w:num>
  <w:num w:numId="12" w16cid:durableId="3316409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9569840">
    <w:abstractNumId w:val="4"/>
    <w:lvlOverride w:ilvl="0"/>
    <w:lvlOverride w:ilvl="1"/>
    <w:lvlOverride w:ilvl="2"/>
    <w:lvlOverride w:ilvl="3"/>
    <w:lvlOverride w:ilvl="4"/>
    <w:lvlOverride w:ilvl="5"/>
    <w:lvlOverride w:ilvl="6"/>
    <w:lvlOverride w:ilvl="7"/>
    <w:lvlOverride w:ilvl="8"/>
  </w:num>
  <w:num w:numId="14" w16cid:durableId="1724790187">
    <w:abstractNumId w:val="5"/>
  </w:num>
  <w:num w:numId="15" w16cid:durableId="120734353">
    <w:abstractNumId w:val="15"/>
    <w:lvlOverride w:ilvl="0"/>
    <w:lvlOverride w:ilvl="1"/>
    <w:lvlOverride w:ilvl="2"/>
    <w:lvlOverride w:ilvl="3"/>
    <w:lvlOverride w:ilvl="4"/>
    <w:lvlOverride w:ilvl="5"/>
    <w:lvlOverride w:ilvl="6"/>
    <w:lvlOverride w:ilvl="7"/>
    <w:lvlOverride w:ilvl="8"/>
  </w:num>
  <w:num w:numId="16" w16cid:durableId="964392468">
    <w:abstractNumId w:val="9"/>
    <w:lvlOverride w:ilvl="0"/>
    <w:lvlOverride w:ilvl="1"/>
    <w:lvlOverride w:ilvl="2"/>
    <w:lvlOverride w:ilvl="3"/>
    <w:lvlOverride w:ilvl="4"/>
    <w:lvlOverride w:ilvl="5"/>
    <w:lvlOverride w:ilvl="6"/>
    <w:lvlOverride w:ilvl="7"/>
    <w:lvlOverride w:ilvl="8"/>
  </w:num>
  <w:num w:numId="17" w16cid:durableId="1441298311">
    <w:abstractNumId w:val="17"/>
    <w:lvlOverride w:ilvl="0"/>
    <w:lvlOverride w:ilvl="1"/>
    <w:lvlOverride w:ilvl="2"/>
    <w:lvlOverride w:ilvl="3"/>
    <w:lvlOverride w:ilvl="4"/>
    <w:lvlOverride w:ilvl="5"/>
    <w:lvlOverride w:ilvl="6"/>
    <w:lvlOverride w:ilvl="7"/>
    <w:lvlOverride w:ilvl="8"/>
  </w:num>
  <w:num w:numId="18" w16cid:durableId="50575346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C2"/>
    <w:rsid w:val="00025E62"/>
    <w:rsid w:val="00152D32"/>
    <w:rsid w:val="002117BE"/>
    <w:rsid w:val="00377790"/>
    <w:rsid w:val="004D7D75"/>
    <w:rsid w:val="006C3622"/>
    <w:rsid w:val="00715116"/>
    <w:rsid w:val="007D6F57"/>
    <w:rsid w:val="008E3D33"/>
    <w:rsid w:val="009578D6"/>
    <w:rsid w:val="009F2E6B"/>
    <w:rsid w:val="00B93C5B"/>
    <w:rsid w:val="00BC7F8B"/>
    <w:rsid w:val="00BD2822"/>
    <w:rsid w:val="00C16875"/>
    <w:rsid w:val="00CB2BC2"/>
    <w:rsid w:val="00D10774"/>
    <w:rsid w:val="00E4286D"/>
    <w:rsid w:val="00E6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7D16"/>
  <w15:chartTrackingRefBased/>
  <w15:docId w15:val="{42CC4CA4-3AC5-487A-BABA-C43B368D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BC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B2BC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B2BC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2BC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B2BC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B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C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B2B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B2BC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2BC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B2BC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B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BC2"/>
    <w:rPr>
      <w:rFonts w:eastAsiaTheme="majorEastAsia" w:cstheme="majorBidi"/>
      <w:color w:val="272727" w:themeColor="text1" w:themeTint="D8"/>
    </w:rPr>
  </w:style>
  <w:style w:type="paragraph" w:styleId="Title">
    <w:name w:val="Title"/>
    <w:basedOn w:val="Normal"/>
    <w:next w:val="Normal"/>
    <w:link w:val="TitleChar"/>
    <w:uiPriority w:val="10"/>
    <w:qFormat/>
    <w:rsid w:val="00CB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BC2"/>
    <w:pPr>
      <w:spacing w:before="160"/>
      <w:jc w:val="center"/>
    </w:pPr>
    <w:rPr>
      <w:i/>
      <w:iCs/>
      <w:color w:val="404040" w:themeColor="text1" w:themeTint="BF"/>
    </w:rPr>
  </w:style>
  <w:style w:type="character" w:customStyle="1" w:styleId="QuoteChar">
    <w:name w:val="Quote Char"/>
    <w:basedOn w:val="DefaultParagraphFont"/>
    <w:link w:val="Quote"/>
    <w:uiPriority w:val="29"/>
    <w:rsid w:val="00CB2BC2"/>
    <w:rPr>
      <w:i/>
      <w:iCs/>
      <w:color w:val="404040" w:themeColor="text1" w:themeTint="BF"/>
    </w:rPr>
  </w:style>
  <w:style w:type="paragraph" w:styleId="ListParagraph">
    <w:name w:val="List Paragraph"/>
    <w:basedOn w:val="Normal"/>
    <w:uiPriority w:val="34"/>
    <w:qFormat/>
    <w:rsid w:val="00CB2BC2"/>
    <w:pPr>
      <w:ind w:left="720"/>
      <w:contextualSpacing/>
    </w:pPr>
  </w:style>
  <w:style w:type="character" w:styleId="IntenseEmphasis">
    <w:name w:val="Intense Emphasis"/>
    <w:basedOn w:val="DefaultParagraphFont"/>
    <w:uiPriority w:val="21"/>
    <w:qFormat/>
    <w:rsid w:val="00CB2BC2"/>
    <w:rPr>
      <w:i/>
      <w:iCs/>
      <w:color w:val="2E74B5" w:themeColor="accent1" w:themeShade="BF"/>
    </w:rPr>
  </w:style>
  <w:style w:type="paragraph" w:styleId="IntenseQuote">
    <w:name w:val="Intense Quote"/>
    <w:basedOn w:val="Normal"/>
    <w:next w:val="Normal"/>
    <w:link w:val="IntenseQuoteChar"/>
    <w:uiPriority w:val="30"/>
    <w:qFormat/>
    <w:rsid w:val="00CB2BC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B2BC2"/>
    <w:rPr>
      <w:i/>
      <w:iCs/>
      <w:color w:val="2E74B5" w:themeColor="accent1" w:themeShade="BF"/>
    </w:rPr>
  </w:style>
  <w:style w:type="character" w:styleId="IntenseReference">
    <w:name w:val="Intense Reference"/>
    <w:basedOn w:val="DefaultParagraphFont"/>
    <w:uiPriority w:val="32"/>
    <w:qFormat/>
    <w:rsid w:val="00CB2BC2"/>
    <w:rPr>
      <w:b/>
      <w:bCs/>
      <w:smallCaps/>
      <w:color w:val="2E74B5" w:themeColor="accent1" w:themeShade="BF"/>
      <w:spacing w:val="5"/>
    </w:rPr>
  </w:style>
  <w:style w:type="character" w:styleId="Hyperlink">
    <w:name w:val="Hyperlink"/>
    <w:basedOn w:val="DefaultParagraphFont"/>
    <w:uiPriority w:val="99"/>
    <w:unhideWhenUsed/>
    <w:rsid w:val="00CB2BC2"/>
    <w:rPr>
      <w:color w:val="0563C1" w:themeColor="hyperlink"/>
      <w:u w:val="single"/>
    </w:rPr>
  </w:style>
  <w:style w:type="character" w:styleId="UnresolvedMention">
    <w:name w:val="Unresolved Mention"/>
    <w:basedOn w:val="DefaultParagraphFont"/>
    <w:uiPriority w:val="99"/>
    <w:semiHidden/>
    <w:unhideWhenUsed/>
    <w:rsid w:val="00CB2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8456">
      <w:bodyDiv w:val="1"/>
      <w:marLeft w:val="0"/>
      <w:marRight w:val="0"/>
      <w:marTop w:val="0"/>
      <w:marBottom w:val="0"/>
      <w:divBdr>
        <w:top w:val="none" w:sz="0" w:space="0" w:color="auto"/>
        <w:left w:val="none" w:sz="0" w:space="0" w:color="auto"/>
        <w:bottom w:val="none" w:sz="0" w:space="0" w:color="auto"/>
        <w:right w:val="none" w:sz="0" w:space="0" w:color="auto"/>
      </w:divBdr>
      <w:divsChild>
        <w:div w:id="1892037630">
          <w:blockQuote w:val="1"/>
          <w:marLeft w:val="0"/>
          <w:marRight w:val="0"/>
          <w:marTop w:val="0"/>
          <w:marBottom w:val="384"/>
          <w:divBdr>
            <w:top w:val="single" w:sz="2" w:space="0" w:color="111111"/>
            <w:left w:val="single" w:sz="2" w:space="0" w:color="111111"/>
            <w:bottom w:val="single" w:sz="2" w:space="0" w:color="111111"/>
            <w:right w:val="single" w:sz="2" w:space="0" w:color="111111"/>
          </w:divBdr>
        </w:div>
      </w:divsChild>
    </w:div>
    <w:div w:id="136148417">
      <w:bodyDiv w:val="1"/>
      <w:marLeft w:val="0"/>
      <w:marRight w:val="0"/>
      <w:marTop w:val="0"/>
      <w:marBottom w:val="0"/>
      <w:divBdr>
        <w:top w:val="none" w:sz="0" w:space="0" w:color="auto"/>
        <w:left w:val="none" w:sz="0" w:space="0" w:color="auto"/>
        <w:bottom w:val="none" w:sz="0" w:space="0" w:color="auto"/>
        <w:right w:val="none" w:sz="0" w:space="0" w:color="auto"/>
      </w:divBdr>
    </w:div>
    <w:div w:id="174148981">
      <w:bodyDiv w:val="1"/>
      <w:marLeft w:val="0"/>
      <w:marRight w:val="0"/>
      <w:marTop w:val="0"/>
      <w:marBottom w:val="0"/>
      <w:divBdr>
        <w:top w:val="none" w:sz="0" w:space="0" w:color="auto"/>
        <w:left w:val="none" w:sz="0" w:space="0" w:color="auto"/>
        <w:bottom w:val="none" w:sz="0" w:space="0" w:color="auto"/>
        <w:right w:val="none" w:sz="0" w:space="0" w:color="auto"/>
      </w:divBdr>
    </w:div>
    <w:div w:id="258030781">
      <w:bodyDiv w:val="1"/>
      <w:marLeft w:val="0"/>
      <w:marRight w:val="0"/>
      <w:marTop w:val="0"/>
      <w:marBottom w:val="0"/>
      <w:divBdr>
        <w:top w:val="none" w:sz="0" w:space="0" w:color="auto"/>
        <w:left w:val="none" w:sz="0" w:space="0" w:color="auto"/>
        <w:bottom w:val="none" w:sz="0" w:space="0" w:color="auto"/>
        <w:right w:val="none" w:sz="0" w:space="0" w:color="auto"/>
      </w:divBdr>
    </w:div>
    <w:div w:id="553271470">
      <w:bodyDiv w:val="1"/>
      <w:marLeft w:val="0"/>
      <w:marRight w:val="0"/>
      <w:marTop w:val="0"/>
      <w:marBottom w:val="0"/>
      <w:divBdr>
        <w:top w:val="none" w:sz="0" w:space="0" w:color="auto"/>
        <w:left w:val="none" w:sz="0" w:space="0" w:color="auto"/>
        <w:bottom w:val="none" w:sz="0" w:space="0" w:color="auto"/>
        <w:right w:val="none" w:sz="0" w:space="0" w:color="auto"/>
      </w:divBdr>
    </w:div>
    <w:div w:id="615139005">
      <w:bodyDiv w:val="1"/>
      <w:marLeft w:val="0"/>
      <w:marRight w:val="0"/>
      <w:marTop w:val="0"/>
      <w:marBottom w:val="0"/>
      <w:divBdr>
        <w:top w:val="none" w:sz="0" w:space="0" w:color="auto"/>
        <w:left w:val="none" w:sz="0" w:space="0" w:color="auto"/>
        <w:bottom w:val="none" w:sz="0" w:space="0" w:color="auto"/>
        <w:right w:val="none" w:sz="0" w:space="0" w:color="auto"/>
      </w:divBdr>
    </w:div>
    <w:div w:id="621882028">
      <w:bodyDiv w:val="1"/>
      <w:marLeft w:val="0"/>
      <w:marRight w:val="0"/>
      <w:marTop w:val="0"/>
      <w:marBottom w:val="0"/>
      <w:divBdr>
        <w:top w:val="none" w:sz="0" w:space="0" w:color="auto"/>
        <w:left w:val="none" w:sz="0" w:space="0" w:color="auto"/>
        <w:bottom w:val="none" w:sz="0" w:space="0" w:color="auto"/>
        <w:right w:val="none" w:sz="0" w:space="0" w:color="auto"/>
      </w:divBdr>
    </w:div>
    <w:div w:id="766730308">
      <w:bodyDiv w:val="1"/>
      <w:marLeft w:val="0"/>
      <w:marRight w:val="0"/>
      <w:marTop w:val="0"/>
      <w:marBottom w:val="0"/>
      <w:divBdr>
        <w:top w:val="none" w:sz="0" w:space="0" w:color="auto"/>
        <w:left w:val="none" w:sz="0" w:space="0" w:color="auto"/>
        <w:bottom w:val="none" w:sz="0" w:space="0" w:color="auto"/>
        <w:right w:val="none" w:sz="0" w:space="0" w:color="auto"/>
      </w:divBdr>
    </w:div>
    <w:div w:id="833228409">
      <w:bodyDiv w:val="1"/>
      <w:marLeft w:val="0"/>
      <w:marRight w:val="0"/>
      <w:marTop w:val="0"/>
      <w:marBottom w:val="0"/>
      <w:divBdr>
        <w:top w:val="none" w:sz="0" w:space="0" w:color="auto"/>
        <w:left w:val="none" w:sz="0" w:space="0" w:color="auto"/>
        <w:bottom w:val="none" w:sz="0" w:space="0" w:color="auto"/>
        <w:right w:val="none" w:sz="0" w:space="0" w:color="auto"/>
      </w:divBdr>
    </w:div>
    <w:div w:id="842430286">
      <w:bodyDiv w:val="1"/>
      <w:marLeft w:val="0"/>
      <w:marRight w:val="0"/>
      <w:marTop w:val="0"/>
      <w:marBottom w:val="0"/>
      <w:divBdr>
        <w:top w:val="none" w:sz="0" w:space="0" w:color="auto"/>
        <w:left w:val="none" w:sz="0" w:space="0" w:color="auto"/>
        <w:bottom w:val="none" w:sz="0" w:space="0" w:color="auto"/>
        <w:right w:val="none" w:sz="0" w:space="0" w:color="auto"/>
      </w:divBdr>
      <w:divsChild>
        <w:div w:id="885945448">
          <w:blockQuote w:val="1"/>
          <w:marLeft w:val="0"/>
          <w:marRight w:val="0"/>
          <w:marTop w:val="0"/>
          <w:marBottom w:val="384"/>
          <w:divBdr>
            <w:top w:val="single" w:sz="2" w:space="0" w:color="111111"/>
            <w:left w:val="single" w:sz="2" w:space="0" w:color="111111"/>
            <w:bottom w:val="single" w:sz="2" w:space="0" w:color="111111"/>
            <w:right w:val="single" w:sz="2" w:space="0" w:color="111111"/>
          </w:divBdr>
        </w:div>
      </w:divsChild>
    </w:div>
    <w:div w:id="848787384">
      <w:bodyDiv w:val="1"/>
      <w:marLeft w:val="0"/>
      <w:marRight w:val="0"/>
      <w:marTop w:val="0"/>
      <w:marBottom w:val="0"/>
      <w:divBdr>
        <w:top w:val="none" w:sz="0" w:space="0" w:color="auto"/>
        <w:left w:val="none" w:sz="0" w:space="0" w:color="auto"/>
        <w:bottom w:val="none" w:sz="0" w:space="0" w:color="auto"/>
        <w:right w:val="none" w:sz="0" w:space="0" w:color="auto"/>
      </w:divBdr>
    </w:div>
    <w:div w:id="1055196472">
      <w:bodyDiv w:val="1"/>
      <w:marLeft w:val="0"/>
      <w:marRight w:val="0"/>
      <w:marTop w:val="0"/>
      <w:marBottom w:val="0"/>
      <w:divBdr>
        <w:top w:val="none" w:sz="0" w:space="0" w:color="auto"/>
        <w:left w:val="none" w:sz="0" w:space="0" w:color="auto"/>
        <w:bottom w:val="none" w:sz="0" w:space="0" w:color="auto"/>
        <w:right w:val="none" w:sz="0" w:space="0" w:color="auto"/>
      </w:divBdr>
    </w:div>
    <w:div w:id="1079400306">
      <w:bodyDiv w:val="1"/>
      <w:marLeft w:val="0"/>
      <w:marRight w:val="0"/>
      <w:marTop w:val="0"/>
      <w:marBottom w:val="0"/>
      <w:divBdr>
        <w:top w:val="none" w:sz="0" w:space="0" w:color="auto"/>
        <w:left w:val="none" w:sz="0" w:space="0" w:color="auto"/>
        <w:bottom w:val="none" w:sz="0" w:space="0" w:color="auto"/>
        <w:right w:val="none" w:sz="0" w:space="0" w:color="auto"/>
      </w:divBdr>
    </w:div>
    <w:div w:id="1118570845">
      <w:bodyDiv w:val="1"/>
      <w:marLeft w:val="0"/>
      <w:marRight w:val="0"/>
      <w:marTop w:val="0"/>
      <w:marBottom w:val="0"/>
      <w:divBdr>
        <w:top w:val="none" w:sz="0" w:space="0" w:color="auto"/>
        <w:left w:val="none" w:sz="0" w:space="0" w:color="auto"/>
        <w:bottom w:val="none" w:sz="0" w:space="0" w:color="auto"/>
        <w:right w:val="none" w:sz="0" w:space="0" w:color="auto"/>
      </w:divBdr>
    </w:div>
    <w:div w:id="1129124193">
      <w:bodyDiv w:val="1"/>
      <w:marLeft w:val="0"/>
      <w:marRight w:val="0"/>
      <w:marTop w:val="0"/>
      <w:marBottom w:val="0"/>
      <w:divBdr>
        <w:top w:val="none" w:sz="0" w:space="0" w:color="auto"/>
        <w:left w:val="none" w:sz="0" w:space="0" w:color="auto"/>
        <w:bottom w:val="none" w:sz="0" w:space="0" w:color="auto"/>
        <w:right w:val="none" w:sz="0" w:space="0" w:color="auto"/>
      </w:divBdr>
    </w:div>
    <w:div w:id="1365397719">
      <w:bodyDiv w:val="1"/>
      <w:marLeft w:val="0"/>
      <w:marRight w:val="0"/>
      <w:marTop w:val="0"/>
      <w:marBottom w:val="0"/>
      <w:divBdr>
        <w:top w:val="none" w:sz="0" w:space="0" w:color="auto"/>
        <w:left w:val="none" w:sz="0" w:space="0" w:color="auto"/>
        <w:bottom w:val="none" w:sz="0" w:space="0" w:color="auto"/>
        <w:right w:val="none" w:sz="0" w:space="0" w:color="auto"/>
      </w:divBdr>
    </w:div>
    <w:div w:id="1397430408">
      <w:bodyDiv w:val="1"/>
      <w:marLeft w:val="0"/>
      <w:marRight w:val="0"/>
      <w:marTop w:val="0"/>
      <w:marBottom w:val="0"/>
      <w:divBdr>
        <w:top w:val="none" w:sz="0" w:space="0" w:color="auto"/>
        <w:left w:val="none" w:sz="0" w:space="0" w:color="auto"/>
        <w:bottom w:val="none" w:sz="0" w:space="0" w:color="auto"/>
        <w:right w:val="none" w:sz="0" w:space="0" w:color="auto"/>
      </w:divBdr>
    </w:div>
    <w:div w:id="1640956765">
      <w:bodyDiv w:val="1"/>
      <w:marLeft w:val="0"/>
      <w:marRight w:val="0"/>
      <w:marTop w:val="0"/>
      <w:marBottom w:val="0"/>
      <w:divBdr>
        <w:top w:val="none" w:sz="0" w:space="0" w:color="auto"/>
        <w:left w:val="none" w:sz="0" w:space="0" w:color="auto"/>
        <w:bottom w:val="none" w:sz="0" w:space="0" w:color="auto"/>
        <w:right w:val="none" w:sz="0" w:space="0" w:color="auto"/>
      </w:divBdr>
    </w:div>
    <w:div w:id="1650135297">
      <w:bodyDiv w:val="1"/>
      <w:marLeft w:val="0"/>
      <w:marRight w:val="0"/>
      <w:marTop w:val="0"/>
      <w:marBottom w:val="0"/>
      <w:divBdr>
        <w:top w:val="none" w:sz="0" w:space="0" w:color="auto"/>
        <w:left w:val="none" w:sz="0" w:space="0" w:color="auto"/>
        <w:bottom w:val="none" w:sz="0" w:space="0" w:color="auto"/>
        <w:right w:val="none" w:sz="0" w:space="0" w:color="auto"/>
      </w:divBdr>
    </w:div>
    <w:div w:id="1714619510">
      <w:bodyDiv w:val="1"/>
      <w:marLeft w:val="0"/>
      <w:marRight w:val="0"/>
      <w:marTop w:val="0"/>
      <w:marBottom w:val="0"/>
      <w:divBdr>
        <w:top w:val="none" w:sz="0" w:space="0" w:color="auto"/>
        <w:left w:val="none" w:sz="0" w:space="0" w:color="auto"/>
        <w:bottom w:val="none" w:sz="0" w:space="0" w:color="auto"/>
        <w:right w:val="none" w:sz="0" w:space="0" w:color="auto"/>
      </w:divBdr>
    </w:div>
    <w:div w:id="1733506542">
      <w:bodyDiv w:val="1"/>
      <w:marLeft w:val="0"/>
      <w:marRight w:val="0"/>
      <w:marTop w:val="0"/>
      <w:marBottom w:val="0"/>
      <w:divBdr>
        <w:top w:val="none" w:sz="0" w:space="0" w:color="auto"/>
        <w:left w:val="none" w:sz="0" w:space="0" w:color="auto"/>
        <w:bottom w:val="none" w:sz="0" w:space="0" w:color="auto"/>
        <w:right w:val="none" w:sz="0" w:space="0" w:color="auto"/>
      </w:divBdr>
    </w:div>
    <w:div w:id="1804735892">
      <w:bodyDiv w:val="1"/>
      <w:marLeft w:val="0"/>
      <w:marRight w:val="0"/>
      <w:marTop w:val="0"/>
      <w:marBottom w:val="0"/>
      <w:divBdr>
        <w:top w:val="none" w:sz="0" w:space="0" w:color="auto"/>
        <w:left w:val="none" w:sz="0" w:space="0" w:color="auto"/>
        <w:bottom w:val="none" w:sz="0" w:space="0" w:color="auto"/>
        <w:right w:val="none" w:sz="0" w:space="0" w:color="auto"/>
      </w:divBdr>
    </w:div>
    <w:div w:id="1821536762">
      <w:bodyDiv w:val="1"/>
      <w:marLeft w:val="0"/>
      <w:marRight w:val="0"/>
      <w:marTop w:val="0"/>
      <w:marBottom w:val="0"/>
      <w:divBdr>
        <w:top w:val="none" w:sz="0" w:space="0" w:color="auto"/>
        <w:left w:val="none" w:sz="0" w:space="0" w:color="auto"/>
        <w:bottom w:val="none" w:sz="0" w:space="0" w:color="auto"/>
        <w:right w:val="none" w:sz="0" w:space="0" w:color="auto"/>
      </w:divBdr>
    </w:div>
    <w:div w:id="1845977965">
      <w:bodyDiv w:val="1"/>
      <w:marLeft w:val="0"/>
      <w:marRight w:val="0"/>
      <w:marTop w:val="0"/>
      <w:marBottom w:val="0"/>
      <w:divBdr>
        <w:top w:val="none" w:sz="0" w:space="0" w:color="auto"/>
        <w:left w:val="none" w:sz="0" w:space="0" w:color="auto"/>
        <w:bottom w:val="none" w:sz="0" w:space="0" w:color="auto"/>
        <w:right w:val="none" w:sz="0" w:space="0" w:color="auto"/>
      </w:divBdr>
    </w:div>
    <w:div w:id="1923182023">
      <w:bodyDiv w:val="1"/>
      <w:marLeft w:val="0"/>
      <w:marRight w:val="0"/>
      <w:marTop w:val="0"/>
      <w:marBottom w:val="0"/>
      <w:divBdr>
        <w:top w:val="none" w:sz="0" w:space="0" w:color="auto"/>
        <w:left w:val="none" w:sz="0" w:space="0" w:color="auto"/>
        <w:bottom w:val="none" w:sz="0" w:space="0" w:color="auto"/>
        <w:right w:val="none" w:sz="0" w:space="0" w:color="auto"/>
      </w:divBdr>
    </w:div>
    <w:div w:id="20767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juice-sho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ocker.com/products/docker-desktop/" TargetMode="External"/><Relationship Id="rId12" Type="http://schemas.openxmlformats.org/officeDocument/2006/relationships/image" Target="media/image3.PNG"/><Relationship Id="rId17" Type="http://schemas.openxmlformats.org/officeDocument/2006/relationships/hyperlink" Target="https://github.com/juice-shop/juice-shop" TargetMode="External"/><Relationship Id="rId2" Type="http://schemas.openxmlformats.org/officeDocument/2006/relationships/numbering" Target="numbering.xml"/><Relationship Id="rId16" Type="http://schemas.openxmlformats.org/officeDocument/2006/relationships/hyperlink" Target="https://www.zaproxy.org/" TargetMode="External"/><Relationship Id="rId1" Type="http://schemas.openxmlformats.org/officeDocument/2006/relationships/customXml" Target="../customXml/item1.xml"/><Relationship Id="rId6" Type="http://schemas.openxmlformats.org/officeDocument/2006/relationships/hyperlink" Target="mailto:obesephilip25@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aproxy.org/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9BD8-14C7-43F7-8F15-FC8282607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Takyi Obese</dc:creator>
  <cp:keywords/>
  <dc:description/>
  <cp:lastModifiedBy>Philip Takyi Obese</cp:lastModifiedBy>
  <cp:revision>1</cp:revision>
  <dcterms:created xsi:type="dcterms:W3CDTF">2025-05-05T18:39:00Z</dcterms:created>
  <dcterms:modified xsi:type="dcterms:W3CDTF">2025-05-05T22:03:00Z</dcterms:modified>
</cp:coreProperties>
</file>