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CFCF" w14:textId="77777777" w:rsidR="00F441E9" w:rsidRDefault="00F441E9" w:rsidP="00F441E9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29954A" wp14:editId="39511A44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2020" w14:textId="77777777" w:rsidR="00F441E9" w:rsidRPr="008201DD" w:rsidRDefault="00F441E9" w:rsidP="00F441E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B8142FE" w14:textId="77777777" w:rsidR="00F441E9" w:rsidRPr="008201DD" w:rsidRDefault="00F441E9" w:rsidP="00F441E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38F3DC2C" w14:textId="7328F7CF" w:rsidR="00F441E9" w:rsidRDefault="00F441E9" w:rsidP="00F441E9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5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WEBSITE ANALYSIS</w:t>
      </w:r>
    </w:p>
    <w:p w14:paraId="7E524BE9" w14:textId="77777777" w:rsidR="00F441E9" w:rsidRPr="008201DD" w:rsidRDefault="00F441E9" w:rsidP="00F441E9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F441E9" w:rsidRPr="008201DD" w14:paraId="4BC2E821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637383C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7F7522BF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F441E9" w:rsidRPr="008201DD" w14:paraId="4B86E816" w14:textId="77777777" w:rsidTr="003B6FB8">
        <w:trPr>
          <w:jc w:val="center"/>
        </w:trPr>
        <w:tc>
          <w:tcPr>
            <w:tcW w:w="5061" w:type="dxa"/>
            <w:vAlign w:val="center"/>
          </w:tcPr>
          <w:p w14:paraId="0F5025D0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10C75EA7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F441E9" w:rsidRPr="008201DD" w14:paraId="0704B9D2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1826F68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53F8B356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F441E9" w:rsidRPr="008201DD" w14:paraId="07ED8C3C" w14:textId="77777777" w:rsidTr="003B6FB8">
        <w:trPr>
          <w:jc w:val="center"/>
        </w:trPr>
        <w:tc>
          <w:tcPr>
            <w:tcW w:w="5061" w:type="dxa"/>
            <w:vAlign w:val="center"/>
          </w:tcPr>
          <w:p w14:paraId="5B595D04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E525758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01/10/2026</w:t>
            </w:r>
          </w:p>
        </w:tc>
      </w:tr>
    </w:tbl>
    <w:p w14:paraId="7777CB82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Aim</w:t>
      </w:r>
    </w:p>
    <w:p w14:paraId="49C72E84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To analyze website analytics using the requested visualizations and dashboard views.</w:t>
      </w:r>
    </w:p>
    <w:p w14:paraId="79505431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Dataset</w:t>
      </w:r>
    </w:p>
    <w:p w14:paraId="19BADEA1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674"/>
        <w:gridCol w:w="2752"/>
        <w:gridCol w:w="1412"/>
        <w:gridCol w:w="1464"/>
        <w:gridCol w:w="1626"/>
      </w:tblGrid>
      <w:tr w:rsidR="004A766E" w:rsidRPr="00F441E9" w14:paraId="02F6AD1C" w14:textId="77777777">
        <w:trPr>
          <w:jc w:val="center"/>
        </w:trPr>
        <w:tc>
          <w:tcPr>
            <w:tcW w:w="1687" w:type="dxa"/>
            <w:shd w:val="clear" w:color="auto" w:fill="17365D"/>
            <w:vAlign w:val="center"/>
          </w:tcPr>
          <w:p w14:paraId="30FB7FA9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3B5D4093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Page_Views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03831A80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Click_Through_Rate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579C64D5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Likes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25D53265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Shares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7EFB1F8F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Comments</w:t>
            </w:r>
          </w:p>
        </w:tc>
      </w:tr>
      <w:tr w:rsidR="004A766E" w:rsidRPr="00F441E9" w14:paraId="2A98EB9A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4C5BBDE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2023-01-01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690F945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2B7BF4F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E32FB43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4DE10B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633C1A7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4A766E" w:rsidRPr="00F441E9" w14:paraId="1161F6A7" w14:textId="77777777">
        <w:trPr>
          <w:jc w:val="center"/>
        </w:trPr>
        <w:tc>
          <w:tcPr>
            <w:tcW w:w="1687" w:type="dxa"/>
            <w:vAlign w:val="center"/>
          </w:tcPr>
          <w:p w14:paraId="479334CF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2023-01-02</w:t>
            </w:r>
          </w:p>
        </w:tc>
        <w:tc>
          <w:tcPr>
            <w:tcW w:w="1687" w:type="dxa"/>
            <w:vAlign w:val="center"/>
          </w:tcPr>
          <w:p w14:paraId="755DB613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1687" w:type="dxa"/>
            <w:vAlign w:val="center"/>
          </w:tcPr>
          <w:p w14:paraId="271EDEAE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2.7</w:t>
            </w:r>
          </w:p>
        </w:tc>
        <w:tc>
          <w:tcPr>
            <w:tcW w:w="1687" w:type="dxa"/>
            <w:vAlign w:val="center"/>
          </w:tcPr>
          <w:p w14:paraId="665182B7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1687" w:type="dxa"/>
            <w:vAlign w:val="center"/>
          </w:tcPr>
          <w:p w14:paraId="6010879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687" w:type="dxa"/>
            <w:vAlign w:val="center"/>
          </w:tcPr>
          <w:p w14:paraId="752E6EEA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4A766E" w:rsidRPr="00F441E9" w14:paraId="7F1755E0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76403104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2023-01-03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7A56A2E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FE726C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1C75F62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8A30A31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1CAE09B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4A766E" w:rsidRPr="00F441E9" w14:paraId="370A794B" w14:textId="77777777">
        <w:trPr>
          <w:jc w:val="center"/>
        </w:trPr>
        <w:tc>
          <w:tcPr>
            <w:tcW w:w="1687" w:type="dxa"/>
            <w:vAlign w:val="center"/>
          </w:tcPr>
          <w:p w14:paraId="3D465BBA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2023-01-04</w:t>
            </w:r>
          </w:p>
        </w:tc>
        <w:tc>
          <w:tcPr>
            <w:tcW w:w="1687" w:type="dxa"/>
            <w:vAlign w:val="center"/>
          </w:tcPr>
          <w:p w14:paraId="4F39B108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1650</w:t>
            </w:r>
          </w:p>
        </w:tc>
        <w:tc>
          <w:tcPr>
            <w:tcW w:w="1687" w:type="dxa"/>
            <w:vAlign w:val="center"/>
          </w:tcPr>
          <w:p w14:paraId="73495E2A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1687" w:type="dxa"/>
            <w:vAlign w:val="center"/>
          </w:tcPr>
          <w:p w14:paraId="60AE5E6D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87" w:type="dxa"/>
            <w:vAlign w:val="center"/>
          </w:tcPr>
          <w:p w14:paraId="1C696E77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687" w:type="dxa"/>
            <w:vAlign w:val="center"/>
          </w:tcPr>
          <w:p w14:paraId="13BF902B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4A766E" w:rsidRPr="00F441E9" w14:paraId="7F22BD0A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27DC0A83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F8C1C61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D299871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FCA13C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172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6655BFC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986B035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</w:tbl>
    <w:p w14:paraId="72BB1606" w14:textId="77777777" w:rsidR="004A766E" w:rsidRPr="00F441E9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i/>
          <w:color w:val="5A6470"/>
          <w:sz w:val="28"/>
          <w:szCs w:val="28"/>
        </w:rPr>
        <w:t>Data note: Likes, shares, and comments were added as illustrative counts because the source only provides page views and click-through rates.</w:t>
      </w:r>
    </w:p>
    <w:p w14:paraId="0E48EBE1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1E8DC86B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R Data Setup</w:t>
      </w:r>
    </w:p>
    <w:p w14:paraId="404E74C2" w14:textId="77777777" w:rsidR="004A766E" w:rsidRPr="00F441E9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1CE1FFAF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09BE55B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51AA1CF" w14:textId="77777777" w:rsidR="004A766E" w:rsidRPr="00F441E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Date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"2023-01-01", "2023-01-02", "2023-01-03", "2023-01-04", "2023-01-05"),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Page_Views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1500, 1600, 1400, 1650, 1800),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Click_Through_Rate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2.3, 2.7, 2.0, 2.4, 2.6),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Likes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120, 145, 105, 150, 172),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Shares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35, 42, 28, 38, 48),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Comments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18, 21, 16, 24, 27)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dat$Date &lt;-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(dat$Date)</w:t>
            </w:r>
          </w:p>
        </w:tc>
      </w:tr>
    </w:tbl>
    <w:p w14:paraId="65EC482B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9973E9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7E0086C2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1: Daily Page Views</w:t>
      </w:r>
    </w:p>
    <w:p w14:paraId="753ECDDD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Create a line chart of daily page views with labeled axes and title.</w:t>
      </w:r>
    </w:p>
    <w:p w14:paraId="056C8E33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51195C7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50A679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website &lt;- </w:t>
            </w:r>
            <w:proofErr w:type="spellStart"/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</w:p>
          <w:p w14:paraId="7B33DEC5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Date = </w:t>
            </w:r>
            <w:proofErr w:type="spellStart"/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spellEnd"/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</w:p>
          <w:p w14:paraId="0FF61525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"2023-01-01",</w:t>
            </w:r>
          </w:p>
          <w:p w14:paraId="6E95DD5E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"2023-01-02",</w:t>
            </w:r>
          </w:p>
          <w:p w14:paraId="065A5072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"2023-01-03",</w:t>
            </w:r>
          </w:p>
          <w:p w14:paraId="51CCCB1A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"2023-01-04",</w:t>
            </w:r>
          </w:p>
          <w:p w14:paraId="38988C4C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"2023-01-05"</w:t>
            </w:r>
          </w:p>
          <w:p w14:paraId="4F4B1002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)),</w:t>
            </w:r>
          </w:p>
          <w:p w14:paraId="0DB1F2BF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Page_Views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1500, 1600, 1400, 1650, 1800),</w:t>
            </w:r>
          </w:p>
          <w:p w14:paraId="7EBA50F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CTR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2.3, 2.7, 2.0, 2.4, 2.6)</w:t>
            </w:r>
          </w:p>
          <w:p w14:paraId="00975A3F" w14:textId="44420A1D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  <w:p w14:paraId="496DCA00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website</w:t>
            </w:r>
          </w:p>
          <w:p w14:paraId="13EB34CD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</w:p>
          <w:p w14:paraId="41555066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website$Date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,</w:t>
            </w:r>
          </w:p>
          <w:p w14:paraId="00FA2E2D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website$Page_Views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,</w:t>
            </w:r>
          </w:p>
          <w:p w14:paraId="18CA3503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type = "o",</w:t>
            </w:r>
          </w:p>
          <w:p w14:paraId="2060849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"Date",</w:t>
            </w:r>
          </w:p>
          <w:p w14:paraId="31CA70CD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"Page Views",</w:t>
            </w:r>
          </w:p>
          <w:p w14:paraId="3E563A8F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"Daily Website Page Views",</w:t>
            </w:r>
          </w:p>
          <w:p w14:paraId="0D11461F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pch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19</w:t>
            </w:r>
          </w:p>
          <w:p w14:paraId="3097F832" w14:textId="6ABBDE0A" w:rsidR="004A766E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54FC69CA" w14:textId="58EA7062" w:rsidR="004A766E" w:rsidRPr="00F441E9" w:rsidRDefault="00F441E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E6408F" wp14:editId="0496D9E7">
            <wp:extent cx="6428105" cy="3614420"/>
            <wp:effectExtent l="0" t="0" r="0" b="5080"/>
            <wp:docPr id="3566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64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BED1" w14:textId="276AB6F6" w:rsidR="00F441E9" w:rsidRPr="00F441E9" w:rsidRDefault="00F441E9" w:rsidP="00F441E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4B326EB3" w14:textId="77777777" w:rsidR="004A766E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1: Daily Page Views</w:t>
      </w:r>
    </w:p>
    <w:p w14:paraId="303F800A" w14:textId="77777777" w:rsidR="00F441E9" w:rsidRPr="00F441E9" w:rsidRDefault="00F441E9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68CD9347" w14:textId="77777777" w:rsidR="004A766E" w:rsidRPr="00F441E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Page views reach their maximum on January 5 and dip on January 3.</w:t>
      </w:r>
    </w:p>
    <w:p w14:paraId="31980B39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30F349EC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2: Click-Through Rates by Day</w:t>
      </w:r>
    </w:p>
    <w:p w14:paraId="0067AFC4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Show the days with the highest click-through rates in a labeled bar chart.</w:t>
      </w:r>
    </w:p>
    <w:p w14:paraId="24CE9B31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00B63E3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BA4199E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</w:p>
          <w:p w14:paraId="4177A0A9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top_3$CTR,</w:t>
            </w:r>
          </w:p>
          <w:p w14:paraId="255B3A34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names.arg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top_3$Date,</w:t>
            </w:r>
          </w:p>
          <w:p w14:paraId="37D4A95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"Date",</w:t>
            </w:r>
          </w:p>
          <w:p w14:paraId="74706CC0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"Click-through Rate (%)",</w:t>
            </w:r>
          </w:p>
          <w:p w14:paraId="18090A46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"Top 3 Days by Click-through Rate",</w:t>
            </w:r>
          </w:p>
          <w:p w14:paraId="2DDBD11C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col = "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skyblue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</w:t>
            </w:r>
          </w:p>
          <w:p w14:paraId="252467FE" w14:textId="64F1E30E" w:rsidR="004A766E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6A7C72C7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4C371A" w14:textId="2435B803" w:rsidR="004A766E" w:rsidRPr="00F441E9" w:rsidRDefault="00F441E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E106F5" wp14:editId="0BE562C5">
            <wp:extent cx="6428105" cy="3614420"/>
            <wp:effectExtent l="0" t="0" r="0" b="5080"/>
            <wp:docPr id="117031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14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BA95" w14:textId="77777777" w:rsidR="004A766E" w:rsidRPr="00F441E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2: Click-Through Rates by Day</w:t>
      </w:r>
    </w:p>
    <w:p w14:paraId="0A4F75B1" w14:textId="77777777" w:rsidR="00F441E9" w:rsidRDefault="00F441E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104D3AD" w14:textId="7A0AC5B4" w:rsidR="004A766E" w:rsidRPr="00F441E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January 2 has the highest click-through rate at 2.7%; January 3 has the lowest at 2.0%.</w:t>
      </w:r>
    </w:p>
    <w:p w14:paraId="01395CC2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10A827D7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3: Stacked Area of Website Interactions</w:t>
      </w:r>
    </w:p>
    <w:p w14:paraId="1E0D20C6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Create a stacked area chart of likes, shares, and comments over time.</w:t>
      </w:r>
    </w:p>
    <w:p w14:paraId="78AF1DB6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1EA52E6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113C623" w14:textId="77777777" w:rsidR="004A766E" w:rsidRPr="00F441E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long &lt;-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reshape(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dat, varying=c("Likes","Shares","Comments"),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v.names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="Count", timevar="Interaction", times=c("Likes","Shares","Comments"), direction="long")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ggplot(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long,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aes(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Date, Count, fill=Interaction)) + geom_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area(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) +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labs(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title="Website Interactions", x="Date", y="Interactions") + theme_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minimal(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41F28288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867613" w14:textId="250FED15" w:rsidR="004A766E" w:rsidRPr="00F441E9" w:rsidRDefault="00F441E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70822" wp14:editId="3DAA0C42">
            <wp:extent cx="6428105" cy="3616325"/>
            <wp:effectExtent l="0" t="0" r="0" b="3175"/>
            <wp:docPr id="100240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02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1D96" w14:textId="77777777" w:rsidR="00F441E9" w:rsidRDefault="00F441E9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46C6223" w14:textId="3FA50463" w:rsidR="004A766E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3: Stacked Area of Website Interactions</w:t>
      </w:r>
    </w:p>
    <w:p w14:paraId="74936AB0" w14:textId="77777777" w:rsidR="00F441E9" w:rsidRPr="00F441E9" w:rsidRDefault="00F441E9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3CFDAB23" w14:textId="77777777" w:rsidR="004A766E" w:rsidRPr="00F441E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Likes are the largest interaction count on every date. Interaction counts are illustrative because they are not supplied in the source.</w:t>
      </w:r>
    </w:p>
    <w:p w14:paraId="6A9B300F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5E8FA130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4: Website Traffic Dashboard</w:t>
      </w:r>
    </w:p>
    <w:p w14:paraId="4727A44D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Build a Tableau dashboard with the daily page-view line chart and click-through-rate bar chart.</w:t>
      </w:r>
    </w:p>
    <w:p w14:paraId="56D6ED19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146C88D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E52AABB" w14:textId="77777777" w:rsidR="004A766E" w:rsidRPr="00F441E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website traffic table.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line chart of Page_Views by Date.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bar chart of Click_Through_Rate by Date.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both views to a dashboard and show a Date filter.</w:t>
            </w:r>
          </w:p>
        </w:tc>
      </w:tr>
    </w:tbl>
    <w:p w14:paraId="22C9C5AB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B101BF" w14:textId="25840606" w:rsidR="004A766E" w:rsidRPr="00F441E9" w:rsidRDefault="004448F2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4448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E7D1C5" wp14:editId="38AC73E8">
            <wp:extent cx="6428105" cy="3597275"/>
            <wp:effectExtent l="0" t="0" r="0" b="3175"/>
            <wp:docPr id="67726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60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96CF" w14:textId="77777777" w:rsidR="004448F2" w:rsidRDefault="004448F2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E9CC0F2" w14:textId="4AE75C81" w:rsidR="004A766E" w:rsidRPr="00F441E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4: Website Traffic Dashboard</w:t>
      </w:r>
    </w:p>
    <w:p w14:paraId="5FA43067" w14:textId="77777777" w:rsidR="004448F2" w:rsidRDefault="004448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0EA2E579" w14:textId="37FC2856" w:rsidR="004A766E" w:rsidRPr="00F441E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The preview aligns the page-view trend and click-through rates by date; a date filter can coordinate both views.</w:t>
      </w:r>
    </w:p>
    <w:p w14:paraId="1A4A199E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27C580E4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5EEE7109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7C7347AC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D9196C8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055255E5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42B5E092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Result</w:t>
      </w:r>
    </w:p>
    <w:p w14:paraId="56752B96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The requested charts and dashboard views for Set 5 were prepared from the displayed dataset. Outputs include labels, short observations, and code or dashboard construction steps.</w:t>
      </w:r>
    </w:p>
    <w:p w14:paraId="6815FE91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Key Functions Used</w:t>
      </w:r>
    </w:p>
    <w:p w14:paraId="2ED40227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41E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>).</w:t>
      </w:r>
    </w:p>
    <w:sectPr w:rsidR="004A766E" w:rsidRPr="00F441E9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5904A" w14:textId="77777777" w:rsidR="008929A6" w:rsidRDefault="008929A6">
      <w:pPr>
        <w:spacing w:after="0" w:line="240" w:lineRule="auto"/>
      </w:pPr>
      <w:r>
        <w:separator/>
      </w:r>
    </w:p>
  </w:endnote>
  <w:endnote w:type="continuationSeparator" w:id="0">
    <w:p w14:paraId="5123E8F0" w14:textId="77777777" w:rsidR="008929A6" w:rsidRDefault="0089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3189" w14:textId="7E0BC5E3" w:rsidR="004A766E" w:rsidRDefault="004A766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9B737" w14:textId="77777777" w:rsidR="008929A6" w:rsidRDefault="008929A6">
      <w:pPr>
        <w:spacing w:after="0" w:line="240" w:lineRule="auto"/>
      </w:pPr>
      <w:r>
        <w:separator/>
      </w:r>
    </w:p>
  </w:footnote>
  <w:footnote w:type="continuationSeparator" w:id="0">
    <w:p w14:paraId="4900459E" w14:textId="77777777" w:rsidR="008929A6" w:rsidRDefault="008929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581575">
    <w:abstractNumId w:val="8"/>
  </w:num>
  <w:num w:numId="2" w16cid:durableId="2145076024">
    <w:abstractNumId w:val="6"/>
  </w:num>
  <w:num w:numId="3" w16cid:durableId="1541093519">
    <w:abstractNumId w:val="5"/>
  </w:num>
  <w:num w:numId="4" w16cid:durableId="259683545">
    <w:abstractNumId w:val="4"/>
  </w:num>
  <w:num w:numId="5" w16cid:durableId="1995068146">
    <w:abstractNumId w:val="7"/>
  </w:num>
  <w:num w:numId="6" w16cid:durableId="97533255">
    <w:abstractNumId w:val="3"/>
  </w:num>
  <w:num w:numId="7" w16cid:durableId="1060833333">
    <w:abstractNumId w:val="2"/>
  </w:num>
  <w:num w:numId="8" w16cid:durableId="116878280">
    <w:abstractNumId w:val="1"/>
  </w:num>
  <w:num w:numId="9" w16cid:durableId="6090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8F2"/>
    <w:rsid w:val="004A766E"/>
    <w:rsid w:val="007C5C5E"/>
    <w:rsid w:val="008929A6"/>
    <w:rsid w:val="00AA1D8D"/>
    <w:rsid w:val="00B47730"/>
    <w:rsid w:val="00CB0664"/>
    <w:rsid w:val="00F44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80C7D"/>
  <w14:defaultImageDpi w14:val="300"/>
  <w15:docId w15:val="{4C20388B-0B0F-4F8D-B3AF-503AC4D0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2026-10-04T12:32:00Z</dcterms:modified>
  <cp:category/>
</cp:coreProperties>
</file>