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79FF" w14:textId="77777777" w:rsidR="00D70EF2" w:rsidRDefault="00D70EF2" w:rsidP="00D70EF2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10CB77" wp14:editId="3B5A80A7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1762" w14:textId="77777777" w:rsidR="00D70EF2" w:rsidRPr="008201DD" w:rsidRDefault="00D70EF2" w:rsidP="00D70EF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FCBEC3D" w14:textId="77777777" w:rsidR="00D70EF2" w:rsidRPr="008201DD" w:rsidRDefault="00D70EF2" w:rsidP="00D70EF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367C5B3A" w14:textId="58C18F47" w:rsidR="00D70EF2" w:rsidRDefault="00D70EF2" w:rsidP="00D70EF2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D70EF2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SET 3: Employee Performance Evaluation</w:t>
      </w:r>
    </w:p>
    <w:p w14:paraId="26C617C1" w14:textId="77777777" w:rsidR="00D70EF2" w:rsidRPr="008201DD" w:rsidRDefault="00D70EF2" w:rsidP="00D70EF2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D70EF2" w:rsidRPr="008201DD" w14:paraId="183A9BE4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BC48EE5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EAAC454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D70EF2" w:rsidRPr="008201DD" w14:paraId="660B2276" w14:textId="77777777" w:rsidTr="00F3243D">
        <w:trPr>
          <w:jc w:val="center"/>
        </w:trPr>
        <w:tc>
          <w:tcPr>
            <w:tcW w:w="5061" w:type="dxa"/>
            <w:vAlign w:val="center"/>
          </w:tcPr>
          <w:p w14:paraId="1B7B3759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10709AD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D70EF2" w:rsidRPr="008201DD" w14:paraId="423533AE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436094B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80F68D3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D70EF2" w:rsidRPr="008201DD" w14:paraId="177A5B64" w14:textId="77777777" w:rsidTr="00F3243D">
        <w:trPr>
          <w:jc w:val="center"/>
        </w:trPr>
        <w:tc>
          <w:tcPr>
            <w:tcW w:w="5061" w:type="dxa"/>
            <w:vAlign w:val="center"/>
          </w:tcPr>
          <w:p w14:paraId="0E0C6990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D3A7A81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29/09/2026</w:t>
            </w:r>
          </w:p>
        </w:tc>
      </w:tr>
    </w:tbl>
    <w:p w14:paraId="540F5324" w14:textId="77777777" w:rsidR="00D70EF2" w:rsidRDefault="00D70EF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74D6A6F" w14:textId="6B5C6EB0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Aim</w:t>
      </w:r>
    </w:p>
    <w:p w14:paraId="4FF90AE7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To analyze employee performance evaluation using the requested visualizations and dashboard views.</w:t>
      </w:r>
    </w:p>
    <w:p w14:paraId="20240CF2" w14:textId="77777777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Dataset</w:t>
      </w:r>
    </w:p>
    <w:p w14:paraId="22116F44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Employee Performance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80"/>
      </w:tblGrid>
      <w:tr w:rsidR="003D376F" w:rsidRPr="00D70EF2" w14:paraId="6734D1C7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11E644E5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Employee_ID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49EDB9B7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FFA87FC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Years_of_Service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093F949C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Performance_Score</w:t>
            </w:r>
          </w:p>
        </w:tc>
      </w:tr>
      <w:tr w:rsidR="003D376F" w:rsidRPr="00D70EF2" w14:paraId="3DE3C14A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060A677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6DF2801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A0E831B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9C88D5C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3D376F" w:rsidRPr="00D70EF2" w14:paraId="67CBFCB6" w14:textId="77777777">
        <w:trPr>
          <w:jc w:val="center"/>
        </w:trPr>
        <w:tc>
          <w:tcPr>
            <w:tcW w:w="2531" w:type="dxa"/>
            <w:vAlign w:val="center"/>
          </w:tcPr>
          <w:p w14:paraId="657AF691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39520BD7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vAlign w:val="center"/>
          </w:tcPr>
          <w:p w14:paraId="1B9D17EA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74AB398E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3D376F" w:rsidRPr="00D70EF2" w14:paraId="2300BFD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7AAC356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0D147F54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6657F1F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ECABEA6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D376F" w:rsidRPr="00D70EF2" w14:paraId="1CFC6187" w14:textId="77777777">
        <w:trPr>
          <w:jc w:val="center"/>
        </w:trPr>
        <w:tc>
          <w:tcPr>
            <w:tcW w:w="2531" w:type="dxa"/>
            <w:vAlign w:val="center"/>
          </w:tcPr>
          <w:p w14:paraId="6ECC9DA1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3AC8135D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vAlign w:val="center"/>
          </w:tcPr>
          <w:p w14:paraId="289BA397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75DF924C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3D376F" w:rsidRPr="00D70EF2" w14:paraId="2C305948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9362B85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E305EFD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0B8E94D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0DAFD33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</w:tr>
    </w:tbl>
    <w:p w14:paraId="3D92583C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36B68D63" w14:textId="77777777" w:rsidR="003D376F" w:rsidRPr="00D70EF2" w:rsidRDefault="00000000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1: Employee Performance Scores</w:t>
      </w:r>
    </w:p>
    <w:p w14:paraId="145AE609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Plot employee performance scores as a labeled line chart. The table contains no time variable, so use employee ID as the ordered x-axis.</w:t>
      </w:r>
    </w:p>
    <w:p w14:paraId="7E379D4A" w14:textId="77777777" w:rsidR="003D376F" w:rsidRPr="00D70EF2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5197201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655A593" w14:textId="1EBDB28D" w:rsidR="00D70EF2" w:rsidRDefault="00D70EF2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Employee_ID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"Marketing", "Sales", "HR"),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7, 4, 2),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85, 92, 78, 90, 76)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369A1EAA" w14:textId="6756C1CC" w:rsidR="003D376F" w:rsidRPr="00D70EF2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spellStart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type="o",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xaxt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="n",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="Employee ID", ylab="Performance score", main="Performance Score by Employee", col="#276B9A")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labels=dat$Employee_ID)</w:t>
            </w:r>
          </w:p>
        </w:tc>
      </w:tr>
    </w:tbl>
    <w:p w14:paraId="2DB8203A" w14:textId="77777777" w:rsidR="003D376F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E58071" w14:textId="77777777" w:rsidR="00D70EF2" w:rsidRPr="00D70EF2" w:rsidRDefault="00D70E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B9182E" w14:textId="77777777" w:rsidR="003D376F" w:rsidRPr="00D70EF2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CFFB9" wp14:editId="631B21AA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5EA6" w14:textId="77777777" w:rsidR="003D376F" w:rsidRPr="00D70EF2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1: Employee Performance Scores</w:t>
      </w:r>
    </w:p>
    <w:p w14:paraId="474BFF16" w14:textId="77777777" w:rsidR="00D70EF2" w:rsidRDefault="00D70E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EF8DA27" w14:textId="677D26F2" w:rsidR="003D376F" w:rsidRPr="00D70EF2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Scores vary across the listed employees; this is a cross-sectional comparison rather than a time trend.</w:t>
      </w:r>
    </w:p>
    <w:p w14:paraId="4BD5C775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6351C3AB" w14:textId="77777777" w:rsidR="003D376F" w:rsidRPr="00D70EF2" w:rsidRDefault="00000000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2: Employee Count by Department</w:t>
      </w:r>
    </w:p>
    <w:p w14:paraId="52CC741A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Show the distribution of employees across departments with a labeled bar chart.</w:t>
      </w:r>
    </w:p>
    <w:p w14:paraId="088EE264" w14:textId="77777777" w:rsidR="003D376F" w:rsidRPr="00D70EF2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60FBEF8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DBCE630" w14:textId="72D792E8" w:rsidR="00D70EF2" w:rsidRDefault="00D70EF2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Employee_ID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"Marketing", "Sales", "HR"),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7, 4, 2),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85, 92, 78, 90, 76)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6C8FBABE" w14:textId="0E4C3C95" w:rsidR="003D376F" w:rsidRPr="00D70EF2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dat$Department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counts, col="skyblue3", xlab="Department", ylab="Count", main="Employees by Department")</w:t>
            </w:r>
          </w:p>
        </w:tc>
      </w:tr>
    </w:tbl>
    <w:p w14:paraId="3C1FF1AB" w14:textId="77777777" w:rsidR="003D376F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73203C" w14:textId="77777777" w:rsidR="00D70EF2" w:rsidRPr="00D70EF2" w:rsidRDefault="00D70E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8703BD" w14:textId="77777777" w:rsidR="003D376F" w:rsidRPr="00D70EF2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75F36" wp14:editId="213C560A">
            <wp:extent cx="5806440" cy="31565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429A" w14:textId="77777777" w:rsidR="003D376F" w:rsidRPr="00D70EF2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2: Employee Count by Department</w:t>
      </w:r>
    </w:p>
    <w:p w14:paraId="173405BB" w14:textId="77777777" w:rsidR="00D70EF2" w:rsidRDefault="00D70E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9B2D8BA" w14:textId="35A85E3C" w:rsidR="003D376F" w:rsidRPr="00D70EF2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Sales and HR each have two employees; Marketing has one.</w:t>
      </w:r>
    </w:p>
    <w:p w14:paraId="7D3115AF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5F19CAAA" w14:textId="77777777" w:rsidR="003D376F" w:rsidRPr="00D70EF2" w:rsidRDefault="00000000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3: Years of Service and Performance</w:t>
      </w:r>
    </w:p>
    <w:p w14:paraId="7B80D1C4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Create a scatter plot of years of service versus performance score and explain the visible pattern.</w:t>
      </w:r>
    </w:p>
    <w:p w14:paraId="17FC4FA1" w14:textId="77777777" w:rsidR="003D376F" w:rsidRPr="00D70EF2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7EC6DB9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139B50B" w14:textId="7DE35DAE" w:rsidR="00D70EF2" w:rsidRDefault="00D70EF2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Employee_ID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"Marketing", "Sales", "HR"),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7, 4, 2),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85, 92, 78, 90, 76)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45879E0B" w14:textId="41CC99EB" w:rsidR="003D376F" w:rsidRPr="00D70EF2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spellStart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pch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=19, col="#276B9A", xlab="Years of service", ylab="Performance score", main="Service vs Performance")</w:t>
            </w:r>
          </w:p>
        </w:tc>
      </w:tr>
    </w:tbl>
    <w:p w14:paraId="2DE24622" w14:textId="77777777" w:rsidR="003D376F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5ACFE1" w14:textId="77777777" w:rsidR="00D70EF2" w:rsidRPr="00D70EF2" w:rsidRDefault="00D70E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A954F3" w14:textId="77777777" w:rsidR="003D376F" w:rsidRPr="00D70EF2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BD72AF" wp14:editId="58E56E20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DCDF" w14:textId="77777777" w:rsidR="003D376F" w:rsidRPr="00D70EF2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3: Years of Service and Performance</w:t>
      </w:r>
    </w:p>
    <w:p w14:paraId="768A9E3A" w14:textId="77777777" w:rsidR="00D70EF2" w:rsidRDefault="00D70E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F2234BF" w14:textId="67E5D0DD" w:rsidR="003D376F" w:rsidRPr="00D70EF2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The five points do not show a strong monotonic relationship between tenure and score.</w:t>
      </w:r>
    </w:p>
    <w:p w14:paraId="1E4E6625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40B15C5A" w14:textId="77777777" w:rsidR="003D376F" w:rsidRPr="00D70EF2" w:rsidRDefault="00000000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4: Employee Performance Dashboard</w:t>
      </w:r>
    </w:p>
    <w:p w14:paraId="6F30CA66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Create a Tableau dashboard with the performance line chart and department bar chart for interactive exploration.</w:t>
      </w:r>
    </w:p>
    <w:p w14:paraId="3DD1A5DD" w14:textId="77777777" w:rsidR="003D376F" w:rsidRPr="00D70EF2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3756D57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D4DE09" w14:textId="77777777" w:rsidR="003D376F" w:rsidRPr="00D70EF2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employee table shown on page 1.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line view with Employee_ID on Columns and Performance_Score on Rows.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bar view counting Employee_ID by Department.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4. Place both sheets on a dashboard and show a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Department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filter.</w:t>
            </w:r>
          </w:p>
        </w:tc>
      </w:tr>
    </w:tbl>
    <w:p w14:paraId="1946FF2F" w14:textId="77777777" w:rsidR="003D376F" w:rsidRPr="00D70EF2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B86B37" w14:textId="77777777" w:rsidR="003D376F" w:rsidRPr="00D70EF2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EB78F" wp14:editId="5394E567">
            <wp:extent cx="5806440" cy="35432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FF36" w14:textId="77777777" w:rsidR="003D376F" w:rsidRPr="00D70EF2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4: Employee Performance Dashboard</w:t>
      </w:r>
    </w:p>
    <w:p w14:paraId="4C4C997A" w14:textId="77777777" w:rsidR="003D376F" w:rsidRPr="00D70EF2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The static preview places the score comparison beside department counts. In Tableau, selecting a department can filter the employee marks.</w:t>
      </w:r>
    </w:p>
    <w:p w14:paraId="31A8B583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3048346A" w14:textId="77777777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5D0F8778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7CCF2F1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C90D40D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B23E205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5AA2B7DA" w14:textId="77777777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Result</w:t>
      </w:r>
    </w:p>
    <w:p w14:paraId="2F73FE89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The requested charts and dashboard views for Set 3 were prepared from the displayed dataset. Outputs include labels, short observations, and code or dashboard construction steps.</w:t>
      </w:r>
    </w:p>
    <w:p w14:paraId="0FF8AD88" w14:textId="77777777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Key Functions Used</w:t>
      </w:r>
    </w:p>
    <w:p w14:paraId="5225F320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0EF2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>).</w:t>
      </w:r>
    </w:p>
    <w:sectPr w:rsidR="003D376F" w:rsidRPr="00D70EF2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32E1A" w14:textId="77777777" w:rsidR="004D1EBB" w:rsidRDefault="004D1EBB">
      <w:pPr>
        <w:spacing w:after="0" w:line="240" w:lineRule="auto"/>
      </w:pPr>
      <w:r>
        <w:separator/>
      </w:r>
    </w:p>
  </w:endnote>
  <w:endnote w:type="continuationSeparator" w:id="0">
    <w:p w14:paraId="5B800530" w14:textId="77777777" w:rsidR="004D1EBB" w:rsidRDefault="004D1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5B13" w14:textId="7BC3BC6B" w:rsidR="003D376F" w:rsidRDefault="003D376F">
    <w:pPr>
      <w:pStyle w:val="Footer"/>
      <w:jc w:val="center"/>
      <w:rPr>
        <w:color w:val="657583"/>
        <w:sz w:val="16"/>
        <w:lang w:val="en-IN"/>
      </w:rPr>
    </w:pPr>
  </w:p>
  <w:p w14:paraId="37AE7D2A" w14:textId="77777777" w:rsidR="00D70EF2" w:rsidRPr="00D70EF2" w:rsidRDefault="00D70EF2">
    <w:pPr>
      <w:pStyle w:val="Footer"/>
      <w:jc w:val="cen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B92B" w14:textId="77777777" w:rsidR="004D1EBB" w:rsidRDefault="004D1EBB">
      <w:pPr>
        <w:spacing w:after="0" w:line="240" w:lineRule="auto"/>
      </w:pPr>
      <w:r>
        <w:separator/>
      </w:r>
    </w:p>
  </w:footnote>
  <w:footnote w:type="continuationSeparator" w:id="0">
    <w:p w14:paraId="5853A21B" w14:textId="77777777" w:rsidR="004D1EBB" w:rsidRDefault="004D1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319347">
    <w:abstractNumId w:val="8"/>
  </w:num>
  <w:num w:numId="2" w16cid:durableId="1364211906">
    <w:abstractNumId w:val="6"/>
  </w:num>
  <w:num w:numId="3" w16cid:durableId="1564872894">
    <w:abstractNumId w:val="5"/>
  </w:num>
  <w:num w:numId="4" w16cid:durableId="1412196583">
    <w:abstractNumId w:val="4"/>
  </w:num>
  <w:num w:numId="5" w16cid:durableId="1641038898">
    <w:abstractNumId w:val="7"/>
  </w:num>
  <w:num w:numId="6" w16cid:durableId="1048143520">
    <w:abstractNumId w:val="3"/>
  </w:num>
  <w:num w:numId="7" w16cid:durableId="1600600851">
    <w:abstractNumId w:val="2"/>
  </w:num>
  <w:num w:numId="8" w16cid:durableId="1790315347">
    <w:abstractNumId w:val="1"/>
  </w:num>
  <w:num w:numId="9" w16cid:durableId="9949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76F"/>
    <w:rsid w:val="004B5BB3"/>
    <w:rsid w:val="004D1EBB"/>
    <w:rsid w:val="00AA1D8D"/>
    <w:rsid w:val="00B47730"/>
    <w:rsid w:val="00CB0664"/>
    <w:rsid w:val="00D70E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AE0CE"/>
  <w14:defaultImageDpi w14:val="300"/>
  <w15:docId w15:val="{87CB0569-6DCF-4AB8-88BD-AE12683B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2026-10-03T04:41:00Z</dcterms:modified>
  <cp:category/>
</cp:coreProperties>
</file>