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E6ED" w14:textId="666F454F" w:rsidR="0074578F" w:rsidRDefault="008B5B95" w:rsidP="00456335">
      <w:pPr>
        <w:pStyle w:val="Ttulo"/>
        <w:jc w:val="center"/>
      </w:pPr>
      <w:r>
        <w:t>TÍTULO DO ARTIGO</w:t>
      </w:r>
    </w:p>
    <w:p w14:paraId="62D8E6EE" w14:textId="51D388D4" w:rsidR="001D3DCB" w:rsidRDefault="001D3DCB" w:rsidP="00D47DED">
      <w:pPr>
        <w:ind w:firstLine="0"/>
        <w:jc w:val="center"/>
      </w:pPr>
      <w:r>
        <w:t>Nome Sobrenome SOBREOME</w:t>
      </w:r>
    </w:p>
    <w:p w14:paraId="62D8E6EF" w14:textId="2FEEC67F" w:rsidR="001D3DCB" w:rsidRDefault="00F1131D" w:rsidP="00D47DED">
      <w:pPr>
        <w:ind w:firstLine="0"/>
        <w:jc w:val="center"/>
      </w:pPr>
      <w:r>
        <w:t>Fatec Arthur de Azevedo – Mogi Mirim</w:t>
      </w:r>
      <w:r w:rsidR="001D3DCB">
        <w:t xml:space="preserve"> – CEETEPS</w:t>
      </w:r>
    </w:p>
    <w:p w14:paraId="62D8E6F0" w14:textId="77777777" w:rsidR="001D3DCB" w:rsidRDefault="001D3DCB" w:rsidP="00D47DED">
      <w:pPr>
        <w:ind w:firstLine="0"/>
        <w:jc w:val="center"/>
      </w:pPr>
      <w:r>
        <w:t>Email</w:t>
      </w:r>
    </w:p>
    <w:p w14:paraId="62D8E6F1" w14:textId="77777777" w:rsidR="001D3DCB" w:rsidRDefault="001D3DCB" w:rsidP="00D47DED">
      <w:pPr>
        <w:jc w:val="center"/>
      </w:pPr>
    </w:p>
    <w:p w14:paraId="62D8E6F2" w14:textId="77777777" w:rsidR="001D3DCB" w:rsidRDefault="001D3DCB" w:rsidP="00D47DED">
      <w:pPr>
        <w:ind w:firstLine="0"/>
        <w:jc w:val="center"/>
      </w:pPr>
      <w:r>
        <w:t xml:space="preserve">Nome Sobrenome </w:t>
      </w:r>
      <w:proofErr w:type="spellStart"/>
      <w:r>
        <w:t>SOBRENOME</w:t>
      </w:r>
      <w:proofErr w:type="spellEnd"/>
    </w:p>
    <w:p w14:paraId="42161A6C" w14:textId="77777777" w:rsidR="00F1131D" w:rsidRDefault="00F1131D" w:rsidP="00F1131D">
      <w:pPr>
        <w:ind w:firstLine="0"/>
        <w:jc w:val="center"/>
      </w:pPr>
      <w:r>
        <w:t>Fatec Arthur de Azevedo – Mogi Mirim – CEETEPS</w:t>
      </w:r>
    </w:p>
    <w:p w14:paraId="62D8E6F4" w14:textId="77777777" w:rsidR="001D3DCB" w:rsidRDefault="001D3DCB" w:rsidP="00D47DED">
      <w:pPr>
        <w:ind w:firstLine="0"/>
        <w:jc w:val="center"/>
      </w:pPr>
      <w:r>
        <w:t>Email</w:t>
      </w:r>
    </w:p>
    <w:p w14:paraId="62D8E6F5" w14:textId="77777777" w:rsidR="001D3DCB" w:rsidRPr="001D3DCB" w:rsidRDefault="001D3DCB" w:rsidP="00D47DED">
      <w:pPr>
        <w:jc w:val="center"/>
      </w:pPr>
    </w:p>
    <w:p w14:paraId="35178D92" w14:textId="77777777" w:rsidR="00F1131D" w:rsidRDefault="00F1131D" w:rsidP="00F1131D">
      <w:pPr>
        <w:ind w:firstLine="0"/>
        <w:jc w:val="center"/>
      </w:pPr>
      <w:r>
        <w:t xml:space="preserve">Nome Sobrenome </w:t>
      </w:r>
      <w:proofErr w:type="spellStart"/>
      <w:r>
        <w:t>SOBRENOME</w:t>
      </w:r>
      <w:proofErr w:type="spellEnd"/>
    </w:p>
    <w:p w14:paraId="639EF5F9" w14:textId="77777777" w:rsidR="00F1131D" w:rsidRDefault="00F1131D" w:rsidP="00F1131D">
      <w:pPr>
        <w:ind w:firstLine="0"/>
        <w:jc w:val="center"/>
      </w:pPr>
      <w:r>
        <w:t>Fatec Arthur de Azevedo – Mogi Mirim – CEETEPS</w:t>
      </w:r>
    </w:p>
    <w:p w14:paraId="644F4CC9" w14:textId="77777777" w:rsidR="00F1131D" w:rsidRDefault="00F1131D" w:rsidP="00F1131D">
      <w:pPr>
        <w:ind w:firstLine="0"/>
        <w:jc w:val="center"/>
      </w:pPr>
      <w:r>
        <w:t>Email</w:t>
      </w:r>
    </w:p>
    <w:p w14:paraId="62D8E6F9" w14:textId="77777777" w:rsidR="001D3DCB" w:rsidRDefault="001D3DCB" w:rsidP="00D47DED">
      <w:pPr>
        <w:jc w:val="center"/>
      </w:pPr>
    </w:p>
    <w:p w14:paraId="1BFE75DB" w14:textId="77777777" w:rsidR="00F1131D" w:rsidRDefault="00F1131D" w:rsidP="00F1131D">
      <w:pPr>
        <w:ind w:firstLine="0"/>
        <w:jc w:val="center"/>
      </w:pPr>
      <w:r>
        <w:t xml:space="preserve">Nome Sobrenome </w:t>
      </w:r>
      <w:proofErr w:type="spellStart"/>
      <w:r>
        <w:t>SOBRENOME</w:t>
      </w:r>
      <w:proofErr w:type="spellEnd"/>
    </w:p>
    <w:p w14:paraId="0BFC1998" w14:textId="77777777" w:rsidR="00F1131D" w:rsidRDefault="00F1131D" w:rsidP="00F1131D">
      <w:pPr>
        <w:ind w:firstLine="0"/>
        <w:jc w:val="center"/>
      </w:pPr>
      <w:r>
        <w:t>Fatec Arthur de Azevedo – Mogi Mirim – CEETEPS</w:t>
      </w:r>
    </w:p>
    <w:p w14:paraId="616E9730" w14:textId="77777777" w:rsidR="00F1131D" w:rsidRDefault="00F1131D" w:rsidP="00F1131D">
      <w:pPr>
        <w:ind w:firstLine="0"/>
        <w:jc w:val="center"/>
      </w:pPr>
      <w:r>
        <w:t>Email</w:t>
      </w:r>
    </w:p>
    <w:p w14:paraId="652A1F45" w14:textId="77777777" w:rsidR="00F1131D" w:rsidRDefault="00F1131D" w:rsidP="00D47DED">
      <w:pPr>
        <w:jc w:val="center"/>
      </w:pPr>
    </w:p>
    <w:p w14:paraId="04FD1728" w14:textId="77777777" w:rsidR="00F1131D" w:rsidRDefault="00F1131D" w:rsidP="00F1131D">
      <w:pPr>
        <w:ind w:firstLine="0"/>
        <w:jc w:val="center"/>
      </w:pPr>
      <w:r>
        <w:t xml:space="preserve">Nome Sobrenome </w:t>
      </w:r>
      <w:proofErr w:type="spellStart"/>
      <w:r>
        <w:t>SOBRENOME</w:t>
      </w:r>
      <w:proofErr w:type="spellEnd"/>
    </w:p>
    <w:p w14:paraId="7C6E0E21" w14:textId="77777777" w:rsidR="00F1131D" w:rsidRDefault="00F1131D" w:rsidP="00F1131D">
      <w:pPr>
        <w:ind w:firstLine="0"/>
        <w:jc w:val="center"/>
      </w:pPr>
      <w:r>
        <w:t>Fatec Arthur de Azevedo – Mogi Mirim – CEETEPS</w:t>
      </w:r>
    </w:p>
    <w:p w14:paraId="2520F576" w14:textId="77777777" w:rsidR="00F1131D" w:rsidRDefault="00F1131D" w:rsidP="00F1131D">
      <w:pPr>
        <w:ind w:firstLine="0"/>
        <w:jc w:val="center"/>
      </w:pPr>
      <w:r>
        <w:t>Email</w:t>
      </w:r>
    </w:p>
    <w:p w14:paraId="23797152" w14:textId="77777777" w:rsidR="00F1131D" w:rsidRPr="001D3DCB" w:rsidRDefault="00F1131D" w:rsidP="00D47DED">
      <w:pPr>
        <w:jc w:val="center"/>
      </w:pPr>
    </w:p>
    <w:p w14:paraId="62D8E6FD" w14:textId="77777777" w:rsidR="001D3DCB" w:rsidRDefault="001D3DCB" w:rsidP="001D3DCB">
      <w:pPr>
        <w:jc w:val="center"/>
      </w:pPr>
    </w:p>
    <w:p w14:paraId="62D8E6FE" w14:textId="77777777" w:rsidR="001D3DCB" w:rsidRDefault="001D3DCB" w:rsidP="001D3DCB">
      <w:pPr>
        <w:pStyle w:val="Ttulo1"/>
      </w:pPr>
      <w:r>
        <w:t>RESUMO</w:t>
      </w:r>
    </w:p>
    <w:p w14:paraId="62D8E6FF" w14:textId="3675B9AD" w:rsidR="001D3DCB" w:rsidRDefault="008E0C8A" w:rsidP="00456335">
      <w:pPr>
        <w:ind w:firstLine="0"/>
      </w:pPr>
      <w:r>
        <w:t>O resumo tem por princí</w:t>
      </w:r>
      <w:r w:rsidR="001D3DCB">
        <w:t>pio, dar a compreender de forma sucinta e clara, tudo que é abordado no estudo,</w:t>
      </w:r>
      <w:r>
        <w:t xml:space="preserve"> deve se atentar para a essencialidade de se retratar</w:t>
      </w:r>
      <w:r w:rsidR="00DD255F">
        <w:t xml:space="preserve"> </w:t>
      </w:r>
      <w:r>
        <w:t xml:space="preserve">aquilo que </w:t>
      </w:r>
      <w:proofErr w:type="gramStart"/>
      <w:r>
        <w:t xml:space="preserve">o </w:t>
      </w:r>
      <w:r w:rsidR="00DD255F">
        <w:t xml:space="preserve"> </w:t>
      </w:r>
      <w:r>
        <w:t>texto</w:t>
      </w:r>
      <w:proofErr w:type="gramEnd"/>
      <w:r>
        <w:t xml:space="preserve"> aborda; nenhum elemento a mais deve ser incorporado em</w:t>
      </w:r>
      <w:r w:rsidR="001D3DCB">
        <w:t xml:space="preserve"> seu conteúdo</w:t>
      </w:r>
      <w:r>
        <w:t xml:space="preserve"> e sua totalidade gira em torno de </w:t>
      </w:r>
      <w:r w:rsidR="001D3DCB">
        <w:t>1</w:t>
      </w:r>
      <w:r w:rsidR="0030649C">
        <w:t>20</w:t>
      </w:r>
      <w:r w:rsidR="001D3DCB">
        <w:t xml:space="preserve"> palavras, o resumo não possui </w:t>
      </w:r>
      <w:r w:rsidR="00F1131D">
        <w:t>parágrafo</w:t>
      </w:r>
      <w:r w:rsidR="001D3DCB">
        <w:t xml:space="preserve"> ou espaçamentos, sendo uma construção textual continua e </w:t>
      </w:r>
      <w:r>
        <w:t>linear</w:t>
      </w:r>
      <w:r w:rsidR="001D3DCB">
        <w:t xml:space="preserve">. </w:t>
      </w:r>
    </w:p>
    <w:p w14:paraId="6AFAF3BF" w14:textId="77777777" w:rsidR="00F1131D" w:rsidRDefault="00F1131D" w:rsidP="00456335">
      <w:pPr>
        <w:ind w:firstLine="0"/>
      </w:pPr>
    </w:p>
    <w:p w14:paraId="62D8E701" w14:textId="757F0488" w:rsidR="001D3DCB" w:rsidRDefault="001D3DCB" w:rsidP="00456335">
      <w:pPr>
        <w:ind w:firstLine="0"/>
      </w:pPr>
      <w:r w:rsidRPr="001D3DCB">
        <w:rPr>
          <w:rStyle w:val="Ttulo1Char"/>
        </w:rPr>
        <w:t>Palavras-chave:</w:t>
      </w:r>
      <w:r>
        <w:t xml:space="preserve"> </w:t>
      </w:r>
    </w:p>
    <w:p w14:paraId="62D8E706" w14:textId="77777777" w:rsidR="00456335" w:rsidRDefault="00456335" w:rsidP="00456335">
      <w:pPr>
        <w:pStyle w:val="Ttulo1"/>
      </w:pPr>
      <w:r>
        <w:t xml:space="preserve">INTRODUÇÃO </w:t>
      </w:r>
    </w:p>
    <w:p w14:paraId="62D8E707" w14:textId="23F830FB" w:rsidR="00456335" w:rsidRDefault="00456335" w:rsidP="00456335">
      <w:r>
        <w:t xml:space="preserve">A introdução tem por função apresentar o </w:t>
      </w:r>
      <w:r w:rsidR="00492030">
        <w:t xml:space="preserve">tema de </w:t>
      </w:r>
      <w:r>
        <w:t xml:space="preserve">estudo, trazendo as primeiras informações para que o leitor </w:t>
      </w:r>
      <w:r w:rsidR="00F81566">
        <w:t xml:space="preserve">assimile </w:t>
      </w:r>
      <w:r w:rsidR="00C76D3C">
        <w:t>o que será</w:t>
      </w:r>
      <w:r w:rsidR="00527BED">
        <w:t xml:space="preserve"> abordado, </w:t>
      </w:r>
      <w:r w:rsidR="00C76D3C">
        <w:t xml:space="preserve">o(s) autor (es) precisam </w:t>
      </w:r>
      <w:r w:rsidR="007163CE">
        <w:t xml:space="preserve">se apegar a responsabilidade de transferir </w:t>
      </w:r>
      <w:r w:rsidR="00400C4C">
        <w:t>saber</w:t>
      </w:r>
      <w:r w:rsidR="007163CE">
        <w:t xml:space="preserve"> aos leitores, </w:t>
      </w:r>
      <w:r w:rsidR="00527BED">
        <w:t>basicamente apresenta</w:t>
      </w:r>
      <w:r w:rsidR="00400C4C">
        <w:t>ndo</w:t>
      </w:r>
      <w:r w:rsidR="00527BED">
        <w:t xml:space="preserve"> o cenário gerador/motivador da pesquisa. </w:t>
      </w:r>
    </w:p>
    <w:p w14:paraId="62D8E708" w14:textId="77777777" w:rsidR="00081823" w:rsidRDefault="00081823" w:rsidP="00081823">
      <w:pPr>
        <w:pStyle w:val="Ttulo1"/>
      </w:pPr>
      <w:r>
        <w:t xml:space="preserve">PROPOSTA </w:t>
      </w:r>
    </w:p>
    <w:p w14:paraId="62D8E709" w14:textId="77777777" w:rsidR="00456335" w:rsidRDefault="00456335" w:rsidP="00456335">
      <w:r>
        <w:t xml:space="preserve">Os autores </w:t>
      </w:r>
      <w:r w:rsidR="00081823">
        <w:t xml:space="preserve">devem fazer uso deste espaço para apresentar </w:t>
      </w:r>
      <w:r>
        <w:t xml:space="preserve">sua problemática de pesquisa, obviamente que, estes deverão </w:t>
      </w:r>
      <w:r w:rsidR="00527BED">
        <w:t xml:space="preserve">estar durante a construção textual, tomando o cuidado para que </w:t>
      </w:r>
      <w:r>
        <w:t xml:space="preserve">o leitor </w:t>
      </w:r>
      <w:r w:rsidR="00527BED">
        <w:t xml:space="preserve">compreenda a </w:t>
      </w:r>
      <w:r>
        <w:t xml:space="preserve">situacional </w:t>
      </w:r>
      <w:r w:rsidR="00527BED">
        <w:t>exposta</w:t>
      </w:r>
      <w:r w:rsidR="00D639E3">
        <w:t>,</w:t>
      </w:r>
      <w:r w:rsidR="00527BED">
        <w:t xml:space="preserve"> atrelada a questão, de modo a</w:t>
      </w:r>
      <w:r w:rsidR="00D639E3">
        <w:t xml:space="preserve"> permitir que a </w:t>
      </w:r>
      <w:r w:rsidR="00527BED">
        <w:t>pergunta</w:t>
      </w:r>
      <w:r w:rsidR="00D639E3">
        <w:t xml:space="preserve"> seja um elemento condutor eficiente para a</w:t>
      </w:r>
      <w:r>
        <w:t xml:space="preserve"> pesquisa. </w:t>
      </w:r>
    </w:p>
    <w:p w14:paraId="62D8E70A" w14:textId="1BD6574B" w:rsidR="00D639E3" w:rsidRDefault="00C23DFE" w:rsidP="00333092">
      <w:r>
        <w:lastRenderedPageBreak/>
        <w:t xml:space="preserve">Sendo obrigatório apresentar os </w:t>
      </w:r>
      <w:r w:rsidR="00BC219D">
        <w:t>objetivos</w:t>
      </w:r>
      <w:r w:rsidR="00AE550E">
        <w:t xml:space="preserve"> (geral e específicos) </w:t>
      </w:r>
      <w:r w:rsidR="00C85CC9">
        <w:t>mostrando ao leitor</w:t>
      </w:r>
      <w:r w:rsidR="00BC219D">
        <w:t xml:space="preserve"> </w:t>
      </w:r>
      <w:r w:rsidR="00C85CC9">
        <w:t xml:space="preserve">aquilo que é </w:t>
      </w:r>
      <w:r w:rsidR="00BC219D">
        <w:t>pretend</w:t>
      </w:r>
      <w:r w:rsidR="00C85CC9">
        <w:t xml:space="preserve">ido pelo </w:t>
      </w:r>
      <w:r w:rsidR="00BC219D">
        <w:t>estudo</w:t>
      </w:r>
      <w:r w:rsidR="00C85CC9">
        <w:t>.</w:t>
      </w:r>
      <w:r w:rsidR="00BC219D">
        <w:t xml:space="preserve"> </w:t>
      </w:r>
    </w:p>
    <w:p w14:paraId="62D8E70B" w14:textId="77777777" w:rsidR="00456335" w:rsidRDefault="00D639E3" w:rsidP="00456335">
      <w:r>
        <w:t xml:space="preserve">Um fator importante para que seja realizado com </w:t>
      </w:r>
      <w:r w:rsidR="00344659">
        <w:t xml:space="preserve">eficácia </w:t>
      </w:r>
      <w:r>
        <w:t>é</w:t>
      </w:r>
      <w:r w:rsidR="00344659">
        <w:t>,</w:t>
      </w:r>
      <w:r>
        <w:t xml:space="preserve"> compreender que o objetivo </w:t>
      </w:r>
      <w:r w:rsidR="00344659">
        <w:t>se define como</w:t>
      </w:r>
      <w:r w:rsidR="003C0DA3">
        <w:t>:</w:t>
      </w:r>
      <w:r>
        <w:t xml:space="preserve"> a quantificação de algo desejado</w:t>
      </w:r>
      <w:r w:rsidR="00344659">
        <w:t xml:space="preserve"> e</w:t>
      </w:r>
      <w:r w:rsidR="003C0DA3">
        <w:t xml:space="preserve"> que</w:t>
      </w:r>
      <w:r>
        <w:t xml:space="preserve"> essa quantificação tem por obrigação ser passiva de atendimento</w:t>
      </w:r>
      <w:r w:rsidR="003C0DA3">
        <w:t xml:space="preserve">, ou seja, os objetivos colocados como pauta do estudo devem ser cumpridos. </w:t>
      </w:r>
      <w:r>
        <w:t xml:space="preserve"> </w:t>
      </w:r>
      <w:r w:rsidR="00BC219D">
        <w:t xml:space="preserve"> </w:t>
      </w:r>
    </w:p>
    <w:p w14:paraId="62D8E70F" w14:textId="77777777" w:rsidR="005E3414" w:rsidRDefault="005E3414" w:rsidP="005E3414">
      <w:pPr>
        <w:pStyle w:val="Ttulo1"/>
      </w:pPr>
      <w:r>
        <w:t xml:space="preserve">UNIVERSO DE DESENVOLVIMENTO DO TEXTO </w:t>
      </w:r>
    </w:p>
    <w:p w14:paraId="62D8E710" w14:textId="74CE1251" w:rsidR="005E3414" w:rsidRDefault="00565089" w:rsidP="00565089">
      <w:r>
        <w:t xml:space="preserve">Aqui se explana sobre a atual conjuntura do conhecimento que o autor aborda, </w:t>
      </w:r>
      <w:r w:rsidR="00B02401">
        <w:t xml:space="preserve">alguns </w:t>
      </w:r>
      <w:r w:rsidR="00655474">
        <w:t xml:space="preserve">teóricos </w:t>
      </w:r>
      <w:r w:rsidR="00B02401">
        <w:t>chamam de ‘estado da arte do saber’</w:t>
      </w:r>
      <w:r w:rsidR="00655474">
        <w:t>,</w:t>
      </w:r>
      <w:r w:rsidR="00B02401">
        <w:t xml:space="preserve"> </w:t>
      </w:r>
      <w:r>
        <w:t xml:space="preserve">é obrigatório o uso de </w:t>
      </w:r>
      <w:proofErr w:type="spellStart"/>
      <w:r>
        <w:t>referencias</w:t>
      </w:r>
      <w:proofErr w:type="spellEnd"/>
      <w:r>
        <w:t xml:space="preserve"> para que o leitor saiba quais as correntes de pesquisa foram utilizadas pelo autor para o desenvolvimento deste novo conhecimento. </w:t>
      </w:r>
    </w:p>
    <w:p w14:paraId="62D8E711" w14:textId="387B178C" w:rsidR="00565089" w:rsidRDefault="00565089" w:rsidP="00565089">
      <w:r>
        <w:t xml:space="preserve">Logo, </w:t>
      </w:r>
      <w:r w:rsidR="0020756E">
        <w:t>o uso das</w:t>
      </w:r>
      <w:r>
        <w:t xml:space="preserve"> normatizações ABNT é fundamental, uma vez que estas são responsáveis pela estrutura de exposição das informações, utilização de citações, figuras ou quaisquer tipos de informação pertinente. </w:t>
      </w:r>
    </w:p>
    <w:p w14:paraId="62D8E712" w14:textId="77777777" w:rsidR="003C0DA3" w:rsidRDefault="003C0DA3" w:rsidP="00565089">
      <w:r>
        <w:t xml:space="preserve">As citações são elementos obrigatórios, já que estas são responsáveis por demonstrar “o estado da arte”, podendo, ser tanto </w:t>
      </w:r>
      <w:r>
        <w:rPr>
          <w:i/>
        </w:rPr>
        <w:t xml:space="preserve">diretas </w:t>
      </w:r>
      <w:r>
        <w:t xml:space="preserve">quanto </w:t>
      </w:r>
      <w:r>
        <w:rPr>
          <w:i/>
        </w:rPr>
        <w:t xml:space="preserve">indiretas. </w:t>
      </w:r>
    </w:p>
    <w:p w14:paraId="62D8E713" w14:textId="77777777" w:rsidR="003C0DA3" w:rsidRDefault="003C0DA3" w:rsidP="00565089">
      <w:r>
        <w:t>As citações diretas fazem uso de:</w:t>
      </w:r>
    </w:p>
    <w:p w14:paraId="62D8E714" w14:textId="77777777" w:rsidR="003C0DA3" w:rsidRDefault="003C0DA3" w:rsidP="003C0DA3">
      <w:pPr>
        <w:pStyle w:val="PargrafodaLista"/>
        <w:numPr>
          <w:ilvl w:val="0"/>
          <w:numId w:val="1"/>
        </w:numPr>
      </w:pPr>
      <w:r>
        <w:t xml:space="preserve">Autor </w:t>
      </w:r>
      <w:r w:rsidR="00DA39CA">
        <w:t>– somente o sobrenome</w:t>
      </w:r>
    </w:p>
    <w:p w14:paraId="62D8E715" w14:textId="77777777" w:rsidR="003C0DA3" w:rsidRDefault="003C0DA3" w:rsidP="003C0DA3">
      <w:pPr>
        <w:pStyle w:val="PargrafodaLista"/>
        <w:numPr>
          <w:ilvl w:val="0"/>
          <w:numId w:val="1"/>
        </w:numPr>
      </w:pPr>
      <w:r>
        <w:t xml:space="preserve">Data </w:t>
      </w:r>
      <w:r w:rsidR="00DA39CA">
        <w:t xml:space="preserve">– ano </w:t>
      </w:r>
    </w:p>
    <w:p w14:paraId="62D8E716" w14:textId="3F564EBA" w:rsidR="003C0DA3" w:rsidRDefault="0045607E" w:rsidP="003C0DA3">
      <w:pPr>
        <w:pStyle w:val="PargrafodaLista"/>
        <w:numPr>
          <w:ilvl w:val="0"/>
          <w:numId w:val="1"/>
        </w:numPr>
      </w:pPr>
      <w:r>
        <w:t>Página</w:t>
      </w:r>
      <w:r w:rsidR="00DA39CA">
        <w:t xml:space="preserve"> – número da </w:t>
      </w:r>
      <w:proofErr w:type="gramStart"/>
      <w:r w:rsidR="00DA39CA">
        <w:t>pagina</w:t>
      </w:r>
      <w:proofErr w:type="gramEnd"/>
      <w:r w:rsidR="00DA39CA">
        <w:t xml:space="preserve"> </w:t>
      </w:r>
    </w:p>
    <w:p w14:paraId="62D8E717" w14:textId="77777777" w:rsidR="003C0DA3" w:rsidRDefault="003C0DA3" w:rsidP="003C0DA3">
      <w:pPr>
        <w:pStyle w:val="PargrafodaLista"/>
        <w:numPr>
          <w:ilvl w:val="0"/>
          <w:numId w:val="1"/>
        </w:numPr>
      </w:pPr>
      <w:r>
        <w:t xml:space="preserve">Recuo de 4 cm </w:t>
      </w:r>
      <w:r w:rsidR="00DA39CA">
        <w:t xml:space="preserve">- </w:t>
      </w:r>
      <w:r>
        <w:t xml:space="preserve">quando houver o uso de um </w:t>
      </w:r>
      <w:proofErr w:type="spellStart"/>
      <w:proofErr w:type="gramStart"/>
      <w:r>
        <w:t>numero</w:t>
      </w:r>
      <w:proofErr w:type="spellEnd"/>
      <w:proofErr w:type="gramEnd"/>
      <w:r>
        <w:t xml:space="preserve"> superior à 3 linhas</w:t>
      </w:r>
    </w:p>
    <w:p w14:paraId="62D8E718" w14:textId="77777777" w:rsidR="003C0DA3" w:rsidRDefault="003C0DA3" w:rsidP="003C0DA3">
      <w:pPr>
        <w:pStyle w:val="PargrafodaLista"/>
        <w:numPr>
          <w:ilvl w:val="0"/>
          <w:numId w:val="1"/>
        </w:numPr>
      </w:pPr>
      <w:r>
        <w:t xml:space="preserve">Aspas </w:t>
      </w:r>
      <w:r w:rsidR="00DA39CA">
        <w:t xml:space="preserve">- </w:t>
      </w:r>
      <w:r>
        <w:t>quando a</w:t>
      </w:r>
      <w:r w:rsidR="00DA39CA">
        <w:t xml:space="preserve"> citação for de 3 linhas ou </w:t>
      </w:r>
      <w:proofErr w:type="spellStart"/>
      <w:proofErr w:type="gramStart"/>
      <w:r w:rsidR="00DA39CA">
        <w:t>numero</w:t>
      </w:r>
      <w:proofErr w:type="spellEnd"/>
      <w:proofErr w:type="gramEnd"/>
      <w:r w:rsidR="00DA39CA">
        <w:t xml:space="preserve"> inferior</w:t>
      </w:r>
    </w:p>
    <w:p w14:paraId="62D8E719" w14:textId="77777777" w:rsidR="00BF4364" w:rsidRDefault="00BF4364" w:rsidP="003C0DA3">
      <w:pPr>
        <w:pStyle w:val="PargrafodaLista"/>
        <w:numPr>
          <w:ilvl w:val="0"/>
          <w:numId w:val="1"/>
        </w:numPr>
      </w:pPr>
      <w:r>
        <w:t xml:space="preserve">Fonte – Quando for a citação com </w:t>
      </w:r>
      <w:proofErr w:type="spellStart"/>
      <w:proofErr w:type="gramStart"/>
      <w:r>
        <w:t>numero</w:t>
      </w:r>
      <w:proofErr w:type="spellEnd"/>
      <w:proofErr w:type="gramEnd"/>
      <w:r>
        <w:t xml:space="preserve"> superior à 3 linhas, usa-se fonte 10, quanto a citação for inferior, a fonte permanece no padrão textual.</w:t>
      </w:r>
    </w:p>
    <w:p w14:paraId="62D8E71A" w14:textId="77777777" w:rsidR="00BF4364" w:rsidRDefault="00BF4364" w:rsidP="00BF4364">
      <w:pPr>
        <w:pStyle w:val="PargrafodaLista"/>
        <w:ind w:left="1429" w:firstLine="0"/>
      </w:pPr>
    </w:p>
    <w:p w14:paraId="62D8E71B" w14:textId="77777777" w:rsidR="00DA39CA" w:rsidRDefault="00DA39CA" w:rsidP="00DA39CA">
      <w:pPr>
        <w:ind w:left="709" w:firstLine="0"/>
      </w:pPr>
      <w:r>
        <w:t>Já as citações indiretas tomam como elementos:</w:t>
      </w:r>
    </w:p>
    <w:p w14:paraId="62D8E71C" w14:textId="77777777" w:rsidR="00DA39CA" w:rsidRDefault="00DA39CA" w:rsidP="00DA39CA">
      <w:pPr>
        <w:pStyle w:val="PargrafodaLista"/>
        <w:numPr>
          <w:ilvl w:val="0"/>
          <w:numId w:val="1"/>
        </w:numPr>
      </w:pPr>
      <w:r>
        <w:t>Autor – somente o sobrenome</w:t>
      </w:r>
    </w:p>
    <w:p w14:paraId="62D8E71D" w14:textId="77777777" w:rsidR="00DA39CA" w:rsidRDefault="00DA39CA" w:rsidP="00DA39CA">
      <w:pPr>
        <w:pStyle w:val="PargrafodaLista"/>
        <w:numPr>
          <w:ilvl w:val="0"/>
          <w:numId w:val="1"/>
        </w:numPr>
      </w:pPr>
      <w:r>
        <w:t xml:space="preserve">Data – ano </w:t>
      </w:r>
    </w:p>
    <w:p w14:paraId="62D8E71E" w14:textId="77777777" w:rsidR="00DA39CA" w:rsidRDefault="00DA39CA" w:rsidP="00DA39CA">
      <w:r>
        <w:t xml:space="preserve">Isto porque a citação indireta é a compreensão daquilo que o autor mencionado expõe, aquele utiliza a obra, seja ela da categoria que for </w:t>
      </w:r>
      <w:proofErr w:type="gramStart"/>
      <w:r>
        <w:t>deve</w:t>
      </w:r>
      <w:proofErr w:type="gramEnd"/>
      <w:r>
        <w:t xml:space="preserve"> se responsabilizar por estar alinhado com a especificidade do que o autor usado defende. </w:t>
      </w:r>
    </w:p>
    <w:p w14:paraId="62D8E71F" w14:textId="77777777" w:rsidR="00DA39CA" w:rsidRDefault="00DA39CA" w:rsidP="00DA39CA">
      <w:r>
        <w:t xml:space="preserve">Outro ponto válido é observar que, o nome do autor pode ser usado tanto no começo quanto no fim da sentença. </w:t>
      </w:r>
    </w:p>
    <w:p w14:paraId="62D8E720" w14:textId="77777777" w:rsidR="00BF4364" w:rsidRDefault="00BF4364" w:rsidP="00DA39CA"/>
    <w:p w14:paraId="62D8E721" w14:textId="77777777" w:rsidR="00DA39CA" w:rsidRDefault="00DA39CA" w:rsidP="00DA39CA">
      <w:r>
        <w:t>Ex.</w:t>
      </w:r>
      <w:r w:rsidR="00BF4364">
        <w:t>:</w:t>
      </w:r>
      <w:r>
        <w:t xml:space="preserve"> citação direta com mais de 3 linhas </w:t>
      </w:r>
      <w:r w:rsidR="00BF4364">
        <w:t>– Uso do recuo.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4364" w14:paraId="62D8E72B" w14:textId="77777777" w:rsidTr="00BF4364">
        <w:tc>
          <w:tcPr>
            <w:tcW w:w="8644" w:type="dxa"/>
          </w:tcPr>
          <w:p w14:paraId="62D8E722" w14:textId="7DFAC289" w:rsidR="00BF4364" w:rsidRPr="00DA39CA" w:rsidRDefault="00BF4364" w:rsidP="00BF4364">
            <w:pPr>
              <w:rPr>
                <w:rStyle w:val="hps"/>
                <w:rFonts w:cs="Times New Roman"/>
              </w:rPr>
            </w:pPr>
            <w:r w:rsidRPr="00DA39CA">
              <w:rPr>
                <w:rStyle w:val="hps"/>
                <w:rFonts w:cs="Times New Roman"/>
              </w:rPr>
              <w:t xml:space="preserve">Segundo </w:t>
            </w:r>
            <w:proofErr w:type="spellStart"/>
            <w:r w:rsidRPr="00DA39CA">
              <w:rPr>
                <w:rStyle w:val="hps"/>
                <w:rFonts w:cs="Times New Roman"/>
              </w:rPr>
              <w:t>Vazquez</w:t>
            </w:r>
            <w:proofErr w:type="spellEnd"/>
            <w:r w:rsidRPr="00DA39CA">
              <w:rPr>
                <w:rStyle w:val="hps"/>
                <w:rFonts w:cs="Times New Roman"/>
              </w:rPr>
              <w:t xml:space="preserve"> (2009</w:t>
            </w:r>
            <w:r w:rsidR="00FF1A00">
              <w:rPr>
                <w:rStyle w:val="hps"/>
                <w:rFonts w:cs="Times New Roman"/>
              </w:rPr>
              <w:t>, p.189</w:t>
            </w:r>
            <w:r w:rsidRPr="00DA39CA">
              <w:rPr>
                <w:rStyle w:val="hps"/>
                <w:rFonts w:cs="Times New Roman"/>
              </w:rPr>
              <w:t>) essas modalidades se aplicam nas seguintes condições:</w:t>
            </w:r>
          </w:p>
          <w:p w14:paraId="62D8E723" w14:textId="77777777" w:rsidR="00BF4364" w:rsidRPr="00DA39CA" w:rsidRDefault="00BF4364" w:rsidP="00BF4364">
            <w:pPr>
              <w:rPr>
                <w:rFonts w:cs="Times New Roman"/>
              </w:rPr>
            </w:pPr>
          </w:p>
          <w:p w14:paraId="62D8E724" w14:textId="77777777" w:rsidR="00BF4364" w:rsidRPr="00DA39CA" w:rsidRDefault="00BF4364" w:rsidP="00BF4364">
            <w:pPr>
              <w:pStyle w:val="Citao"/>
              <w:spacing w:before="0" w:after="0"/>
            </w:pPr>
            <w:r w:rsidRPr="00DA39CA">
              <w:t xml:space="preserve">I – </w:t>
            </w:r>
            <w:proofErr w:type="gramStart"/>
            <w:r w:rsidRPr="00DA39CA">
              <w:t>suspensão</w:t>
            </w:r>
            <w:proofErr w:type="gramEnd"/>
            <w:r w:rsidRPr="00DA39CA">
              <w:t xml:space="preserve"> do pagamento dos tributos exigíveis na importação de mercadoria a ser exportada após beneficiamento ou destinada à fabricação, complementação ou acondicionamento de outra a ser exportada;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8258"/>
            </w:tblGrid>
            <w:tr w:rsidR="00BF4364" w:rsidRPr="00DA39CA" w14:paraId="62D8E727" w14:textId="77777777" w:rsidTr="003D3CEF">
              <w:trPr>
                <w:tblCellSpacing w:w="0" w:type="dxa"/>
              </w:trPr>
              <w:tc>
                <w:tcPr>
                  <w:tcW w:w="12" w:type="pct"/>
                  <w:vAlign w:val="center"/>
                  <w:hideMark/>
                </w:tcPr>
                <w:p w14:paraId="62D8E725" w14:textId="77777777" w:rsidR="00BF4364" w:rsidRPr="00DA39CA" w:rsidRDefault="00BF4364" w:rsidP="003D3CEF">
                  <w:pPr>
                    <w:pStyle w:val="Citao"/>
                    <w:spacing w:before="0" w:after="0"/>
                  </w:pPr>
                </w:p>
              </w:tc>
              <w:tc>
                <w:tcPr>
                  <w:tcW w:w="4988" w:type="pct"/>
                  <w:vAlign w:val="center"/>
                  <w:hideMark/>
                </w:tcPr>
                <w:p w14:paraId="62D8E726" w14:textId="77777777" w:rsidR="00BF4364" w:rsidRPr="00DA39CA" w:rsidRDefault="00BF4364" w:rsidP="003D3CEF">
                  <w:pPr>
                    <w:pStyle w:val="Citao"/>
                    <w:spacing w:before="0" w:after="0"/>
                    <w:ind w:left="0"/>
                  </w:pPr>
                </w:p>
              </w:tc>
            </w:tr>
          </w:tbl>
          <w:p w14:paraId="62D8E728" w14:textId="77777777" w:rsidR="00BF4364" w:rsidRPr="00DA39CA" w:rsidRDefault="00BF4364" w:rsidP="00BF4364">
            <w:pPr>
              <w:pStyle w:val="Citao"/>
              <w:spacing w:before="0" w:after="0"/>
            </w:pPr>
            <w:r w:rsidRPr="00DA39CA">
              <w:t xml:space="preserve">II – </w:t>
            </w:r>
            <w:proofErr w:type="gramStart"/>
            <w:r w:rsidRPr="00DA39CA">
              <w:t>isenção</w:t>
            </w:r>
            <w:proofErr w:type="gramEnd"/>
            <w:r w:rsidRPr="00DA39CA">
              <w:t xml:space="preserve"> dos tributos exigíveis na importação de mercadoria, em quantidade e qualidade equivalente à utilizada no beneficiamento, fabricação, complementação ou acondicionamento de produto exportado; e</w:t>
            </w:r>
          </w:p>
          <w:p w14:paraId="62D8E729" w14:textId="77777777" w:rsidR="00BF4364" w:rsidRDefault="00BF4364" w:rsidP="00BF4364">
            <w:pPr>
              <w:pStyle w:val="Citao"/>
              <w:spacing w:before="0" w:after="0"/>
            </w:pPr>
            <w:r w:rsidRPr="00DA39CA">
              <w:t>III – restituição, total ou parcial, dos tributos pagos na importação de mercadoria exportada após beneficiamento, ou utilizada na fabricação, complementação ou acondicionamento de outra exportada.</w:t>
            </w:r>
          </w:p>
          <w:p w14:paraId="62D8E72A" w14:textId="77777777" w:rsidR="00BF4364" w:rsidRDefault="00BF4364" w:rsidP="00BF4364">
            <w:pPr>
              <w:ind w:firstLine="0"/>
              <w:rPr>
                <w:rStyle w:val="hps"/>
                <w:rFonts w:cs="Times New Roman"/>
              </w:rPr>
            </w:pPr>
          </w:p>
        </w:tc>
      </w:tr>
    </w:tbl>
    <w:p w14:paraId="62D8E72C" w14:textId="77777777" w:rsidR="00DA39CA" w:rsidRDefault="00DA39CA" w:rsidP="00BF4364"/>
    <w:p w14:paraId="62D8E72D" w14:textId="77777777" w:rsidR="00BF4364" w:rsidRDefault="00BF4364" w:rsidP="00BF4364">
      <w:r>
        <w:lastRenderedPageBreak/>
        <w:t>Ex.: Citação direta com número inferior à 3 linhas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4364" w14:paraId="62D8E731" w14:textId="77777777" w:rsidTr="00BF4364">
        <w:tc>
          <w:tcPr>
            <w:tcW w:w="8644" w:type="dxa"/>
          </w:tcPr>
          <w:p w14:paraId="62D8E72E" w14:textId="77777777" w:rsidR="00BF4364" w:rsidRDefault="00BF4364" w:rsidP="00BF4364"/>
          <w:p w14:paraId="62D8E72F" w14:textId="5918E6F3" w:rsidR="00BF4364" w:rsidRDefault="00BF4364" w:rsidP="00BF4364">
            <w:r>
              <w:t xml:space="preserve">Na visão de </w:t>
            </w:r>
            <w:r w:rsidRPr="00DB0253">
              <w:t>Castro (2013</w:t>
            </w:r>
            <w:r w:rsidR="00D0316C">
              <w:t>, p.54</w:t>
            </w:r>
            <w:r w:rsidRPr="00DB0253">
              <w:t xml:space="preserve">) </w:t>
            </w:r>
            <w:r>
              <w:t>“</w:t>
            </w:r>
            <w:r w:rsidRPr="00DB0253">
              <w:t xml:space="preserve">a utilização do regime </w:t>
            </w:r>
            <w:r w:rsidRPr="00DB0253">
              <w:rPr>
                <w:i/>
              </w:rPr>
              <w:t>drawback</w:t>
            </w:r>
            <w:r>
              <w:t xml:space="preserve"> </w:t>
            </w:r>
            <w:r w:rsidRPr="00DB0253">
              <w:t xml:space="preserve">é recomendada quando há </w:t>
            </w:r>
            <w:proofErr w:type="spellStart"/>
            <w:proofErr w:type="gramStart"/>
            <w:r w:rsidRPr="00DB0253">
              <w:t>vinculo</w:t>
            </w:r>
            <w:proofErr w:type="spellEnd"/>
            <w:proofErr w:type="gramEnd"/>
            <w:r w:rsidRPr="00DB0253">
              <w:t xml:space="preserve"> </w:t>
            </w:r>
            <w:r>
              <w:t>entre</w:t>
            </w:r>
            <w:r w:rsidRPr="00DB0253">
              <w:t xml:space="preserve"> matéria prima e produto acabado da </w:t>
            </w:r>
            <w:r>
              <w:t xml:space="preserve">mesma </w:t>
            </w:r>
            <w:r w:rsidRPr="00DB0253">
              <w:t>empresa, onde somente o beneficiamento do produto é terceirizado</w:t>
            </w:r>
            <w:r>
              <w:t>”.</w:t>
            </w:r>
          </w:p>
          <w:p w14:paraId="62D8E730" w14:textId="77777777" w:rsidR="00BF4364" w:rsidRDefault="00BF4364" w:rsidP="00BF4364"/>
        </w:tc>
      </w:tr>
    </w:tbl>
    <w:p w14:paraId="62D8E732" w14:textId="77777777" w:rsidR="00BF4364" w:rsidRDefault="00BF4364" w:rsidP="00BF4364"/>
    <w:p w14:paraId="62D8E733" w14:textId="77777777" w:rsidR="00BF4364" w:rsidRDefault="00BF4364" w:rsidP="00BF4364"/>
    <w:p w14:paraId="62D8E734" w14:textId="77777777" w:rsidR="00BF4364" w:rsidRDefault="00BF4364" w:rsidP="00BF4364">
      <w:r>
        <w:t xml:space="preserve">Ex.: Citação indireta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4364" w14:paraId="62D8E738" w14:textId="77777777" w:rsidTr="00BF4364">
        <w:tc>
          <w:tcPr>
            <w:tcW w:w="8644" w:type="dxa"/>
          </w:tcPr>
          <w:p w14:paraId="62D8E735" w14:textId="77777777" w:rsidR="00BF4364" w:rsidRDefault="00BF4364" w:rsidP="00BF4364"/>
          <w:p w14:paraId="62D8E736" w14:textId="77777777" w:rsidR="00BF4364" w:rsidRPr="00984447" w:rsidRDefault="00BF4364" w:rsidP="00BF4364">
            <w:r w:rsidRPr="00984447">
              <w:t>Segundo Gil (2006), as pesquisas descritivas têm como objetivo primordial a descrição das características de determinada população ou fenômeno ou o estabelecimento de relações entre variáveis. Adequado ao estudo já que este possui como principais características observar, registrar e analisar os fenômenos.</w:t>
            </w:r>
          </w:p>
          <w:p w14:paraId="62D8E737" w14:textId="77777777" w:rsidR="00BF4364" w:rsidRDefault="00BF4364" w:rsidP="00BF4364">
            <w:pPr>
              <w:ind w:firstLine="0"/>
            </w:pPr>
          </w:p>
        </w:tc>
      </w:tr>
    </w:tbl>
    <w:p w14:paraId="62D8E739" w14:textId="77777777" w:rsidR="00BF4364" w:rsidRDefault="00BF4364" w:rsidP="00BF4364"/>
    <w:p w14:paraId="62D8E73E" w14:textId="75B1F223" w:rsidR="00565089" w:rsidRDefault="00565089" w:rsidP="00565089">
      <w:pPr>
        <w:pStyle w:val="Ttulo1"/>
      </w:pPr>
      <w:r>
        <w:t xml:space="preserve">CONSIDERAÇÕES FINAIS </w:t>
      </w:r>
    </w:p>
    <w:p w14:paraId="46A31822" w14:textId="3FD00D1F" w:rsidR="00A305DD" w:rsidRPr="00A305DD" w:rsidRDefault="00A305DD" w:rsidP="00A305DD">
      <w:r>
        <w:t xml:space="preserve">Quando estudo são qualitativos os estudos apresentam </w:t>
      </w:r>
      <w:r w:rsidR="000110D5">
        <w:t xml:space="preserve">considerações finais, já os estudos quantitativos possuem ‘conclusão’, </w:t>
      </w:r>
      <w:r w:rsidR="00125624">
        <w:t>ambos</w:t>
      </w:r>
      <w:r w:rsidR="00EB6CF6">
        <w:t xml:space="preserve"> servem para realizar o encerramento das ideias abordadas no estudo, </w:t>
      </w:r>
      <w:r w:rsidR="00195496">
        <w:t>apresentado tudo que houve de ganho</w:t>
      </w:r>
      <w:r w:rsidR="00A21403">
        <w:t xml:space="preserve"> em conhecimento.</w:t>
      </w:r>
    </w:p>
    <w:p w14:paraId="62D8E73F" w14:textId="77777777" w:rsidR="00565089" w:rsidRDefault="00565089" w:rsidP="00565089">
      <w:pPr>
        <w:pStyle w:val="Ttulo1"/>
      </w:pPr>
      <w:r>
        <w:t xml:space="preserve">REFERENCIAS </w:t>
      </w:r>
    </w:p>
    <w:p w14:paraId="78EC8808" w14:textId="53584F79" w:rsidR="00FA59B3" w:rsidRDefault="00FA59B3" w:rsidP="00FA59B3">
      <w:pPr>
        <w:ind w:firstLine="0"/>
      </w:pPr>
      <w:r>
        <w:t>Colocar as referências usadas, como apresentado abaixo: (Abaixo é um exemplo)</w:t>
      </w:r>
    </w:p>
    <w:p w14:paraId="0C556BCC" w14:textId="77777777" w:rsidR="00FA59B3" w:rsidRPr="00FA59B3" w:rsidRDefault="00FA59B3" w:rsidP="00FA59B3">
      <w:pPr>
        <w:ind w:firstLine="0"/>
      </w:pPr>
    </w:p>
    <w:p w14:paraId="62D8E743" w14:textId="5788C9C4" w:rsidR="00BF4364" w:rsidRPr="00B81AF6" w:rsidRDefault="00BF4364" w:rsidP="00BF4364">
      <w:pPr>
        <w:pStyle w:val="SemEspaamento"/>
        <w:rPr>
          <w:rFonts w:ascii="Times New Roman" w:hAnsi="Times New Roman"/>
          <w:color w:val="FF0000"/>
        </w:rPr>
      </w:pPr>
      <w:r w:rsidRPr="00BF4364">
        <w:rPr>
          <w:rFonts w:ascii="Times New Roman" w:hAnsi="Times New Roman"/>
          <w:color w:val="000000"/>
        </w:rPr>
        <w:t xml:space="preserve">ARNOLD, J. R. </w:t>
      </w:r>
      <w:proofErr w:type="gramStart"/>
      <w:r w:rsidRPr="00BF4364">
        <w:rPr>
          <w:rFonts w:ascii="Times New Roman" w:hAnsi="Times New Roman"/>
          <w:color w:val="000000"/>
        </w:rPr>
        <w:t>T..</w:t>
      </w:r>
      <w:proofErr w:type="gramEnd"/>
      <w:r w:rsidRPr="00BF4364">
        <w:rPr>
          <w:rFonts w:ascii="Times New Roman" w:hAnsi="Times New Roman"/>
          <w:color w:val="000000"/>
        </w:rPr>
        <w:t xml:space="preserve"> Administração de Materiais. São Paulo: Atlas, 2006.</w:t>
      </w:r>
      <w:r w:rsidR="00D55043">
        <w:rPr>
          <w:rFonts w:ascii="Times New Roman" w:hAnsi="Times New Roman"/>
          <w:color w:val="000000"/>
        </w:rPr>
        <w:t xml:space="preserve"> </w:t>
      </w:r>
      <w:r w:rsidR="00D55043" w:rsidRPr="00B81AF6">
        <w:rPr>
          <w:rFonts w:ascii="Times New Roman" w:hAnsi="Times New Roman"/>
          <w:color w:val="FF0000"/>
        </w:rPr>
        <w:t xml:space="preserve">Exemplo </w:t>
      </w:r>
      <w:r w:rsidR="00B81AF6" w:rsidRPr="00B81AF6">
        <w:rPr>
          <w:rFonts w:ascii="Times New Roman" w:hAnsi="Times New Roman"/>
          <w:color w:val="FF0000"/>
        </w:rPr>
        <w:t>referência:</w:t>
      </w:r>
      <w:r w:rsidR="00D55043" w:rsidRPr="00B81AF6">
        <w:rPr>
          <w:rFonts w:ascii="Times New Roman" w:hAnsi="Times New Roman"/>
          <w:color w:val="FF0000"/>
        </w:rPr>
        <w:t xml:space="preserve"> livro com 1 autor</w:t>
      </w:r>
    </w:p>
    <w:p w14:paraId="62D8E744" w14:textId="4893BF45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>BIZELLI, J.; BARBOSA, R. Noções básicas de importação. São Paulo: Aduaneiras, 2001.</w:t>
      </w:r>
      <w:r w:rsidR="00D55043">
        <w:rPr>
          <w:rFonts w:ascii="Times New Roman" w:hAnsi="Times New Roman"/>
          <w:color w:val="000000"/>
        </w:rPr>
        <w:t xml:space="preserve"> </w:t>
      </w:r>
      <w:r w:rsidR="00B81AF6" w:rsidRPr="00B81AF6">
        <w:rPr>
          <w:rFonts w:ascii="Times New Roman" w:hAnsi="Times New Roman"/>
          <w:color w:val="FF0000"/>
        </w:rPr>
        <w:t xml:space="preserve">Exemplo referência: </w:t>
      </w:r>
      <w:r w:rsidR="00D55043">
        <w:rPr>
          <w:rFonts w:ascii="Times New Roman" w:hAnsi="Times New Roman"/>
          <w:color w:val="000000"/>
        </w:rPr>
        <w:t>livro 2 autores</w:t>
      </w:r>
    </w:p>
    <w:p w14:paraId="62D8E745" w14:textId="01403129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 xml:space="preserve">BRASIL. Ato Declaratório Interpretativo RFB n° 12, de 09 de julho de 2007. Dispõe sobre a aplicação do regime aduaneiro especial de drawback para fornecimento no mercado interno. Disponível em: &lt; </w:t>
      </w:r>
      <w:hyperlink r:id="rId5" w:history="1">
        <w:r w:rsidRPr="00BF4364">
          <w:rPr>
            <w:rStyle w:val="Hyperlink"/>
            <w:rFonts w:ascii="Times New Roman" w:hAnsi="Times New Roman"/>
            <w:color w:val="000000"/>
          </w:rPr>
          <w:t>http://www.receita.fazenda.gov.br/Legislacao/AtosInterpretativos/2007/ADIRFB012.htm</w:t>
        </w:r>
      </w:hyperlink>
      <w:r w:rsidRPr="00BF4364">
        <w:rPr>
          <w:rStyle w:val="Hyperlink"/>
          <w:rFonts w:ascii="Times New Roman" w:hAnsi="Times New Roman"/>
          <w:color w:val="000000"/>
        </w:rPr>
        <w:t>.</w:t>
      </w:r>
      <w:r w:rsidRPr="00BF4364">
        <w:rPr>
          <w:rFonts w:ascii="Times New Roman" w:hAnsi="Times New Roman"/>
          <w:color w:val="000000"/>
        </w:rPr>
        <w:t xml:space="preserve">&gt; Acesso em: 30 de </w:t>
      </w:r>
      <w:proofErr w:type="gramStart"/>
      <w:r w:rsidRPr="00BF4364">
        <w:rPr>
          <w:rFonts w:ascii="Times New Roman" w:hAnsi="Times New Roman"/>
          <w:color w:val="000000"/>
        </w:rPr>
        <w:t>Abril</w:t>
      </w:r>
      <w:proofErr w:type="gramEnd"/>
      <w:r w:rsidRPr="00BF4364">
        <w:rPr>
          <w:rFonts w:ascii="Times New Roman" w:hAnsi="Times New Roman"/>
          <w:color w:val="000000"/>
        </w:rPr>
        <w:t xml:space="preserve"> de 2013.</w:t>
      </w:r>
      <w:r w:rsidR="00B81AF6">
        <w:rPr>
          <w:rFonts w:ascii="Times New Roman" w:hAnsi="Times New Roman"/>
          <w:color w:val="000000"/>
        </w:rPr>
        <w:t xml:space="preserve"> </w:t>
      </w:r>
      <w:r w:rsidR="00B81AF6" w:rsidRPr="00B81AF6">
        <w:rPr>
          <w:rFonts w:ascii="Times New Roman" w:hAnsi="Times New Roman"/>
          <w:color w:val="FF0000"/>
        </w:rPr>
        <w:t>Exemplo referência:</w:t>
      </w:r>
      <w:r w:rsidR="00B81AF6">
        <w:rPr>
          <w:rFonts w:ascii="Times New Roman" w:hAnsi="Times New Roman"/>
          <w:color w:val="FF0000"/>
        </w:rPr>
        <w:t xml:space="preserve"> </w:t>
      </w:r>
      <w:r w:rsidR="001A01E8">
        <w:rPr>
          <w:rFonts w:ascii="Times New Roman" w:hAnsi="Times New Roman"/>
          <w:color w:val="FF0000"/>
        </w:rPr>
        <w:t>Lei/Regulamento/Ato</w:t>
      </w:r>
    </w:p>
    <w:p w14:paraId="62D8E746" w14:textId="4EB2F2F4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 xml:space="preserve">BRASIL. Lei n° 11.945, de 04 de </w:t>
      </w:r>
      <w:proofErr w:type="gramStart"/>
      <w:r w:rsidRPr="00BF4364">
        <w:rPr>
          <w:rFonts w:ascii="Times New Roman" w:hAnsi="Times New Roman"/>
          <w:color w:val="000000"/>
        </w:rPr>
        <w:t>Junho</w:t>
      </w:r>
      <w:proofErr w:type="gramEnd"/>
      <w:r w:rsidRPr="00BF4364">
        <w:rPr>
          <w:rFonts w:ascii="Times New Roman" w:hAnsi="Times New Roman"/>
          <w:color w:val="000000"/>
        </w:rPr>
        <w:t xml:space="preserve"> de 2009. Altera a legislação tributária federal e dá outras providências. Disponível em: &lt;</w:t>
      </w:r>
      <w:hyperlink r:id="rId6" w:history="1">
        <w:r w:rsidRPr="00BF4364">
          <w:rPr>
            <w:rStyle w:val="Hyperlink"/>
            <w:rFonts w:ascii="Times New Roman" w:hAnsi="Times New Roman"/>
            <w:color w:val="000000"/>
          </w:rPr>
          <w:t>http://www.planalto.gov.br/ccivil_03/_ato2007-2010/2009/lei/l11945.htm&gt;.</w:t>
        </w:r>
      </w:hyperlink>
      <w:r w:rsidRPr="00BF4364">
        <w:rPr>
          <w:rFonts w:ascii="Times New Roman" w:hAnsi="Times New Roman"/>
          <w:color w:val="000000"/>
        </w:rPr>
        <w:t xml:space="preserve"> Acesso em: 30 de </w:t>
      </w:r>
      <w:proofErr w:type="gramStart"/>
      <w:r w:rsidRPr="00BF4364">
        <w:rPr>
          <w:rFonts w:ascii="Times New Roman" w:hAnsi="Times New Roman"/>
          <w:color w:val="000000"/>
        </w:rPr>
        <w:t>Abril</w:t>
      </w:r>
      <w:proofErr w:type="gramEnd"/>
      <w:r w:rsidRPr="00BF4364">
        <w:rPr>
          <w:rFonts w:ascii="Times New Roman" w:hAnsi="Times New Roman"/>
          <w:color w:val="000000"/>
        </w:rPr>
        <w:t xml:space="preserve"> de 2013.</w:t>
      </w:r>
      <w:r w:rsidR="001A01E8">
        <w:rPr>
          <w:rFonts w:ascii="Times New Roman" w:hAnsi="Times New Roman"/>
          <w:color w:val="000000"/>
        </w:rPr>
        <w:t xml:space="preserve"> </w:t>
      </w:r>
      <w:r w:rsidR="001A01E8" w:rsidRPr="00B81AF6">
        <w:rPr>
          <w:rFonts w:ascii="Times New Roman" w:hAnsi="Times New Roman"/>
          <w:color w:val="FF0000"/>
        </w:rPr>
        <w:t>Exemplo referência</w:t>
      </w:r>
      <w:r w:rsidR="001A01E8">
        <w:rPr>
          <w:rFonts w:ascii="Times New Roman" w:hAnsi="Times New Roman"/>
          <w:color w:val="FF0000"/>
        </w:rPr>
        <w:t xml:space="preserve"> 2</w:t>
      </w:r>
      <w:r w:rsidR="001A01E8" w:rsidRPr="00B81AF6">
        <w:rPr>
          <w:rFonts w:ascii="Times New Roman" w:hAnsi="Times New Roman"/>
          <w:color w:val="FF0000"/>
        </w:rPr>
        <w:t>:</w:t>
      </w:r>
      <w:r w:rsidR="001A01E8">
        <w:rPr>
          <w:rFonts w:ascii="Times New Roman" w:hAnsi="Times New Roman"/>
          <w:color w:val="FF0000"/>
        </w:rPr>
        <w:t xml:space="preserve"> Lei/Regulamento/Ato</w:t>
      </w:r>
    </w:p>
    <w:p w14:paraId="62D8E749" w14:textId="718E6359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 xml:space="preserve">FRITZKE. Valdir. Drawback- O uso e as contribuições deste incentivo governamental </w:t>
      </w:r>
      <w:proofErr w:type="gramStart"/>
      <w:r w:rsidRPr="00BF4364">
        <w:rPr>
          <w:rFonts w:ascii="Times New Roman" w:hAnsi="Times New Roman"/>
          <w:color w:val="000000"/>
        </w:rPr>
        <w:t>ás</w:t>
      </w:r>
      <w:proofErr w:type="gramEnd"/>
      <w:r w:rsidRPr="00BF4364">
        <w:rPr>
          <w:rFonts w:ascii="Times New Roman" w:hAnsi="Times New Roman"/>
          <w:color w:val="000000"/>
        </w:rPr>
        <w:t xml:space="preserve"> exportações das empresas catarinenses. Universidade Federal do Rio Grande do Sul-</w:t>
      </w:r>
      <w:proofErr w:type="gramStart"/>
      <w:r w:rsidRPr="00BF4364">
        <w:rPr>
          <w:rFonts w:ascii="Times New Roman" w:hAnsi="Times New Roman"/>
          <w:color w:val="000000"/>
        </w:rPr>
        <w:t>UFRS.2009.Disponível</w:t>
      </w:r>
      <w:proofErr w:type="gramEnd"/>
      <w:r w:rsidRPr="00BF4364">
        <w:rPr>
          <w:rFonts w:ascii="Times New Roman" w:hAnsi="Times New Roman"/>
          <w:color w:val="000000"/>
        </w:rPr>
        <w:t xml:space="preserve"> em: &lt;http://www.lume.ufrgs.br/bitstream/handle/10183/24794/000745383.pdf?sequence=1&gt;</w:t>
      </w:r>
      <w:r w:rsidRPr="00BF4364">
        <w:rPr>
          <w:rFonts w:ascii="Times New Roman" w:hAnsi="Times New Roman"/>
          <w:color w:val="000000"/>
        </w:rPr>
        <w:lastRenderedPageBreak/>
        <w:t xml:space="preserve">. Acesso em: 16 de </w:t>
      </w:r>
      <w:proofErr w:type="gramStart"/>
      <w:r w:rsidRPr="00BF4364">
        <w:rPr>
          <w:rFonts w:ascii="Times New Roman" w:hAnsi="Times New Roman"/>
          <w:color w:val="000000"/>
        </w:rPr>
        <w:t>Maio</w:t>
      </w:r>
      <w:proofErr w:type="gramEnd"/>
      <w:r w:rsidRPr="00BF4364">
        <w:rPr>
          <w:rFonts w:ascii="Times New Roman" w:hAnsi="Times New Roman"/>
          <w:color w:val="000000"/>
        </w:rPr>
        <w:t xml:space="preserve"> de 2012.</w:t>
      </w:r>
      <w:r w:rsidR="002260FB">
        <w:rPr>
          <w:rFonts w:ascii="Times New Roman" w:hAnsi="Times New Roman"/>
          <w:color w:val="000000"/>
        </w:rPr>
        <w:t xml:space="preserve"> </w:t>
      </w:r>
      <w:r w:rsidR="002260FB" w:rsidRPr="00B81AF6">
        <w:rPr>
          <w:rFonts w:ascii="Times New Roman" w:hAnsi="Times New Roman"/>
          <w:color w:val="FF0000"/>
        </w:rPr>
        <w:t>Exemplo referência:</w:t>
      </w:r>
      <w:r w:rsidR="002260FB">
        <w:rPr>
          <w:rFonts w:ascii="Times New Roman" w:hAnsi="Times New Roman"/>
          <w:color w:val="FF0000"/>
        </w:rPr>
        <w:t xml:space="preserve"> Produção acadêmica (monografia/tese/dissertação)</w:t>
      </w:r>
    </w:p>
    <w:p w14:paraId="62D8E74E" w14:textId="47867CAD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 xml:space="preserve">M3 </w:t>
      </w:r>
      <w:proofErr w:type="spellStart"/>
      <w:r w:rsidRPr="00BF4364">
        <w:rPr>
          <w:rFonts w:ascii="Times New Roman" w:hAnsi="Times New Roman"/>
          <w:color w:val="000000"/>
        </w:rPr>
        <w:t>Logistics</w:t>
      </w:r>
      <w:proofErr w:type="spellEnd"/>
      <w:r w:rsidRPr="00BF4364">
        <w:rPr>
          <w:rFonts w:ascii="Times New Roman" w:hAnsi="Times New Roman"/>
          <w:color w:val="000000"/>
        </w:rPr>
        <w:t xml:space="preserve"> </w:t>
      </w:r>
      <w:proofErr w:type="spellStart"/>
      <w:r w:rsidRPr="00BF4364">
        <w:rPr>
          <w:rFonts w:ascii="Times New Roman" w:hAnsi="Times New Roman"/>
          <w:color w:val="000000"/>
        </w:rPr>
        <w:t>Solutions</w:t>
      </w:r>
      <w:proofErr w:type="spellEnd"/>
      <w:r w:rsidRPr="00BF4364">
        <w:rPr>
          <w:rFonts w:ascii="Times New Roman" w:hAnsi="Times New Roman"/>
          <w:color w:val="000000"/>
        </w:rPr>
        <w:t>, Drawback. Disponível em: &lt;http://m3logsol.com.br/</w:t>
      </w:r>
      <w:proofErr w:type="spellStart"/>
      <w:r w:rsidRPr="00BF4364">
        <w:rPr>
          <w:rFonts w:ascii="Times New Roman" w:hAnsi="Times New Roman"/>
          <w:color w:val="000000"/>
        </w:rPr>
        <w:t>pt</w:t>
      </w:r>
      <w:proofErr w:type="spellEnd"/>
      <w:r w:rsidRPr="00BF4364">
        <w:rPr>
          <w:rFonts w:ascii="Times New Roman" w:hAnsi="Times New Roman"/>
          <w:color w:val="000000"/>
        </w:rPr>
        <w:t>/</w:t>
      </w:r>
      <w:proofErr w:type="spellStart"/>
      <w:r w:rsidRPr="00BF4364">
        <w:rPr>
          <w:rFonts w:ascii="Times New Roman" w:hAnsi="Times New Roman"/>
          <w:color w:val="000000"/>
        </w:rPr>
        <w:t>pdfs</w:t>
      </w:r>
      <w:proofErr w:type="spellEnd"/>
      <w:r w:rsidRPr="00BF4364">
        <w:rPr>
          <w:rFonts w:ascii="Times New Roman" w:hAnsi="Times New Roman"/>
          <w:color w:val="000000"/>
        </w:rPr>
        <w:t xml:space="preserve">/drawback_final.pdf&gt;. Acesso em: 12 de </w:t>
      </w:r>
      <w:proofErr w:type="gramStart"/>
      <w:r w:rsidRPr="00BF4364">
        <w:rPr>
          <w:rFonts w:ascii="Times New Roman" w:hAnsi="Times New Roman"/>
          <w:color w:val="000000"/>
        </w:rPr>
        <w:t>Maio</w:t>
      </w:r>
      <w:proofErr w:type="gramEnd"/>
      <w:r w:rsidRPr="00BF4364">
        <w:rPr>
          <w:rFonts w:ascii="Times New Roman" w:hAnsi="Times New Roman"/>
          <w:color w:val="000000"/>
        </w:rPr>
        <w:t xml:space="preserve"> de 2012.</w:t>
      </w:r>
      <w:r w:rsidR="002260FB">
        <w:rPr>
          <w:rFonts w:ascii="Times New Roman" w:hAnsi="Times New Roman"/>
          <w:color w:val="000000"/>
        </w:rPr>
        <w:t xml:space="preserve"> </w:t>
      </w:r>
      <w:r w:rsidR="002260FB" w:rsidRPr="00B81AF6">
        <w:rPr>
          <w:rFonts w:ascii="Times New Roman" w:hAnsi="Times New Roman"/>
          <w:color w:val="FF0000"/>
        </w:rPr>
        <w:t>Exemplo referência:</w:t>
      </w:r>
      <w:r w:rsidR="002260FB">
        <w:rPr>
          <w:rFonts w:ascii="Times New Roman" w:hAnsi="Times New Roman"/>
          <w:color w:val="FF0000"/>
        </w:rPr>
        <w:t xml:space="preserve"> </w:t>
      </w:r>
      <w:r w:rsidR="00FE6976">
        <w:rPr>
          <w:rFonts w:ascii="Times New Roman" w:hAnsi="Times New Roman"/>
          <w:color w:val="FF0000"/>
        </w:rPr>
        <w:t>Documento de empresa</w:t>
      </w:r>
    </w:p>
    <w:p w14:paraId="62D8E752" w14:textId="204A9ACA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 xml:space="preserve">SECRETARIA DA RECEITA FEDERAL. Despacho Aduaneiro de Mercadorias Despacho Aduaneiro de Importação. Disponível em: http://www.receita.fazenda.gov.br/aduana/ProcAduExplmp/DespAdulmport.htm. Acesso em: 12 de </w:t>
      </w:r>
      <w:proofErr w:type="gramStart"/>
      <w:r w:rsidRPr="00BF4364">
        <w:rPr>
          <w:rFonts w:ascii="Times New Roman" w:hAnsi="Times New Roman"/>
          <w:color w:val="000000"/>
        </w:rPr>
        <w:t>Setembro</w:t>
      </w:r>
      <w:proofErr w:type="gramEnd"/>
      <w:r w:rsidRPr="00BF4364">
        <w:rPr>
          <w:rFonts w:ascii="Times New Roman" w:hAnsi="Times New Roman"/>
          <w:color w:val="000000"/>
        </w:rPr>
        <w:t xml:space="preserve"> de 2012.</w:t>
      </w:r>
      <w:r w:rsidR="00FE6976">
        <w:rPr>
          <w:rFonts w:ascii="Times New Roman" w:hAnsi="Times New Roman"/>
          <w:color w:val="000000"/>
        </w:rPr>
        <w:t xml:space="preserve"> </w:t>
      </w:r>
      <w:r w:rsidR="00FE6976" w:rsidRPr="00B81AF6">
        <w:rPr>
          <w:rFonts w:ascii="Times New Roman" w:hAnsi="Times New Roman"/>
          <w:color w:val="FF0000"/>
        </w:rPr>
        <w:t>Exemplo referência:</w:t>
      </w:r>
      <w:r w:rsidR="00FE6976">
        <w:rPr>
          <w:rFonts w:ascii="Times New Roman" w:hAnsi="Times New Roman"/>
          <w:color w:val="FF0000"/>
        </w:rPr>
        <w:t xml:space="preserve"> Instituição </w:t>
      </w:r>
    </w:p>
    <w:sectPr w:rsidR="00BF4364" w:rsidRPr="00BF4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2B99"/>
    <w:multiLevelType w:val="hybridMultilevel"/>
    <w:tmpl w:val="9544D8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0E4BC3"/>
    <w:multiLevelType w:val="hybridMultilevel"/>
    <w:tmpl w:val="68C49D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82512664">
    <w:abstractNumId w:val="1"/>
  </w:num>
  <w:num w:numId="2" w16cid:durableId="21419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CB"/>
    <w:rsid w:val="000110D5"/>
    <w:rsid w:val="00023725"/>
    <w:rsid w:val="00055C67"/>
    <w:rsid w:val="00081823"/>
    <w:rsid w:val="0009155C"/>
    <w:rsid w:val="000D7A73"/>
    <w:rsid w:val="000E7EB8"/>
    <w:rsid w:val="00106EB6"/>
    <w:rsid w:val="00125624"/>
    <w:rsid w:val="0019060A"/>
    <w:rsid w:val="00195496"/>
    <w:rsid w:val="001A01E8"/>
    <w:rsid w:val="001D3DCB"/>
    <w:rsid w:val="001F0A43"/>
    <w:rsid w:val="0020756E"/>
    <w:rsid w:val="002260FB"/>
    <w:rsid w:val="00266291"/>
    <w:rsid w:val="0030649C"/>
    <w:rsid w:val="003157F0"/>
    <w:rsid w:val="00333092"/>
    <w:rsid w:val="00344659"/>
    <w:rsid w:val="003518F7"/>
    <w:rsid w:val="00356872"/>
    <w:rsid w:val="003644F1"/>
    <w:rsid w:val="00390364"/>
    <w:rsid w:val="00394332"/>
    <w:rsid w:val="003C0DA3"/>
    <w:rsid w:val="00400C4C"/>
    <w:rsid w:val="00417B60"/>
    <w:rsid w:val="00445D23"/>
    <w:rsid w:val="0045607E"/>
    <w:rsid w:val="00456335"/>
    <w:rsid w:val="00492030"/>
    <w:rsid w:val="004B7F53"/>
    <w:rsid w:val="004D760A"/>
    <w:rsid w:val="00527BED"/>
    <w:rsid w:val="00555ED8"/>
    <w:rsid w:val="00565089"/>
    <w:rsid w:val="005730BE"/>
    <w:rsid w:val="005922D6"/>
    <w:rsid w:val="005B5CB9"/>
    <w:rsid w:val="005E3414"/>
    <w:rsid w:val="006012A9"/>
    <w:rsid w:val="00605439"/>
    <w:rsid w:val="006058B9"/>
    <w:rsid w:val="00626E7C"/>
    <w:rsid w:val="00640855"/>
    <w:rsid w:val="00655474"/>
    <w:rsid w:val="006B5F5F"/>
    <w:rsid w:val="006C20F3"/>
    <w:rsid w:val="007163CE"/>
    <w:rsid w:val="00735E8F"/>
    <w:rsid w:val="0074578F"/>
    <w:rsid w:val="007712DA"/>
    <w:rsid w:val="007A74FD"/>
    <w:rsid w:val="008037E8"/>
    <w:rsid w:val="00834391"/>
    <w:rsid w:val="00860A1D"/>
    <w:rsid w:val="00886B73"/>
    <w:rsid w:val="008B5B95"/>
    <w:rsid w:val="008E0C8A"/>
    <w:rsid w:val="0093659C"/>
    <w:rsid w:val="009749E7"/>
    <w:rsid w:val="009A6379"/>
    <w:rsid w:val="009D76D2"/>
    <w:rsid w:val="00A21403"/>
    <w:rsid w:val="00A305DD"/>
    <w:rsid w:val="00A64AD8"/>
    <w:rsid w:val="00A8566C"/>
    <w:rsid w:val="00A96C4B"/>
    <w:rsid w:val="00AE550E"/>
    <w:rsid w:val="00B00C17"/>
    <w:rsid w:val="00B02401"/>
    <w:rsid w:val="00B10864"/>
    <w:rsid w:val="00B4497F"/>
    <w:rsid w:val="00B81AF6"/>
    <w:rsid w:val="00BC219D"/>
    <w:rsid w:val="00BF4364"/>
    <w:rsid w:val="00C11B39"/>
    <w:rsid w:val="00C21837"/>
    <w:rsid w:val="00C23DFE"/>
    <w:rsid w:val="00C52128"/>
    <w:rsid w:val="00C52570"/>
    <w:rsid w:val="00C73EE3"/>
    <w:rsid w:val="00C76D3C"/>
    <w:rsid w:val="00C85CC9"/>
    <w:rsid w:val="00C902DE"/>
    <w:rsid w:val="00D0316C"/>
    <w:rsid w:val="00D0559B"/>
    <w:rsid w:val="00D321CF"/>
    <w:rsid w:val="00D43716"/>
    <w:rsid w:val="00D47DED"/>
    <w:rsid w:val="00D51A1E"/>
    <w:rsid w:val="00D55043"/>
    <w:rsid w:val="00D639E3"/>
    <w:rsid w:val="00D6492F"/>
    <w:rsid w:val="00DA39CA"/>
    <w:rsid w:val="00DC41BE"/>
    <w:rsid w:val="00DC6E1C"/>
    <w:rsid w:val="00DD255F"/>
    <w:rsid w:val="00DD70FC"/>
    <w:rsid w:val="00DF1472"/>
    <w:rsid w:val="00E40D5C"/>
    <w:rsid w:val="00E538B5"/>
    <w:rsid w:val="00E7400B"/>
    <w:rsid w:val="00EB6CF6"/>
    <w:rsid w:val="00F10023"/>
    <w:rsid w:val="00F1131D"/>
    <w:rsid w:val="00F56BD7"/>
    <w:rsid w:val="00F737DC"/>
    <w:rsid w:val="00F81566"/>
    <w:rsid w:val="00FA59B3"/>
    <w:rsid w:val="00FE6976"/>
    <w:rsid w:val="00FF1A00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E6ED"/>
  <w15:docId w15:val="{C93BB28D-2149-4D8D-8879-9ABE750E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D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3659C"/>
    <w:pPr>
      <w:keepNext/>
      <w:keepLines/>
      <w:spacing w:before="360" w:after="360"/>
      <w:ind w:firstLine="0"/>
      <w:outlineLvl w:val="0"/>
    </w:pPr>
    <w:rPr>
      <w:rFonts w:eastAsiaTheme="majorEastAsia" w:cstheme="majorBidi"/>
      <w:b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43716"/>
    <w:pPr>
      <w:spacing w:after="480"/>
      <w:ind w:firstLine="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3716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styleId="Hyperlink">
    <w:name w:val="Hyperlink"/>
    <w:basedOn w:val="Fontepargpadro"/>
    <w:uiPriority w:val="99"/>
    <w:unhideWhenUsed/>
    <w:rsid w:val="001D3DCB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3659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3C0DA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538B5"/>
    <w:pPr>
      <w:spacing w:before="240" w:after="240"/>
      <w:ind w:left="2268" w:firstLine="0"/>
    </w:pPr>
    <w:rPr>
      <w:rFonts w:eastAsia="Arial" w:cs="Times New Roman"/>
      <w:iCs/>
      <w:color w:val="000000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538B5"/>
    <w:rPr>
      <w:rFonts w:ascii="Times New Roman" w:eastAsia="Arial" w:hAnsi="Times New Roman" w:cs="Times New Roman"/>
      <w:iCs/>
      <w:color w:val="000000"/>
      <w:sz w:val="20"/>
    </w:rPr>
  </w:style>
  <w:style w:type="character" w:customStyle="1" w:styleId="hps">
    <w:name w:val="hps"/>
    <w:basedOn w:val="Fontepargpadro"/>
    <w:rsid w:val="00DA39CA"/>
  </w:style>
  <w:style w:type="table" w:styleId="Tabelacomgrade">
    <w:name w:val="Table Grid"/>
    <w:basedOn w:val="Tabelanormal"/>
    <w:uiPriority w:val="59"/>
    <w:rsid w:val="00BF4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referencias"/>
    <w:uiPriority w:val="1"/>
    <w:qFormat/>
    <w:rsid w:val="00BF4364"/>
    <w:pPr>
      <w:tabs>
        <w:tab w:val="left" w:pos="1772"/>
        <w:tab w:val="left" w:pos="4111"/>
        <w:tab w:val="left" w:pos="5883"/>
        <w:tab w:val="right" w:pos="8222"/>
      </w:tabs>
      <w:spacing w:after="100" w:afterAutospacing="1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22D6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5922D6"/>
    <w:rPr>
      <w:rFonts w:eastAsiaTheme="minorEastAsia"/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rsid w:val="00D47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nalto.gov.br/ccivil_03/_ato2007-2010/2009/lei/l11945.htm%3e.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www.receita.fazenda.gov.br/Legislacao/AtosInterpretativos/2007/ADIRFB012.htm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9A64D0432E34FA5C713A3C3A8EC9D" ma:contentTypeVersion="1" ma:contentTypeDescription="Crie um novo documento." ma:contentTypeScope="" ma:versionID="ddf25c5320a2ee0cff4768983a552fd6">
  <xsd:schema xmlns:xsd="http://www.w3.org/2001/XMLSchema" xmlns:xs="http://www.w3.org/2001/XMLSchema" xmlns:p="http://schemas.microsoft.com/office/2006/metadata/properties" xmlns:ns2="cef63f26-92c2-4d45-95a3-c98b0c3b9400" targetNamespace="http://schemas.microsoft.com/office/2006/metadata/properties" ma:root="true" ma:fieldsID="31f1db20bd69fc9acf4d7fb98bce9d1b" ns2:_="">
    <xsd:import namespace="cef63f26-92c2-4d45-95a3-c98b0c3b94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63f26-92c2-4d45-95a3-c98b0c3b94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63f26-92c2-4d45-95a3-c98b0c3b9400" xsi:nil="true"/>
  </documentManagement>
</p:properties>
</file>

<file path=customXml/itemProps1.xml><?xml version="1.0" encoding="utf-8"?>
<ds:datastoreItem xmlns:ds="http://schemas.openxmlformats.org/officeDocument/2006/customXml" ds:itemID="{E920920D-7B7C-4449-904D-C72F6D1F1634}"/>
</file>

<file path=customXml/itemProps2.xml><?xml version="1.0" encoding="utf-8"?>
<ds:datastoreItem xmlns:ds="http://schemas.openxmlformats.org/officeDocument/2006/customXml" ds:itemID="{C964AA23-DDB6-49AD-BFD7-EA505E1D4FDE}"/>
</file>

<file path=customXml/itemProps3.xml><?xml version="1.0" encoding="utf-8"?>
<ds:datastoreItem xmlns:ds="http://schemas.openxmlformats.org/officeDocument/2006/customXml" ds:itemID="{DD7C47D5-EAA1-402E-AE90-413DCBF389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Marcos R Moraes</cp:lastModifiedBy>
  <cp:revision>2</cp:revision>
  <dcterms:created xsi:type="dcterms:W3CDTF">2022-11-18T10:40:00Z</dcterms:created>
  <dcterms:modified xsi:type="dcterms:W3CDTF">2022-11-18T10:40:00Z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0x0101008819A64D0432E34FA5C713A3C3A8EC9D</vt:lpwstr>
  </property>
</Properties>
</file>