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171" w:rsidRPr="007F5BC4" w:rsidRDefault="00EF0171" w:rsidP="00C06291">
      <w:pPr>
        <w:spacing w:after="0" w:line="360" w:lineRule="auto"/>
        <w:ind w:left="851" w:hanging="851"/>
        <w:jc w:val="center"/>
        <w:rPr>
          <w:rFonts w:ascii="Arial" w:hAnsi="Arial" w:cs="Arial"/>
          <w:b/>
          <w:sz w:val="24"/>
          <w:szCs w:val="24"/>
        </w:rPr>
      </w:pPr>
      <w:r>
        <w:rPr>
          <w:rFonts w:ascii="Arial" w:hAnsi="Arial" w:cs="Arial"/>
          <w:b/>
          <w:sz w:val="24"/>
          <w:szCs w:val="24"/>
        </w:rPr>
        <w:t>PROPUESTA DE NORM</w:t>
      </w:r>
      <w:r w:rsidR="00C22645">
        <w:rPr>
          <w:rFonts w:ascii="Arial" w:hAnsi="Arial" w:cs="Arial"/>
          <w:b/>
          <w:sz w:val="24"/>
          <w:szCs w:val="24"/>
        </w:rPr>
        <w:t>ATIVA REGULATORIA DE PRÁCTICAS</w:t>
      </w:r>
    </w:p>
    <w:p w:rsidR="00EF0171" w:rsidRPr="007F5BC4" w:rsidRDefault="00EF0171" w:rsidP="00EF0171">
      <w:pPr>
        <w:spacing w:after="0" w:line="360" w:lineRule="auto"/>
        <w:ind w:left="851" w:hanging="851"/>
        <w:jc w:val="both"/>
        <w:rPr>
          <w:rFonts w:ascii="Arial" w:hAnsi="Arial" w:cs="Arial"/>
          <w:b/>
          <w:sz w:val="16"/>
          <w:szCs w:val="24"/>
        </w:rPr>
      </w:pPr>
    </w:p>
    <w:p w:rsidR="0066594D" w:rsidRDefault="00EF0171" w:rsidP="0066594D">
      <w:pPr>
        <w:pStyle w:val="Sinespaciado"/>
        <w:spacing w:line="360" w:lineRule="auto"/>
        <w:jc w:val="center"/>
        <w:rPr>
          <w:rFonts w:ascii="Arial" w:hAnsi="Arial" w:cs="Arial"/>
          <w:b/>
          <w:sz w:val="24"/>
          <w:szCs w:val="24"/>
        </w:rPr>
      </w:pPr>
      <w:r>
        <w:rPr>
          <w:rFonts w:ascii="Arial" w:hAnsi="Arial" w:cs="Arial"/>
          <w:b/>
          <w:sz w:val="24"/>
          <w:szCs w:val="24"/>
        </w:rPr>
        <w:t xml:space="preserve">DENOMINACIÓN.- </w:t>
      </w:r>
      <w:r w:rsidR="0066594D">
        <w:rPr>
          <w:rFonts w:ascii="Arial" w:hAnsi="Arial" w:cs="Arial"/>
          <w:b/>
          <w:sz w:val="24"/>
          <w:szCs w:val="24"/>
        </w:rPr>
        <w:t>“REGLAMENTO GENERAL DE EJECUCIÓN</w:t>
      </w:r>
      <w:r w:rsidR="00B908CA">
        <w:rPr>
          <w:rFonts w:ascii="Arial" w:hAnsi="Arial" w:cs="Arial"/>
          <w:b/>
          <w:sz w:val="24"/>
          <w:szCs w:val="24"/>
        </w:rPr>
        <w:t xml:space="preserve"> DE PRÁCTICAS PRE-PROFESIONALES Y</w:t>
      </w:r>
      <w:r w:rsidR="0066594D">
        <w:rPr>
          <w:rFonts w:ascii="Arial" w:hAnsi="Arial" w:cs="Arial"/>
          <w:b/>
          <w:sz w:val="24"/>
          <w:szCs w:val="24"/>
        </w:rPr>
        <w:t xml:space="preserve"> PASANTÍAS”</w:t>
      </w:r>
    </w:p>
    <w:p w:rsidR="00EF0171" w:rsidRPr="007F5BC4" w:rsidRDefault="00EF0171" w:rsidP="00EF0171">
      <w:pPr>
        <w:spacing w:after="0" w:line="360" w:lineRule="auto"/>
        <w:jc w:val="both"/>
        <w:rPr>
          <w:rFonts w:ascii="Arial" w:hAnsi="Arial" w:cs="Arial"/>
          <w:b/>
          <w:sz w:val="24"/>
          <w:szCs w:val="24"/>
        </w:rPr>
      </w:pPr>
    </w:p>
    <w:p w:rsidR="00EF0171" w:rsidRPr="007F5BC4" w:rsidRDefault="00EF0171" w:rsidP="00EF0171">
      <w:pPr>
        <w:spacing w:after="0" w:line="360" w:lineRule="auto"/>
        <w:ind w:left="851" w:hanging="143"/>
        <w:jc w:val="both"/>
        <w:rPr>
          <w:rFonts w:ascii="Arial" w:hAnsi="Arial" w:cs="Arial"/>
          <w:b/>
          <w:sz w:val="16"/>
          <w:szCs w:val="24"/>
        </w:rPr>
      </w:pPr>
    </w:p>
    <w:p w:rsidR="00EF0171" w:rsidRPr="007F5BC4" w:rsidRDefault="00EF0171" w:rsidP="00EF0171">
      <w:pPr>
        <w:spacing w:after="0" w:line="360" w:lineRule="auto"/>
        <w:ind w:left="851" w:hanging="143"/>
        <w:jc w:val="both"/>
        <w:rPr>
          <w:rFonts w:ascii="Arial" w:hAnsi="Arial" w:cs="Arial"/>
          <w:b/>
          <w:sz w:val="16"/>
          <w:szCs w:val="24"/>
        </w:rPr>
      </w:pPr>
    </w:p>
    <w:p w:rsidR="00EF0171" w:rsidRPr="007F5BC4" w:rsidRDefault="00EF0171" w:rsidP="00EF0171">
      <w:pPr>
        <w:spacing w:after="0" w:line="360" w:lineRule="auto"/>
        <w:ind w:left="851" w:hanging="851"/>
        <w:jc w:val="both"/>
        <w:rPr>
          <w:rFonts w:ascii="Arial" w:hAnsi="Arial" w:cs="Arial"/>
          <w:b/>
          <w:sz w:val="24"/>
          <w:szCs w:val="24"/>
        </w:rPr>
      </w:pPr>
      <w:r w:rsidRPr="007F5BC4">
        <w:rPr>
          <w:rFonts w:ascii="Arial" w:hAnsi="Arial" w:cs="Arial"/>
          <w:b/>
          <w:sz w:val="24"/>
          <w:szCs w:val="24"/>
        </w:rPr>
        <w:t>ANTECEDENTES</w:t>
      </w:r>
    </w:p>
    <w:p w:rsidR="00EF0171" w:rsidRPr="007F5BC4" w:rsidRDefault="00EF0171" w:rsidP="00EF0171">
      <w:pPr>
        <w:spacing w:after="0" w:line="360" w:lineRule="auto"/>
        <w:ind w:left="851" w:hanging="851"/>
        <w:jc w:val="both"/>
        <w:rPr>
          <w:rFonts w:ascii="Arial" w:hAnsi="Arial" w:cs="Arial"/>
          <w:b/>
          <w:sz w:val="24"/>
          <w:szCs w:val="24"/>
        </w:rPr>
      </w:pP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r w:rsidRPr="007F5BC4">
        <w:rPr>
          <w:rFonts w:ascii="Arial" w:hAnsi="Arial" w:cs="Arial"/>
          <w:sz w:val="24"/>
          <w:szCs w:val="24"/>
        </w:rPr>
        <w:t>En cumplimiento del Mandato Constitucional N° 14 del 2008 se ejecutaron varias acciones tendentes a evaluar el desempeño institucional de las universidades y escuelas politécnicas del Ecuador, el Consejo Nacional de Evaluación y Acreditación-CONEA en el 2009 presenta el primer informe de categorización, posteriormente una vez disuelto este organismo, el Consejo de Evaluación, Acreditación y Aseguramiento de la Calidad de la Educación Superior-CEAACES, emprende en una campañ</w:t>
      </w:r>
      <w:r w:rsidR="00145AF6">
        <w:rPr>
          <w:rFonts w:ascii="Arial" w:hAnsi="Arial" w:cs="Arial"/>
          <w:sz w:val="24"/>
          <w:szCs w:val="24"/>
        </w:rPr>
        <w:t>a de depuración del sistema de E</w:t>
      </w:r>
      <w:r w:rsidRPr="007F5BC4">
        <w:rPr>
          <w:rFonts w:ascii="Arial" w:hAnsi="Arial" w:cs="Arial"/>
          <w:sz w:val="24"/>
          <w:szCs w:val="24"/>
        </w:rPr>
        <w:t>du</w:t>
      </w:r>
      <w:r w:rsidR="00145AF6">
        <w:rPr>
          <w:rFonts w:ascii="Arial" w:hAnsi="Arial" w:cs="Arial"/>
          <w:sz w:val="24"/>
          <w:szCs w:val="24"/>
        </w:rPr>
        <w:t>cación S</w:t>
      </w:r>
      <w:r w:rsidRPr="007F5BC4">
        <w:rPr>
          <w:rFonts w:ascii="Arial" w:hAnsi="Arial" w:cs="Arial"/>
          <w:sz w:val="24"/>
          <w:szCs w:val="24"/>
        </w:rPr>
        <w:t xml:space="preserve">uperior que nos invitan a cumplir con los principios fundamentales de pertinencia y calidad de la educación superior, y en este sentido las universidades y escuelas politécnicas emprendemos en acciones  remediales y/o de fortalecimiento institucional con fines de acreditación. </w:t>
      </w: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r w:rsidRPr="007F5BC4">
        <w:rPr>
          <w:rFonts w:ascii="Arial" w:hAnsi="Arial" w:cs="Arial"/>
          <w:sz w:val="24"/>
          <w:szCs w:val="24"/>
        </w:rPr>
        <w:t xml:space="preserve">La Universidad Técnica de Machala, no ajena a esta realidad, también le corresponde institucionalizar acciones inmediatas de fortalecimiento, que obedecen a su </w:t>
      </w:r>
      <w:proofErr w:type="spellStart"/>
      <w:r w:rsidRPr="007F5BC4">
        <w:rPr>
          <w:rFonts w:ascii="Arial" w:hAnsi="Arial" w:cs="Arial"/>
          <w:sz w:val="24"/>
          <w:szCs w:val="24"/>
        </w:rPr>
        <w:t>recategorización</w:t>
      </w:r>
      <w:proofErr w:type="spellEnd"/>
      <w:r w:rsidRPr="007F5BC4">
        <w:rPr>
          <w:rFonts w:ascii="Arial" w:hAnsi="Arial" w:cs="Arial"/>
          <w:sz w:val="24"/>
          <w:szCs w:val="24"/>
        </w:rPr>
        <w:t xml:space="preserve"> y que permitan superar nudos críticos identificados desde la docencia, investigación, gestión y vinculación.</w:t>
      </w: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r w:rsidRPr="007F5BC4">
        <w:rPr>
          <w:rFonts w:ascii="Arial" w:hAnsi="Arial" w:cs="Arial"/>
          <w:sz w:val="24"/>
          <w:szCs w:val="24"/>
        </w:rPr>
        <w:t xml:space="preserve">Para el caso que nos ocupa, se considerará como eje principal </w:t>
      </w:r>
      <w:r>
        <w:rPr>
          <w:rFonts w:ascii="Arial" w:hAnsi="Arial" w:cs="Arial"/>
          <w:sz w:val="24"/>
          <w:szCs w:val="24"/>
        </w:rPr>
        <w:t xml:space="preserve">a la ejecución de prácticas pre-profesionales y </w:t>
      </w:r>
      <w:r w:rsidR="002A4D5D">
        <w:rPr>
          <w:rFonts w:ascii="Arial" w:hAnsi="Arial" w:cs="Arial"/>
          <w:sz w:val="24"/>
          <w:szCs w:val="24"/>
        </w:rPr>
        <w:t>pasantías</w:t>
      </w:r>
      <w:r>
        <w:rPr>
          <w:rFonts w:ascii="Arial" w:hAnsi="Arial" w:cs="Arial"/>
          <w:sz w:val="24"/>
          <w:szCs w:val="24"/>
        </w:rPr>
        <w:t xml:space="preserve">, por ser el tema central de la propuesta </w:t>
      </w:r>
      <w:r w:rsidRPr="007F5BC4">
        <w:rPr>
          <w:rFonts w:ascii="Arial" w:hAnsi="Arial" w:cs="Arial"/>
          <w:sz w:val="24"/>
          <w:szCs w:val="24"/>
        </w:rPr>
        <w:t>a implementar en nuestra IES para superar los problemas reconocidos en nuestro contexto caracterizados hasta el ejercicio 2013 por:</w:t>
      </w: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p>
    <w:p w:rsidR="00EF0171" w:rsidRPr="007F5BC4" w:rsidRDefault="00EF0171" w:rsidP="00EF0171">
      <w:pPr>
        <w:pStyle w:val="Prrafodelista"/>
        <w:numPr>
          <w:ilvl w:val="0"/>
          <w:numId w:val="7"/>
        </w:numPr>
        <w:tabs>
          <w:tab w:val="left" w:pos="993"/>
        </w:tabs>
        <w:autoSpaceDE w:val="0"/>
        <w:autoSpaceDN w:val="0"/>
        <w:adjustRightInd w:val="0"/>
        <w:spacing w:after="0" w:line="360" w:lineRule="auto"/>
        <w:ind w:left="851" w:firstLine="0"/>
        <w:jc w:val="both"/>
        <w:rPr>
          <w:rFonts w:ascii="Arial" w:hAnsi="Arial" w:cs="Arial"/>
          <w:sz w:val="24"/>
          <w:szCs w:val="24"/>
        </w:rPr>
      </w:pPr>
      <w:r w:rsidRPr="007F5BC4">
        <w:rPr>
          <w:rFonts w:ascii="Arial" w:hAnsi="Arial" w:cs="Arial"/>
          <w:sz w:val="24"/>
          <w:szCs w:val="24"/>
        </w:rPr>
        <w:t>Una práctica dispersa, débil y escasamente productiva.</w:t>
      </w:r>
    </w:p>
    <w:p w:rsidR="00EF0171" w:rsidRPr="007F5BC4" w:rsidRDefault="00EF0171" w:rsidP="00EF0171">
      <w:pPr>
        <w:pStyle w:val="Prrafodelista"/>
        <w:numPr>
          <w:ilvl w:val="0"/>
          <w:numId w:val="7"/>
        </w:numPr>
        <w:tabs>
          <w:tab w:val="left" w:pos="993"/>
        </w:tabs>
        <w:autoSpaceDE w:val="0"/>
        <w:autoSpaceDN w:val="0"/>
        <w:adjustRightInd w:val="0"/>
        <w:spacing w:after="0" w:line="360" w:lineRule="auto"/>
        <w:ind w:left="851" w:firstLine="0"/>
        <w:jc w:val="both"/>
        <w:rPr>
          <w:rFonts w:ascii="Arial" w:hAnsi="Arial" w:cs="Arial"/>
          <w:sz w:val="24"/>
          <w:szCs w:val="24"/>
        </w:rPr>
      </w:pPr>
      <w:r w:rsidRPr="007F5BC4">
        <w:rPr>
          <w:rFonts w:ascii="Arial" w:hAnsi="Arial" w:cs="Arial"/>
          <w:sz w:val="24"/>
          <w:szCs w:val="24"/>
        </w:rPr>
        <w:t>Procesos con información no sistematizada.</w:t>
      </w:r>
    </w:p>
    <w:p w:rsidR="00EF0171" w:rsidRPr="007F5BC4" w:rsidRDefault="002A4D5D" w:rsidP="00EF0171">
      <w:pPr>
        <w:pStyle w:val="Prrafodelista"/>
        <w:numPr>
          <w:ilvl w:val="0"/>
          <w:numId w:val="7"/>
        </w:numPr>
        <w:tabs>
          <w:tab w:val="left" w:pos="993"/>
        </w:tabs>
        <w:autoSpaceDE w:val="0"/>
        <w:autoSpaceDN w:val="0"/>
        <w:adjustRightInd w:val="0"/>
        <w:spacing w:after="0" w:line="360" w:lineRule="auto"/>
        <w:ind w:left="851" w:firstLine="0"/>
        <w:jc w:val="both"/>
        <w:rPr>
          <w:rFonts w:ascii="Arial" w:hAnsi="Arial" w:cs="Arial"/>
          <w:sz w:val="24"/>
          <w:szCs w:val="24"/>
        </w:rPr>
      </w:pPr>
      <w:r>
        <w:rPr>
          <w:rFonts w:ascii="Arial" w:hAnsi="Arial" w:cs="Arial"/>
          <w:sz w:val="24"/>
          <w:szCs w:val="24"/>
        </w:rPr>
        <w:t>Problemas en asignación de horarios y distributivos docentes</w:t>
      </w:r>
      <w:r w:rsidR="00EF0171" w:rsidRPr="007F5BC4">
        <w:rPr>
          <w:rFonts w:ascii="Arial" w:hAnsi="Arial" w:cs="Arial"/>
          <w:sz w:val="24"/>
          <w:szCs w:val="24"/>
        </w:rPr>
        <w:t>.</w:t>
      </w:r>
    </w:p>
    <w:p w:rsidR="00EF0171" w:rsidRPr="007F5BC4" w:rsidRDefault="00EF0171" w:rsidP="00EF0171">
      <w:pPr>
        <w:pStyle w:val="Prrafodelista"/>
        <w:numPr>
          <w:ilvl w:val="0"/>
          <w:numId w:val="7"/>
        </w:numPr>
        <w:tabs>
          <w:tab w:val="left" w:pos="993"/>
        </w:tabs>
        <w:autoSpaceDE w:val="0"/>
        <w:autoSpaceDN w:val="0"/>
        <w:adjustRightInd w:val="0"/>
        <w:spacing w:after="0" w:line="360" w:lineRule="auto"/>
        <w:ind w:left="851" w:firstLine="0"/>
        <w:jc w:val="both"/>
        <w:rPr>
          <w:rFonts w:ascii="Arial" w:hAnsi="Arial" w:cs="Arial"/>
          <w:sz w:val="24"/>
          <w:szCs w:val="24"/>
        </w:rPr>
      </w:pPr>
      <w:r w:rsidRPr="007F5BC4">
        <w:rPr>
          <w:rFonts w:ascii="Arial" w:hAnsi="Arial" w:cs="Arial"/>
          <w:sz w:val="24"/>
          <w:szCs w:val="24"/>
        </w:rPr>
        <w:t>Con un nivel de impacto medio a bajo.</w:t>
      </w:r>
    </w:p>
    <w:p w:rsidR="00EF0171" w:rsidRPr="007F5BC4" w:rsidRDefault="00EF0171" w:rsidP="00EF0171">
      <w:pPr>
        <w:pStyle w:val="Prrafodelista"/>
        <w:numPr>
          <w:ilvl w:val="0"/>
          <w:numId w:val="7"/>
        </w:numPr>
        <w:tabs>
          <w:tab w:val="left" w:pos="993"/>
        </w:tabs>
        <w:autoSpaceDE w:val="0"/>
        <w:autoSpaceDN w:val="0"/>
        <w:adjustRightInd w:val="0"/>
        <w:spacing w:after="0" w:line="360" w:lineRule="auto"/>
        <w:ind w:left="851" w:firstLine="0"/>
        <w:jc w:val="both"/>
        <w:rPr>
          <w:rFonts w:ascii="Arial" w:hAnsi="Arial" w:cs="Arial"/>
          <w:sz w:val="24"/>
          <w:szCs w:val="24"/>
        </w:rPr>
      </w:pPr>
      <w:r w:rsidRPr="007F5BC4">
        <w:rPr>
          <w:rFonts w:ascii="Arial" w:hAnsi="Arial" w:cs="Arial"/>
          <w:sz w:val="24"/>
          <w:szCs w:val="24"/>
        </w:rPr>
        <w:t>Sin una difusión y promoción efectiva</w:t>
      </w:r>
      <w:r w:rsidR="002A4D5D">
        <w:rPr>
          <w:rFonts w:ascii="Arial" w:hAnsi="Arial" w:cs="Arial"/>
          <w:sz w:val="24"/>
          <w:szCs w:val="24"/>
        </w:rPr>
        <w:t xml:space="preserve"> dentro de la comunidad universitaria   docente y dicente, ni proyección a la comunidad local.</w:t>
      </w:r>
    </w:p>
    <w:p w:rsidR="00EF0171" w:rsidRPr="007F5BC4" w:rsidRDefault="002A4D5D" w:rsidP="00EF0171">
      <w:pPr>
        <w:pStyle w:val="Prrafodelista"/>
        <w:numPr>
          <w:ilvl w:val="0"/>
          <w:numId w:val="7"/>
        </w:numPr>
        <w:tabs>
          <w:tab w:val="left" w:pos="993"/>
        </w:tabs>
        <w:autoSpaceDE w:val="0"/>
        <w:autoSpaceDN w:val="0"/>
        <w:adjustRightInd w:val="0"/>
        <w:spacing w:after="0" w:line="360" w:lineRule="auto"/>
        <w:ind w:left="851" w:firstLine="0"/>
        <w:jc w:val="both"/>
        <w:rPr>
          <w:rFonts w:ascii="Arial" w:hAnsi="Arial" w:cs="Arial"/>
          <w:sz w:val="24"/>
          <w:szCs w:val="24"/>
        </w:rPr>
      </w:pPr>
      <w:r>
        <w:rPr>
          <w:rFonts w:ascii="Arial" w:hAnsi="Arial" w:cs="Arial"/>
          <w:sz w:val="24"/>
          <w:szCs w:val="24"/>
        </w:rPr>
        <w:t>Problemas en asignación de instituciones para ejecución de prácticas y suscripción de convenios pertinentes.</w:t>
      </w:r>
    </w:p>
    <w:p w:rsidR="00EF0171" w:rsidRPr="007F5BC4" w:rsidRDefault="00EF0171" w:rsidP="00EF0171">
      <w:pPr>
        <w:pStyle w:val="Prrafodelista"/>
        <w:numPr>
          <w:ilvl w:val="0"/>
          <w:numId w:val="7"/>
        </w:numPr>
        <w:tabs>
          <w:tab w:val="left" w:pos="993"/>
        </w:tabs>
        <w:autoSpaceDE w:val="0"/>
        <w:autoSpaceDN w:val="0"/>
        <w:adjustRightInd w:val="0"/>
        <w:spacing w:after="0" w:line="360" w:lineRule="auto"/>
        <w:ind w:left="851" w:firstLine="0"/>
        <w:jc w:val="both"/>
        <w:rPr>
          <w:rFonts w:ascii="Arial" w:hAnsi="Arial" w:cs="Arial"/>
          <w:sz w:val="24"/>
          <w:szCs w:val="24"/>
        </w:rPr>
      </w:pPr>
      <w:r w:rsidRPr="007F5BC4">
        <w:rPr>
          <w:rFonts w:ascii="Arial" w:hAnsi="Arial" w:cs="Arial"/>
          <w:sz w:val="24"/>
          <w:szCs w:val="24"/>
        </w:rPr>
        <w:t>Sin planificación general adecuada, ni normativa regulatoria, entre otros.</w:t>
      </w: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r w:rsidRPr="007F5BC4">
        <w:rPr>
          <w:rFonts w:ascii="Arial" w:hAnsi="Arial" w:cs="Arial"/>
          <w:sz w:val="24"/>
          <w:szCs w:val="24"/>
        </w:rPr>
        <w:t>Que se minimizarían con la provisión de directrices, a través de documentos institucionalizados</w:t>
      </w:r>
      <w:r w:rsidR="00FF275C">
        <w:rPr>
          <w:rFonts w:ascii="Arial" w:hAnsi="Arial" w:cs="Arial"/>
          <w:sz w:val="24"/>
          <w:szCs w:val="24"/>
        </w:rPr>
        <w:t xml:space="preserve"> actuales</w:t>
      </w:r>
      <w:r w:rsidRPr="007F5BC4">
        <w:rPr>
          <w:rFonts w:ascii="Arial" w:hAnsi="Arial" w:cs="Arial"/>
          <w:sz w:val="24"/>
          <w:szCs w:val="24"/>
        </w:rPr>
        <w:t xml:space="preserve">  y socializados con autoridades, docentes, estudiantes, empleados, trabajadores, representantes de los sectores estratégicos y la ciudadanía en general.</w:t>
      </w: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p>
    <w:p w:rsidR="00EF0171" w:rsidRPr="007F5BC4" w:rsidRDefault="00EF0171" w:rsidP="00EF0171">
      <w:pPr>
        <w:tabs>
          <w:tab w:val="left" w:pos="993"/>
        </w:tabs>
        <w:autoSpaceDE w:val="0"/>
        <w:autoSpaceDN w:val="0"/>
        <w:adjustRightInd w:val="0"/>
        <w:spacing w:after="0" w:line="360" w:lineRule="auto"/>
        <w:ind w:left="851"/>
        <w:jc w:val="both"/>
        <w:rPr>
          <w:rFonts w:ascii="Arial" w:hAnsi="Arial" w:cs="Arial"/>
          <w:sz w:val="24"/>
          <w:szCs w:val="24"/>
        </w:rPr>
      </w:pPr>
      <w:r w:rsidRPr="007F5BC4">
        <w:rPr>
          <w:rFonts w:ascii="Arial" w:hAnsi="Arial" w:cs="Arial"/>
          <w:sz w:val="24"/>
          <w:szCs w:val="24"/>
        </w:rPr>
        <w:t xml:space="preserve">En este sentido, las ideas propuestas en el presente documento pretenden coadyuvar en el fortalecimiento </w:t>
      </w:r>
      <w:r w:rsidR="0005244C">
        <w:rPr>
          <w:rFonts w:ascii="Arial" w:hAnsi="Arial" w:cs="Arial"/>
          <w:sz w:val="24"/>
          <w:szCs w:val="24"/>
        </w:rPr>
        <w:t>de la ejecución pertinente de prácticas pre-profesionales y pasantías, contribuyendo a consolidar en nuestros graduandos un perfil de salida que permita atender a las demandas y exigencias de la sociedad</w:t>
      </w:r>
      <w:r w:rsidRPr="007F5BC4">
        <w:rPr>
          <w:rFonts w:ascii="Arial" w:hAnsi="Arial" w:cs="Arial"/>
          <w:sz w:val="24"/>
          <w:szCs w:val="24"/>
        </w:rPr>
        <w:t xml:space="preserve"> </w:t>
      </w:r>
      <w:r w:rsidR="0005244C">
        <w:rPr>
          <w:rFonts w:ascii="Arial" w:hAnsi="Arial" w:cs="Arial"/>
          <w:sz w:val="24"/>
          <w:szCs w:val="24"/>
        </w:rPr>
        <w:t>actual en nuestra zona de influencia así como mejorar</w:t>
      </w:r>
      <w:r w:rsidRPr="007F5BC4">
        <w:rPr>
          <w:rFonts w:ascii="Arial" w:hAnsi="Arial" w:cs="Arial"/>
          <w:sz w:val="24"/>
          <w:szCs w:val="24"/>
        </w:rPr>
        <w:t xml:space="preserve"> sustancial</w:t>
      </w:r>
      <w:r w:rsidR="0005244C">
        <w:rPr>
          <w:rFonts w:ascii="Arial" w:hAnsi="Arial" w:cs="Arial"/>
          <w:sz w:val="24"/>
          <w:szCs w:val="24"/>
        </w:rPr>
        <w:t>mente</w:t>
      </w:r>
      <w:r w:rsidRPr="007F5BC4">
        <w:rPr>
          <w:rFonts w:ascii="Arial" w:hAnsi="Arial" w:cs="Arial"/>
          <w:sz w:val="24"/>
          <w:szCs w:val="24"/>
        </w:rPr>
        <w:t xml:space="preserve"> estos procesos a través del cumplimiento de la norma.</w:t>
      </w:r>
    </w:p>
    <w:p w:rsidR="00EF0171" w:rsidRPr="007F5BC4" w:rsidRDefault="00EF0171" w:rsidP="00EF0171">
      <w:pPr>
        <w:tabs>
          <w:tab w:val="left" w:pos="1935"/>
        </w:tabs>
        <w:autoSpaceDE w:val="0"/>
        <w:autoSpaceDN w:val="0"/>
        <w:adjustRightInd w:val="0"/>
        <w:spacing w:after="0" w:line="360" w:lineRule="auto"/>
        <w:jc w:val="both"/>
        <w:rPr>
          <w:rFonts w:ascii="Arial" w:hAnsi="Arial" w:cs="Arial"/>
          <w:sz w:val="24"/>
          <w:szCs w:val="24"/>
        </w:rPr>
      </w:pPr>
      <w:r w:rsidRPr="007F5BC4">
        <w:rPr>
          <w:rFonts w:ascii="Arial" w:hAnsi="Arial" w:cs="Arial"/>
          <w:sz w:val="24"/>
          <w:szCs w:val="24"/>
        </w:rPr>
        <w:tab/>
      </w:r>
    </w:p>
    <w:p w:rsidR="00EF0171" w:rsidRPr="007F5BC4" w:rsidRDefault="00EF0171" w:rsidP="00EF0171">
      <w:pPr>
        <w:tabs>
          <w:tab w:val="left" w:pos="1935"/>
        </w:tabs>
        <w:autoSpaceDE w:val="0"/>
        <w:autoSpaceDN w:val="0"/>
        <w:adjustRightInd w:val="0"/>
        <w:spacing w:after="0" w:line="360" w:lineRule="auto"/>
        <w:jc w:val="both"/>
        <w:rPr>
          <w:rFonts w:ascii="Arial" w:hAnsi="Arial" w:cs="Arial"/>
          <w:sz w:val="24"/>
          <w:szCs w:val="24"/>
        </w:rPr>
      </w:pPr>
    </w:p>
    <w:p w:rsidR="00EF0171" w:rsidRPr="007F5BC4" w:rsidRDefault="00EF0171" w:rsidP="00EF0171">
      <w:pPr>
        <w:spacing w:after="0" w:line="360" w:lineRule="auto"/>
        <w:ind w:left="851" w:hanging="851"/>
        <w:jc w:val="both"/>
        <w:rPr>
          <w:rFonts w:ascii="Arial" w:hAnsi="Arial" w:cs="Arial"/>
          <w:b/>
          <w:sz w:val="24"/>
          <w:szCs w:val="24"/>
        </w:rPr>
      </w:pPr>
      <w:r w:rsidRPr="007F5BC4">
        <w:rPr>
          <w:rFonts w:ascii="Arial" w:hAnsi="Arial" w:cs="Arial"/>
          <w:b/>
          <w:sz w:val="24"/>
          <w:szCs w:val="24"/>
        </w:rPr>
        <w:t>FUNDAM</w:t>
      </w:r>
      <w:r>
        <w:rPr>
          <w:rFonts w:ascii="Arial" w:hAnsi="Arial" w:cs="Arial"/>
          <w:b/>
          <w:sz w:val="24"/>
          <w:szCs w:val="24"/>
        </w:rPr>
        <w:t>ENTACIÓN NORMATIVA DE LA PROPUESTA DE REGLAMENTO</w:t>
      </w:r>
    </w:p>
    <w:p w:rsidR="00EF0171" w:rsidRPr="007F5BC4" w:rsidRDefault="00EF0171" w:rsidP="00EF0171">
      <w:pPr>
        <w:spacing w:after="0" w:line="360" w:lineRule="auto"/>
        <w:ind w:left="851" w:hanging="851"/>
        <w:jc w:val="both"/>
        <w:rPr>
          <w:rFonts w:ascii="Arial" w:hAnsi="Arial" w:cs="Arial"/>
          <w:b/>
          <w:sz w:val="24"/>
          <w:szCs w:val="24"/>
        </w:rPr>
      </w:pPr>
    </w:p>
    <w:p w:rsidR="00EF0171" w:rsidRDefault="00EF0171" w:rsidP="00EF0171">
      <w:pPr>
        <w:spacing w:after="0" w:line="360" w:lineRule="auto"/>
        <w:ind w:left="851" w:hanging="851"/>
        <w:jc w:val="both"/>
        <w:rPr>
          <w:rFonts w:ascii="Arial" w:hAnsi="Arial" w:cs="Arial"/>
          <w:b/>
          <w:sz w:val="24"/>
          <w:szCs w:val="24"/>
        </w:rPr>
      </w:pPr>
      <w:r w:rsidRPr="007F5BC4">
        <w:rPr>
          <w:rFonts w:ascii="Arial" w:hAnsi="Arial" w:cs="Arial"/>
          <w:b/>
          <w:sz w:val="24"/>
          <w:szCs w:val="24"/>
        </w:rPr>
        <w:tab/>
      </w:r>
    </w:p>
    <w:p w:rsidR="00EF0171" w:rsidRPr="007F5BC4" w:rsidRDefault="00EF0171" w:rsidP="00EF0171">
      <w:pPr>
        <w:spacing w:after="0" w:line="360" w:lineRule="auto"/>
        <w:ind w:left="851"/>
        <w:jc w:val="both"/>
        <w:rPr>
          <w:rFonts w:ascii="Arial" w:hAnsi="Arial" w:cs="Arial"/>
          <w:b/>
          <w:sz w:val="24"/>
          <w:szCs w:val="24"/>
        </w:rPr>
      </w:pPr>
      <w:r w:rsidRPr="007F5BC4">
        <w:rPr>
          <w:rFonts w:ascii="Arial" w:hAnsi="Arial" w:cs="Arial"/>
          <w:b/>
          <w:sz w:val="24"/>
          <w:szCs w:val="24"/>
        </w:rPr>
        <w:t xml:space="preserve">Modelo para la evaluación de las carreras presenciales y </w:t>
      </w:r>
      <w:proofErr w:type="spellStart"/>
      <w:r w:rsidRPr="007F5BC4">
        <w:rPr>
          <w:rFonts w:ascii="Arial" w:hAnsi="Arial" w:cs="Arial"/>
          <w:b/>
          <w:sz w:val="24"/>
          <w:szCs w:val="24"/>
        </w:rPr>
        <w:t>semi</w:t>
      </w:r>
      <w:proofErr w:type="spellEnd"/>
      <w:r w:rsidRPr="007F5BC4">
        <w:rPr>
          <w:rFonts w:ascii="Arial" w:hAnsi="Arial" w:cs="Arial"/>
          <w:b/>
          <w:sz w:val="24"/>
          <w:szCs w:val="24"/>
        </w:rPr>
        <w:t>-presenciales de las Universidades y Escuelas Politécnicas del Ecuador</w:t>
      </w:r>
    </w:p>
    <w:p w:rsidR="00EF0171" w:rsidRPr="007F5BC4" w:rsidRDefault="00EF0171" w:rsidP="00EF0171">
      <w:pPr>
        <w:spacing w:after="0" w:line="360" w:lineRule="auto"/>
        <w:ind w:left="851"/>
        <w:jc w:val="both"/>
        <w:rPr>
          <w:rFonts w:ascii="Arial" w:hAnsi="Arial" w:cs="Arial"/>
          <w:b/>
          <w:sz w:val="24"/>
          <w:szCs w:val="24"/>
        </w:rPr>
      </w:pPr>
    </w:p>
    <w:p w:rsidR="00EF0171" w:rsidRPr="007F5BC4" w:rsidRDefault="00EF0171" w:rsidP="00EF0171">
      <w:pPr>
        <w:spacing w:after="0" w:line="360" w:lineRule="auto"/>
        <w:ind w:left="851"/>
        <w:jc w:val="both"/>
        <w:rPr>
          <w:rFonts w:ascii="Arial" w:hAnsi="Arial" w:cs="Arial"/>
          <w:sz w:val="24"/>
          <w:szCs w:val="24"/>
        </w:rPr>
      </w:pPr>
      <w:r w:rsidRPr="007F5BC4">
        <w:rPr>
          <w:rFonts w:ascii="Arial" w:hAnsi="Arial" w:cs="Arial"/>
          <w:sz w:val="24"/>
          <w:szCs w:val="24"/>
        </w:rPr>
        <w:t>Este modelo en su parte pertinente indica, que la evaluación de la calidad de las carreras es un proceso que consiste en realizar una valoración de éstas, comparándolas y contextualizándolas en un marco histórico, económico y social, que se determina de acuerdo al enfoque teórico utilizado para definir la calidad, pero que es, en esencia, un proceso complejo en el que intervienen múltiples factores que interactúan de formas diversas y poco predecibles.</w:t>
      </w:r>
    </w:p>
    <w:p w:rsidR="00EF0171" w:rsidRPr="007F5BC4" w:rsidRDefault="00EF0171" w:rsidP="00EF0171">
      <w:pPr>
        <w:spacing w:after="0" w:line="360" w:lineRule="auto"/>
        <w:ind w:left="851"/>
        <w:jc w:val="both"/>
        <w:rPr>
          <w:rFonts w:ascii="Arial" w:hAnsi="Arial" w:cs="Arial"/>
          <w:sz w:val="24"/>
          <w:szCs w:val="24"/>
        </w:rPr>
      </w:pPr>
    </w:p>
    <w:p w:rsidR="00EF0171" w:rsidRPr="007F5BC4" w:rsidRDefault="00EF0171" w:rsidP="00EF0171">
      <w:pPr>
        <w:spacing w:after="0" w:line="360" w:lineRule="auto"/>
        <w:ind w:left="851"/>
        <w:jc w:val="both"/>
        <w:rPr>
          <w:rFonts w:ascii="Arial" w:hAnsi="Arial" w:cs="Arial"/>
          <w:sz w:val="24"/>
          <w:szCs w:val="24"/>
        </w:rPr>
      </w:pPr>
      <w:r w:rsidRPr="007F5BC4">
        <w:rPr>
          <w:rFonts w:ascii="Arial" w:hAnsi="Arial" w:cs="Arial"/>
          <w:sz w:val="24"/>
          <w:szCs w:val="24"/>
        </w:rPr>
        <w:t xml:space="preserve">En el marco de estas consideraciones se formula el modelo genérico de evaluación de las carreras, mismo que desde la óptica de la Teoría de Decisión </w:t>
      </w:r>
      <w:proofErr w:type="spellStart"/>
      <w:r w:rsidRPr="007F5BC4">
        <w:rPr>
          <w:rFonts w:ascii="Arial" w:hAnsi="Arial" w:cs="Arial"/>
          <w:sz w:val="24"/>
          <w:szCs w:val="24"/>
        </w:rPr>
        <w:t>Multicriterio</w:t>
      </w:r>
      <w:proofErr w:type="spellEnd"/>
      <w:r w:rsidRPr="007F5BC4">
        <w:rPr>
          <w:rFonts w:ascii="Arial" w:hAnsi="Arial" w:cs="Arial"/>
          <w:sz w:val="24"/>
          <w:szCs w:val="24"/>
        </w:rPr>
        <w:t xml:space="preserve">-TDM se han determinado cinco criterios básicos que cubren prácticamente la totalidad de las funciones y actividades de las carreras, como son: la pertinencia de la carrera en el entorno, la formación que se ofrece a los futuros profesionales, la calidad de su planta de docentes, el ambiente en el que se desenvuelven las actividades académicas, y la relación y participación de los estudiantes en esas actividades. De esta manera, los criterios correspondientes a estas actividades y funciones se han establecido como: </w:t>
      </w:r>
      <w:r w:rsidRPr="007F5BC4">
        <w:rPr>
          <w:rFonts w:ascii="Arial" w:hAnsi="Arial" w:cs="Arial"/>
          <w:b/>
          <w:bCs/>
          <w:sz w:val="24"/>
          <w:szCs w:val="24"/>
        </w:rPr>
        <w:t>Pertinencia, Plan Curricular, Academia, Ambiente Institucional y Estudiantes.</w:t>
      </w:r>
    </w:p>
    <w:p w:rsidR="00EF0171" w:rsidRPr="007F5BC4" w:rsidRDefault="00EF0171" w:rsidP="00EF0171">
      <w:pPr>
        <w:spacing w:after="0" w:line="360" w:lineRule="auto"/>
        <w:ind w:left="851" w:hanging="851"/>
        <w:jc w:val="both"/>
        <w:rPr>
          <w:rFonts w:ascii="Arial" w:hAnsi="Arial" w:cs="Arial"/>
          <w:b/>
          <w:sz w:val="24"/>
          <w:szCs w:val="24"/>
        </w:rPr>
      </w:pPr>
    </w:p>
    <w:p w:rsidR="00EF0171" w:rsidRPr="00A46D9E" w:rsidRDefault="00EF0171" w:rsidP="00A46D9E">
      <w:pPr>
        <w:spacing w:after="0" w:line="360" w:lineRule="auto"/>
        <w:ind w:left="851" w:hanging="851"/>
        <w:jc w:val="both"/>
        <w:rPr>
          <w:rFonts w:ascii="Arial" w:hAnsi="Arial" w:cs="Arial"/>
          <w:sz w:val="24"/>
          <w:szCs w:val="24"/>
        </w:rPr>
      </w:pPr>
      <w:r w:rsidRPr="007F5BC4">
        <w:rPr>
          <w:rFonts w:ascii="Arial" w:hAnsi="Arial" w:cs="Arial"/>
          <w:b/>
          <w:sz w:val="24"/>
          <w:szCs w:val="24"/>
        </w:rPr>
        <w:tab/>
      </w:r>
      <w:r w:rsidRPr="00A46D9E">
        <w:rPr>
          <w:rFonts w:ascii="Arial" w:hAnsi="Arial" w:cs="Arial"/>
          <w:sz w:val="24"/>
          <w:szCs w:val="24"/>
        </w:rPr>
        <w:t>Correspon</w:t>
      </w:r>
      <w:r w:rsidR="00A46D9E" w:rsidRPr="00A46D9E">
        <w:rPr>
          <w:rFonts w:ascii="Arial" w:hAnsi="Arial" w:cs="Arial"/>
          <w:sz w:val="24"/>
          <w:szCs w:val="24"/>
        </w:rPr>
        <w:t>diéndole al criterio Plan Curricular</w:t>
      </w:r>
      <w:r w:rsidRPr="00A46D9E">
        <w:rPr>
          <w:rFonts w:ascii="Arial" w:hAnsi="Arial" w:cs="Arial"/>
          <w:sz w:val="24"/>
          <w:szCs w:val="24"/>
        </w:rPr>
        <w:t xml:space="preserve">, contener el Indicador </w:t>
      </w:r>
      <w:r w:rsidR="00A46D9E" w:rsidRPr="00A46D9E">
        <w:rPr>
          <w:rFonts w:ascii="Arial" w:hAnsi="Arial" w:cs="Arial"/>
          <w:sz w:val="24"/>
          <w:szCs w:val="24"/>
        </w:rPr>
        <w:t>cualitativo Prácticas pre-profesionales</w:t>
      </w:r>
      <w:r w:rsidRPr="00A46D9E">
        <w:rPr>
          <w:rFonts w:ascii="Arial" w:hAnsi="Arial" w:cs="Arial"/>
          <w:sz w:val="24"/>
          <w:szCs w:val="24"/>
        </w:rPr>
        <w:t>.</w:t>
      </w:r>
      <w:r w:rsidR="00A46D9E" w:rsidRPr="00A46D9E">
        <w:rPr>
          <w:rFonts w:ascii="Arial" w:hAnsi="Arial" w:cs="Arial"/>
          <w:sz w:val="24"/>
          <w:szCs w:val="24"/>
        </w:rPr>
        <w:t xml:space="preserve"> Indicador que se basa en lo establecido en el artículo 87 de la LOES: “Como requisito previo a la obtención del título, los y las estudiantes deberán acreditar servicios a la comunidad mediante prácticas o pasantías pre profesionales, debidamente monitoreadas, en los campos de su especialidad, de conformidad con los lineamientos generales definidos por el Consejo de Educación Superior.</w:t>
      </w:r>
      <w:r w:rsidR="00A46D9E">
        <w:rPr>
          <w:rFonts w:ascii="Arial" w:hAnsi="Arial" w:cs="Arial"/>
          <w:sz w:val="24"/>
          <w:szCs w:val="24"/>
        </w:rPr>
        <w:t xml:space="preserve"> </w:t>
      </w:r>
      <w:r w:rsidR="00A46D9E" w:rsidRPr="00A46D9E">
        <w:rPr>
          <w:rFonts w:ascii="Arial" w:hAnsi="Arial" w:cs="Arial"/>
          <w:sz w:val="24"/>
          <w:szCs w:val="24"/>
        </w:rPr>
        <w:t xml:space="preserve">Dichas actividades se realizarán en coordinación con organizaciones comunitarias, empresas e instituciones públicas y privadas relacionadas con la respectiva especialidad." </w:t>
      </w:r>
    </w:p>
    <w:p w:rsidR="00EF0171" w:rsidRPr="007F5BC4" w:rsidRDefault="00EF0171" w:rsidP="00EF0171">
      <w:pPr>
        <w:spacing w:after="0" w:line="360" w:lineRule="auto"/>
        <w:ind w:left="851" w:hanging="851"/>
        <w:jc w:val="both"/>
        <w:rPr>
          <w:rFonts w:ascii="Arial" w:hAnsi="Arial" w:cs="Arial"/>
          <w:b/>
          <w:sz w:val="24"/>
          <w:szCs w:val="24"/>
        </w:rPr>
      </w:pPr>
    </w:p>
    <w:p w:rsidR="00EF0171" w:rsidRPr="007F5BC4" w:rsidRDefault="00EF0171" w:rsidP="00EF0171">
      <w:pPr>
        <w:spacing w:after="0" w:line="360" w:lineRule="auto"/>
        <w:ind w:left="851" w:hanging="851"/>
        <w:jc w:val="both"/>
        <w:rPr>
          <w:rFonts w:ascii="Arial" w:hAnsi="Arial" w:cs="Arial"/>
          <w:sz w:val="24"/>
          <w:szCs w:val="24"/>
        </w:rPr>
      </w:pPr>
      <w:r w:rsidRPr="007F5BC4">
        <w:rPr>
          <w:rFonts w:ascii="Arial" w:hAnsi="Arial" w:cs="Arial"/>
          <w:b/>
          <w:sz w:val="24"/>
          <w:szCs w:val="24"/>
        </w:rPr>
        <w:tab/>
      </w:r>
      <w:r w:rsidRPr="007F5BC4">
        <w:rPr>
          <w:rFonts w:ascii="Arial" w:hAnsi="Arial" w:cs="Arial"/>
          <w:sz w:val="24"/>
          <w:szCs w:val="24"/>
        </w:rPr>
        <w:t xml:space="preserve">Todo ello da cuenta de la cobertura y competencias que deben proveer las directrices establecidas para cada actor </w:t>
      </w:r>
      <w:r w:rsidR="00A46D9E">
        <w:rPr>
          <w:rFonts w:ascii="Arial" w:hAnsi="Arial" w:cs="Arial"/>
          <w:sz w:val="24"/>
          <w:szCs w:val="24"/>
        </w:rPr>
        <w:t>coordinador, docente tutor, practicante y tutor receptor,</w:t>
      </w:r>
      <w:r w:rsidRPr="007F5BC4">
        <w:rPr>
          <w:rFonts w:ascii="Arial" w:hAnsi="Arial" w:cs="Arial"/>
          <w:sz w:val="24"/>
          <w:szCs w:val="24"/>
        </w:rPr>
        <w:t xml:space="preserve"> desde su ámbito de acción</w:t>
      </w:r>
      <w:r w:rsidR="00A46D9E">
        <w:rPr>
          <w:rFonts w:ascii="Arial" w:hAnsi="Arial" w:cs="Arial"/>
          <w:sz w:val="24"/>
          <w:szCs w:val="24"/>
        </w:rPr>
        <w:t xml:space="preserve"> entre la IES y  la institución receptora</w:t>
      </w:r>
      <w:r w:rsidRPr="007F5BC4">
        <w:rPr>
          <w:rFonts w:ascii="Arial" w:hAnsi="Arial" w:cs="Arial"/>
          <w:sz w:val="24"/>
          <w:szCs w:val="24"/>
        </w:rPr>
        <w:t>.</w:t>
      </w:r>
    </w:p>
    <w:p w:rsidR="00EF0171" w:rsidRPr="007F5BC4" w:rsidRDefault="00EF0171" w:rsidP="00EF0171">
      <w:pPr>
        <w:spacing w:after="0" w:line="360" w:lineRule="auto"/>
        <w:ind w:left="851" w:hanging="851"/>
        <w:jc w:val="both"/>
        <w:rPr>
          <w:rFonts w:ascii="Arial" w:hAnsi="Arial" w:cs="Arial"/>
          <w:sz w:val="24"/>
          <w:szCs w:val="24"/>
        </w:rPr>
      </w:pPr>
    </w:p>
    <w:p w:rsidR="00EF0171" w:rsidRPr="007F5BC4" w:rsidRDefault="00EF0171" w:rsidP="00EF0171">
      <w:pPr>
        <w:spacing w:after="0" w:line="360" w:lineRule="auto"/>
        <w:ind w:left="851" w:hanging="851"/>
        <w:jc w:val="both"/>
        <w:rPr>
          <w:rFonts w:ascii="Arial" w:hAnsi="Arial" w:cs="Arial"/>
          <w:sz w:val="24"/>
          <w:szCs w:val="24"/>
        </w:rPr>
      </w:pPr>
      <w:r w:rsidRPr="007F5BC4">
        <w:rPr>
          <w:rFonts w:ascii="Arial" w:hAnsi="Arial" w:cs="Arial"/>
          <w:sz w:val="24"/>
          <w:szCs w:val="24"/>
        </w:rPr>
        <w:tab/>
        <w:t>A partir de esta referencia teórica, se pretende con esta propuesta iniciar el cumplimiento efectivo de lo que determina la vinculación con la sociedad dentro del sistema de educación superior.</w:t>
      </w:r>
    </w:p>
    <w:p w:rsidR="00EF0171" w:rsidRPr="007F5BC4" w:rsidRDefault="00EF0171" w:rsidP="00EF0171">
      <w:pPr>
        <w:spacing w:after="0" w:line="360" w:lineRule="auto"/>
        <w:ind w:left="851" w:hanging="851"/>
        <w:jc w:val="both"/>
        <w:rPr>
          <w:rFonts w:ascii="Arial" w:hAnsi="Arial" w:cs="Arial"/>
          <w:b/>
          <w:sz w:val="24"/>
          <w:szCs w:val="24"/>
        </w:rPr>
      </w:pPr>
    </w:p>
    <w:p w:rsidR="00EF0171" w:rsidRPr="007F5BC4" w:rsidRDefault="00EF0171" w:rsidP="00EF0171">
      <w:pPr>
        <w:spacing w:after="0" w:line="360" w:lineRule="auto"/>
        <w:ind w:left="851" w:hanging="851"/>
        <w:jc w:val="both"/>
        <w:rPr>
          <w:rFonts w:ascii="Arial" w:hAnsi="Arial" w:cs="Arial"/>
          <w:b/>
          <w:sz w:val="24"/>
          <w:szCs w:val="24"/>
        </w:rPr>
      </w:pPr>
      <w:r w:rsidRPr="007F5BC4">
        <w:rPr>
          <w:rFonts w:ascii="Arial" w:hAnsi="Arial" w:cs="Arial"/>
          <w:b/>
          <w:sz w:val="24"/>
          <w:szCs w:val="24"/>
        </w:rPr>
        <w:t>JUSTIFICACIÓN</w:t>
      </w:r>
    </w:p>
    <w:p w:rsidR="00EF0171" w:rsidRPr="007F5BC4" w:rsidRDefault="00EF0171" w:rsidP="00EF0171">
      <w:pPr>
        <w:spacing w:after="0" w:line="360" w:lineRule="auto"/>
        <w:ind w:left="851" w:hanging="851"/>
        <w:jc w:val="both"/>
        <w:rPr>
          <w:rFonts w:ascii="Arial" w:hAnsi="Arial" w:cs="Arial"/>
          <w:b/>
          <w:sz w:val="24"/>
          <w:szCs w:val="24"/>
        </w:rPr>
      </w:pPr>
    </w:p>
    <w:p w:rsidR="00A86D48" w:rsidRPr="00A86D48" w:rsidRDefault="00EF0171" w:rsidP="00A86D48">
      <w:pPr>
        <w:pStyle w:val="Default"/>
        <w:spacing w:line="360" w:lineRule="auto"/>
        <w:ind w:left="851"/>
        <w:jc w:val="both"/>
        <w:rPr>
          <w:rFonts w:ascii="Arial" w:hAnsi="Arial" w:cs="Arial"/>
          <w:color w:val="auto"/>
          <w:lang w:val="es-ES"/>
        </w:rPr>
      </w:pPr>
      <w:r w:rsidRPr="00A86D48">
        <w:rPr>
          <w:rFonts w:ascii="Arial" w:hAnsi="Arial" w:cs="Arial"/>
          <w:color w:val="auto"/>
          <w:lang w:val="es-ES"/>
        </w:rPr>
        <w:t>La educación superior ecuatoriana se encuentra en un proceso significativo de cambios en el sistema. La exigencias se enmarcan de acuerdo a los indicadores de mejoramiento de la calidad en la educación establecidos por la Ley Orgánica de Educación Superior. Una vez finalizado el proceso de evaluación y acreditación de uni</w:t>
      </w:r>
      <w:r w:rsidR="00A86D48" w:rsidRPr="00A86D48">
        <w:rPr>
          <w:rFonts w:ascii="Arial" w:hAnsi="Arial" w:cs="Arial"/>
          <w:color w:val="auto"/>
          <w:lang w:val="es-ES"/>
        </w:rPr>
        <w:t>versidades, el siguiente paso lo constituye</w:t>
      </w:r>
      <w:r w:rsidRPr="00A86D48">
        <w:rPr>
          <w:rFonts w:ascii="Arial" w:hAnsi="Arial" w:cs="Arial"/>
          <w:color w:val="auto"/>
          <w:lang w:val="es-ES"/>
        </w:rPr>
        <w:t xml:space="preserve"> la acreditación de carreras, proceso que lo realiza el Consejo de Evaluación, Acreditación y Aseguramiento de la Calidad. </w:t>
      </w:r>
    </w:p>
    <w:p w:rsidR="00A86D48" w:rsidRPr="00A86D48" w:rsidRDefault="00A86D48" w:rsidP="00A86D48">
      <w:pPr>
        <w:pStyle w:val="Default"/>
        <w:spacing w:line="360" w:lineRule="auto"/>
        <w:ind w:left="851"/>
        <w:jc w:val="both"/>
        <w:rPr>
          <w:rFonts w:ascii="Arial" w:hAnsi="Arial" w:cs="Arial"/>
          <w:color w:val="auto"/>
          <w:lang w:val="es-ES"/>
        </w:rPr>
      </w:pPr>
    </w:p>
    <w:p w:rsidR="00EF0171" w:rsidRPr="00A86D48" w:rsidRDefault="00A86D48" w:rsidP="00A86D48">
      <w:pPr>
        <w:pStyle w:val="Default"/>
        <w:spacing w:line="360" w:lineRule="auto"/>
        <w:ind w:left="851"/>
        <w:jc w:val="both"/>
        <w:rPr>
          <w:rFonts w:ascii="Arial" w:hAnsi="Arial" w:cs="Arial"/>
          <w:color w:val="auto"/>
          <w:lang w:val="es-ES"/>
        </w:rPr>
      </w:pPr>
      <w:r w:rsidRPr="00A86D48">
        <w:rPr>
          <w:rFonts w:ascii="Arial" w:hAnsi="Arial" w:cs="Arial"/>
          <w:color w:val="auto"/>
          <w:lang w:val="es-ES"/>
        </w:rPr>
        <w:t>Este proceso de evaluación considera</w:t>
      </w:r>
      <w:r w:rsidR="00EF0171" w:rsidRPr="00A86D48">
        <w:rPr>
          <w:rFonts w:ascii="Arial" w:hAnsi="Arial" w:cs="Arial"/>
          <w:color w:val="auto"/>
          <w:lang w:val="es-ES"/>
        </w:rPr>
        <w:t xml:space="preserve"> a algunos indicadores, entre los cuáles </w:t>
      </w:r>
      <w:r w:rsidR="00EF149D" w:rsidRPr="00A86D48">
        <w:rPr>
          <w:rFonts w:ascii="Arial" w:hAnsi="Arial" w:cs="Arial"/>
          <w:color w:val="auto"/>
          <w:lang w:val="es-ES"/>
        </w:rPr>
        <w:t>consta la práctica pre-profesional</w:t>
      </w:r>
      <w:r w:rsidRPr="00A86D48">
        <w:rPr>
          <w:rFonts w:ascii="Arial" w:hAnsi="Arial" w:cs="Arial"/>
          <w:color w:val="auto"/>
          <w:lang w:val="es-ES"/>
        </w:rPr>
        <w:t>, determinándose cualitativamente</w:t>
      </w:r>
      <w:r w:rsidR="00EF149D" w:rsidRPr="00A86D48">
        <w:rPr>
          <w:rFonts w:ascii="Arial" w:hAnsi="Arial" w:cs="Arial"/>
          <w:color w:val="auto"/>
          <w:lang w:val="es-ES"/>
        </w:rPr>
        <w:t xml:space="preserve"> de qué manera las prácticas pre profesionales se incorporan en e</w:t>
      </w:r>
      <w:r w:rsidRPr="00A86D48">
        <w:rPr>
          <w:rFonts w:ascii="Arial" w:hAnsi="Arial" w:cs="Arial"/>
          <w:color w:val="auto"/>
          <w:lang w:val="es-ES"/>
        </w:rPr>
        <w:t>l currícu</w:t>
      </w:r>
      <w:r>
        <w:rPr>
          <w:rFonts w:ascii="Arial" w:hAnsi="Arial" w:cs="Arial"/>
          <w:color w:val="auto"/>
          <w:lang w:val="es-ES"/>
        </w:rPr>
        <w:t>lo de la carrera, a través de evidencias como</w:t>
      </w:r>
      <w:r w:rsidR="00EF149D" w:rsidRPr="00A86D48">
        <w:rPr>
          <w:rFonts w:ascii="Arial" w:hAnsi="Arial" w:cs="Arial"/>
          <w:color w:val="auto"/>
          <w:lang w:val="es-ES"/>
        </w:rPr>
        <w:t>: Polít</w:t>
      </w:r>
      <w:r w:rsidRPr="00A86D48">
        <w:rPr>
          <w:rFonts w:ascii="Arial" w:hAnsi="Arial" w:cs="Arial"/>
          <w:color w:val="auto"/>
          <w:lang w:val="es-ES"/>
        </w:rPr>
        <w:t>icas institucionales definidas</w:t>
      </w:r>
      <w:r>
        <w:rPr>
          <w:rFonts w:ascii="Arial" w:hAnsi="Arial" w:cs="Arial"/>
          <w:color w:val="auto"/>
          <w:lang w:val="es-ES"/>
        </w:rPr>
        <w:t xml:space="preserve"> por carrera</w:t>
      </w:r>
      <w:r w:rsidRPr="00A86D48">
        <w:rPr>
          <w:rFonts w:ascii="Arial" w:hAnsi="Arial" w:cs="Arial"/>
          <w:color w:val="auto"/>
          <w:lang w:val="es-ES"/>
        </w:rPr>
        <w:t>; s</w:t>
      </w:r>
      <w:r w:rsidR="00EF149D" w:rsidRPr="00A86D48">
        <w:rPr>
          <w:rFonts w:ascii="Arial" w:hAnsi="Arial" w:cs="Arial"/>
          <w:color w:val="auto"/>
          <w:lang w:val="es-ES"/>
        </w:rPr>
        <w:t>eguimiento realizado a las prácticas pre pr</w:t>
      </w:r>
      <w:r w:rsidRPr="00A86D48">
        <w:rPr>
          <w:rFonts w:ascii="Arial" w:hAnsi="Arial" w:cs="Arial"/>
          <w:color w:val="auto"/>
          <w:lang w:val="es-ES"/>
        </w:rPr>
        <w:t>ofesionales de los estudiantes; c</w:t>
      </w:r>
      <w:r w:rsidR="00EF149D" w:rsidRPr="00A86D48">
        <w:rPr>
          <w:rFonts w:ascii="Arial" w:hAnsi="Arial" w:cs="Arial"/>
          <w:color w:val="auto"/>
          <w:lang w:val="es-ES"/>
        </w:rPr>
        <w:t xml:space="preserve">orrespondencia entre la carrera y las prácticas pre profesionales. </w:t>
      </w:r>
    </w:p>
    <w:p w:rsidR="00EF0171" w:rsidRPr="007F5BC4" w:rsidRDefault="00EF0171" w:rsidP="00EF0171">
      <w:pPr>
        <w:autoSpaceDE w:val="0"/>
        <w:autoSpaceDN w:val="0"/>
        <w:adjustRightInd w:val="0"/>
        <w:spacing w:after="0" w:line="360" w:lineRule="auto"/>
        <w:ind w:left="851"/>
        <w:jc w:val="both"/>
        <w:rPr>
          <w:rFonts w:ascii="Arial" w:hAnsi="Arial" w:cs="Arial"/>
          <w:sz w:val="24"/>
          <w:szCs w:val="24"/>
        </w:rPr>
      </w:pPr>
    </w:p>
    <w:p w:rsidR="00EF0171" w:rsidRPr="007F5BC4" w:rsidRDefault="00EF0171" w:rsidP="00EF0171">
      <w:pPr>
        <w:autoSpaceDE w:val="0"/>
        <w:autoSpaceDN w:val="0"/>
        <w:adjustRightInd w:val="0"/>
        <w:spacing w:after="0" w:line="360" w:lineRule="auto"/>
        <w:ind w:left="851"/>
        <w:jc w:val="both"/>
        <w:rPr>
          <w:rFonts w:ascii="Arial" w:hAnsi="Arial" w:cs="Arial"/>
          <w:sz w:val="24"/>
          <w:szCs w:val="24"/>
        </w:rPr>
      </w:pPr>
      <w:r w:rsidRPr="007F5BC4">
        <w:rPr>
          <w:rFonts w:ascii="Arial" w:hAnsi="Arial" w:cs="Arial"/>
          <w:sz w:val="24"/>
          <w:szCs w:val="24"/>
        </w:rPr>
        <w:t xml:space="preserve">De acuerdo a los aspectos mencionados anteriormente, el presente documento constituye una propuesta </w:t>
      </w:r>
      <w:r w:rsidR="00EF149D">
        <w:rPr>
          <w:rFonts w:ascii="Arial" w:hAnsi="Arial" w:cs="Arial"/>
          <w:sz w:val="24"/>
          <w:szCs w:val="24"/>
        </w:rPr>
        <w:t>normativa regulatoria</w:t>
      </w:r>
      <w:r w:rsidRPr="007F5BC4">
        <w:rPr>
          <w:rFonts w:ascii="Arial" w:hAnsi="Arial" w:cs="Arial"/>
          <w:sz w:val="24"/>
          <w:szCs w:val="24"/>
        </w:rPr>
        <w:t xml:space="preserve"> a la ejecu</w:t>
      </w:r>
      <w:r w:rsidR="00EF149D">
        <w:rPr>
          <w:rFonts w:ascii="Arial" w:hAnsi="Arial" w:cs="Arial"/>
          <w:sz w:val="24"/>
          <w:szCs w:val="24"/>
        </w:rPr>
        <w:t xml:space="preserve">ción </w:t>
      </w:r>
      <w:r w:rsidR="00EF149D">
        <w:rPr>
          <w:rFonts w:ascii="Arial" w:hAnsi="Arial" w:cs="Arial"/>
          <w:sz w:val="24"/>
          <w:szCs w:val="24"/>
        </w:rPr>
        <w:lastRenderedPageBreak/>
        <w:t>de estas</w:t>
      </w:r>
      <w:r w:rsidRPr="007F5BC4">
        <w:rPr>
          <w:rFonts w:ascii="Arial" w:hAnsi="Arial" w:cs="Arial"/>
          <w:sz w:val="24"/>
          <w:szCs w:val="24"/>
        </w:rPr>
        <w:t xml:space="preserve"> actividades </w:t>
      </w:r>
      <w:r w:rsidR="00EF149D">
        <w:rPr>
          <w:rFonts w:ascii="Arial" w:hAnsi="Arial" w:cs="Arial"/>
          <w:sz w:val="24"/>
          <w:szCs w:val="24"/>
        </w:rPr>
        <w:t>con énfasis al mejoramiento de los procesos</w:t>
      </w:r>
      <w:r w:rsidRPr="007F5BC4">
        <w:rPr>
          <w:rFonts w:ascii="Arial" w:hAnsi="Arial" w:cs="Arial"/>
          <w:sz w:val="24"/>
          <w:szCs w:val="24"/>
        </w:rPr>
        <w:t xml:space="preserve"> desde la competencia directiva, organizacional y operativa (autoridad-coordinador-docente-estudiante), así como de la estructura central  de apoyo a esta instancia como es la Dirección de Vinculación, Cooperación, Pasantías y Prácticas</w:t>
      </w:r>
      <w:r w:rsidR="00A86D48">
        <w:rPr>
          <w:rFonts w:ascii="Arial" w:hAnsi="Arial" w:cs="Arial"/>
          <w:sz w:val="24"/>
          <w:szCs w:val="24"/>
        </w:rPr>
        <w:t>, que permita la formación integral de un profesional crítico, autónomo, propositivo, competente</w:t>
      </w:r>
      <w:r w:rsidRPr="007F5BC4">
        <w:rPr>
          <w:rFonts w:ascii="Arial" w:hAnsi="Arial" w:cs="Arial"/>
          <w:sz w:val="24"/>
          <w:szCs w:val="24"/>
        </w:rPr>
        <w:t>.</w:t>
      </w:r>
    </w:p>
    <w:p w:rsidR="00EF0171" w:rsidRPr="007F5BC4" w:rsidRDefault="00EF0171" w:rsidP="00EF0171">
      <w:pPr>
        <w:autoSpaceDE w:val="0"/>
        <w:autoSpaceDN w:val="0"/>
        <w:adjustRightInd w:val="0"/>
        <w:spacing w:after="0" w:line="360" w:lineRule="auto"/>
        <w:ind w:left="851"/>
        <w:jc w:val="both"/>
        <w:rPr>
          <w:rFonts w:ascii="Arial" w:hAnsi="Arial" w:cs="Arial"/>
          <w:sz w:val="24"/>
          <w:szCs w:val="24"/>
        </w:rPr>
      </w:pPr>
    </w:p>
    <w:p w:rsidR="00EF0171" w:rsidRPr="007F5BC4" w:rsidRDefault="00EF0171" w:rsidP="00EF0171">
      <w:pPr>
        <w:autoSpaceDE w:val="0"/>
        <w:autoSpaceDN w:val="0"/>
        <w:adjustRightInd w:val="0"/>
        <w:spacing w:after="0" w:line="360" w:lineRule="auto"/>
        <w:ind w:left="851"/>
        <w:jc w:val="both"/>
        <w:rPr>
          <w:rFonts w:ascii="Arial" w:hAnsi="Arial" w:cs="Arial"/>
          <w:sz w:val="24"/>
          <w:szCs w:val="24"/>
        </w:rPr>
      </w:pPr>
      <w:r w:rsidRPr="007F5BC4">
        <w:rPr>
          <w:rFonts w:ascii="Arial" w:hAnsi="Arial" w:cs="Arial"/>
          <w:sz w:val="24"/>
          <w:szCs w:val="24"/>
        </w:rPr>
        <w:t xml:space="preserve">La </w:t>
      </w:r>
      <w:r w:rsidR="00C06291">
        <w:rPr>
          <w:rFonts w:ascii="Arial" w:hAnsi="Arial" w:cs="Arial"/>
          <w:sz w:val="24"/>
          <w:szCs w:val="24"/>
        </w:rPr>
        <w:t xml:space="preserve">actualización de la </w:t>
      </w:r>
      <w:r w:rsidRPr="007F5BC4">
        <w:rPr>
          <w:rFonts w:ascii="Arial" w:hAnsi="Arial" w:cs="Arial"/>
          <w:sz w:val="24"/>
          <w:szCs w:val="24"/>
        </w:rPr>
        <w:t>normativa propuesta</w:t>
      </w:r>
      <w:r w:rsidR="00C06291">
        <w:rPr>
          <w:rFonts w:ascii="Arial" w:hAnsi="Arial" w:cs="Arial"/>
          <w:sz w:val="24"/>
          <w:szCs w:val="24"/>
        </w:rPr>
        <w:t xml:space="preserve"> a través del Programa de Pasantías e Intercambio Estudiantil de la UTMACH</w:t>
      </w:r>
      <w:r w:rsidRPr="007F5BC4">
        <w:rPr>
          <w:rFonts w:ascii="Arial" w:hAnsi="Arial" w:cs="Arial"/>
          <w:sz w:val="24"/>
          <w:szCs w:val="24"/>
        </w:rPr>
        <w:t xml:space="preserve"> </w:t>
      </w:r>
      <w:r w:rsidR="00C06291">
        <w:rPr>
          <w:rFonts w:ascii="Arial" w:hAnsi="Arial" w:cs="Arial"/>
          <w:sz w:val="24"/>
          <w:szCs w:val="24"/>
        </w:rPr>
        <w:t>aprobado por H. Consejo Universitario en octubre de 2009</w:t>
      </w:r>
      <w:r w:rsidR="00FF275C">
        <w:rPr>
          <w:rFonts w:ascii="Arial" w:hAnsi="Arial" w:cs="Arial"/>
          <w:sz w:val="24"/>
          <w:szCs w:val="24"/>
        </w:rPr>
        <w:t xml:space="preserve">, </w:t>
      </w:r>
      <w:r w:rsidR="00631A9A">
        <w:rPr>
          <w:rFonts w:ascii="Arial" w:hAnsi="Arial" w:cs="Arial"/>
          <w:sz w:val="24"/>
          <w:szCs w:val="24"/>
        </w:rPr>
        <w:t xml:space="preserve">pero que debe ser adaptada a las exigencias actuales de los organismos de control de la educación superior para un desempeño solvente en el quehacer profesional, </w:t>
      </w:r>
      <w:r w:rsidR="00FF275C">
        <w:rPr>
          <w:rFonts w:ascii="Arial" w:hAnsi="Arial" w:cs="Arial"/>
          <w:sz w:val="24"/>
          <w:szCs w:val="24"/>
        </w:rPr>
        <w:t>estableciendo los parámetros</w:t>
      </w:r>
      <w:r w:rsidRPr="007F5BC4">
        <w:rPr>
          <w:rFonts w:ascii="Arial" w:hAnsi="Arial" w:cs="Arial"/>
          <w:sz w:val="24"/>
          <w:szCs w:val="24"/>
        </w:rPr>
        <w:t xml:space="preserve"> a ser tomados en cuenta </w:t>
      </w:r>
      <w:r w:rsidR="00A86D48">
        <w:rPr>
          <w:rFonts w:ascii="Arial" w:hAnsi="Arial" w:cs="Arial"/>
          <w:sz w:val="24"/>
          <w:szCs w:val="24"/>
        </w:rPr>
        <w:t>en el quehacer diario de conjugación entre</w:t>
      </w:r>
      <w:r w:rsidR="00A61A2D">
        <w:rPr>
          <w:rFonts w:ascii="Arial" w:hAnsi="Arial" w:cs="Arial"/>
          <w:sz w:val="24"/>
          <w:szCs w:val="24"/>
        </w:rPr>
        <w:t xml:space="preserve"> la teoría y la práctica</w:t>
      </w:r>
      <w:r w:rsidRPr="007F5BC4">
        <w:rPr>
          <w:rFonts w:ascii="Arial" w:hAnsi="Arial" w:cs="Arial"/>
          <w:sz w:val="24"/>
          <w:szCs w:val="24"/>
        </w:rPr>
        <w:t>.</w:t>
      </w:r>
    </w:p>
    <w:p w:rsidR="00EF0171" w:rsidRPr="007F5BC4" w:rsidRDefault="00EF0171" w:rsidP="00EF0171">
      <w:pPr>
        <w:spacing w:after="0" w:line="360" w:lineRule="auto"/>
        <w:ind w:left="851" w:hanging="851"/>
        <w:jc w:val="both"/>
        <w:rPr>
          <w:rFonts w:ascii="Arial" w:hAnsi="Arial" w:cs="Arial"/>
          <w:b/>
          <w:sz w:val="24"/>
          <w:szCs w:val="24"/>
        </w:rPr>
      </w:pPr>
    </w:p>
    <w:p w:rsidR="00EF0171" w:rsidRPr="007F5BC4" w:rsidRDefault="00EF0171" w:rsidP="00EF0171">
      <w:pPr>
        <w:spacing w:after="0" w:line="360" w:lineRule="auto"/>
        <w:ind w:left="851" w:hanging="851"/>
        <w:jc w:val="both"/>
        <w:rPr>
          <w:rFonts w:ascii="Arial" w:hAnsi="Arial" w:cs="Arial"/>
          <w:b/>
          <w:sz w:val="24"/>
          <w:szCs w:val="24"/>
        </w:rPr>
      </w:pPr>
      <w:r w:rsidRPr="007F5BC4">
        <w:rPr>
          <w:rFonts w:ascii="Arial" w:hAnsi="Arial" w:cs="Arial"/>
          <w:b/>
          <w:sz w:val="24"/>
          <w:szCs w:val="24"/>
        </w:rPr>
        <w:t>OBJETIVOS</w:t>
      </w:r>
    </w:p>
    <w:p w:rsidR="00EF0171" w:rsidRPr="007F5BC4" w:rsidRDefault="00EF0171" w:rsidP="00EF0171">
      <w:pPr>
        <w:spacing w:after="0" w:line="360" w:lineRule="auto"/>
        <w:ind w:left="851" w:hanging="851"/>
        <w:jc w:val="both"/>
        <w:rPr>
          <w:rFonts w:ascii="Arial" w:hAnsi="Arial" w:cs="Arial"/>
          <w:b/>
          <w:sz w:val="24"/>
          <w:szCs w:val="24"/>
        </w:rPr>
      </w:pPr>
    </w:p>
    <w:p w:rsidR="00EF0171" w:rsidRPr="007F5BC4" w:rsidRDefault="00EF0171" w:rsidP="00EF0171">
      <w:pPr>
        <w:spacing w:after="0" w:line="360" w:lineRule="auto"/>
        <w:ind w:left="851" w:hanging="851"/>
        <w:jc w:val="both"/>
        <w:rPr>
          <w:rFonts w:ascii="Arial" w:hAnsi="Arial" w:cs="Arial"/>
          <w:b/>
          <w:sz w:val="24"/>
          <w:szCs w:val="24"/>
        </w:rPr>
      </w:pPr>
      <w:r w:rsidRPr="007F5BC4">
        <w:rPr>
          <w:rFonts w:ascii="Arial" w:hAnsi="Arial" w:cs="Arial"/>
          <w:b/>
          <w:sz w:val="24"/>
          <w:szCs w:val="24"/>
        </w:rPr>
        <w:t>OBJETIVO GENERAL</w:t>
      </w:r>
    </w:p>
    <w:p w:rsidR="00EF0171" w:rsidRPr="007F5BC4" w:rsidRDefault="00EF0171" w:rsidP="00EF0171">
      <w:pPr>
        <w:spacing w:after="0" w:line="360" w:lineRule="auto"/>
        <w:ind w:left="851" w:hanging="851"/>
        <w:jc w:val="both"/>
        <w:rPr>
          <w:rFonts w:ascii="Arial" w:hAnsi="Arial" w:cs="Arial"/>
          <w:b/>
          <w:sz w:val="24"/>
          <w:szCs w:val="24"/>
        </w:rPr>
      </w:pPr>
    </w:p>
    <w:p w:rsidR="00EF0171" w:rsidRPr="007F5BC4" w:rsidRDefault="00EF0171" w:rsidP="00EF0171">
      <w:pPr>
        <w:spacing w:after="0" w:line="360" w:lineRule="auto"/>
        <w:ind w:left="851" w:hanging="851"/>
        <w:jc w:val="both"/>
        <w:rPr>
          <w:rFonts w:ascii="Arial" w:hAnsi="Arial" w:cs="Arial"/>
          <w:sz w:val="24"/>
          <w:szCs w:val="24"/>
        </w:rPr>
      </w:pPr>
      <w:r w:rsidRPr="007F5BC4">
        <w:rPr>
          <w:rFonts w:ascii="Arial" w:hAnsi="Arial" w:cs="Arial"/>
          <w:b/>
          <w:sz w:val="24"/>
          <w:szCs w:val="24"/>
        </w:rPr>
        <w:tab/>
      </w:r>
      <w:r w:rsidR="006D373A">
        <w:rPr>
          <w:rFonts w:ascii="Arial" w:hAnsi="Arial" w:cs="Arial"/>
          <w:sz w:val="24"/>
          <w:szCs w:val="24"/>
        </w:rPr>
        <w:t xml:space="preserve">Complementar el </w:t>
      </w:r>
      <w:r w:rsidR="00AC5905">
        <w:rPr>
          <w:rFonts w:ascii="Arial" w:hAnsi="Arial" w:cs="Arial"/>
          <w:sz w:val="24"/>
          <w:szCs w:val="24"/>
        </w:rPr>
        <w:t>proceso de enseñanza-</w:t>
      </w:r>
      <w:r w:rsidR="006D373A">
        <w:rPr>
          <w:rFonts w:ascii="Arial" w:hAnsi="Arial" w:cs="Arial"/>
          <w:sz w:val="24"/>
          <w:szCs w:val="24"/>
        </w:rPr>
        <w:t>aprendizaje a través de la práctica</w:t>
      </w:r>
      <w:r w:rsidR="00AC5905">
        <w:rPr>
          <w:rFonts w:ascii="Arial" w:hAnsi="Arial" w:cs="Arial"/>
          <w:sz w:val="24"/>
          <w:szCs w:val="24"/>
        </w:rPr>
        <w:t xml:space="preserve"> pre-profesional, pasantía y ayudantía</w:t>
      </w:r>
      <w:r w:rsidR="006D373A">
        <w:rPr>
          <w:rFonts w:ascii="Arial" w:hAnsi="Arial" w:cs="Arial"/>
          <w:sz w:val="24"/>
          <w:szCs w:val="24"/>
        </w:rPr>
        <w:t xml:space="preserve"> de cátedra para potenciar la formación integral del futuro profesional de la Universidad Técnica de Machala, sus</w:t>
      </w:r>
      <w:r w:rsidR="00FE7F6E">
        <w:rPr>
          <w:rFonts w:ascii="Arial" w:hAnsi="Arial" w:cs="Arial"/>
          <w:sz w:val="24"/>
          <w:szCs w:val="24"/>
        </w:rPr>
        <w:t xml:space="preserve"> habilidades,</w:t>
      </w:r>
      <w:r w:rsidR="006D373A">
        <w:rPr>
          <w:rFonts w:ascii="Arial" w:hAnsi="Arial" w:cs="Arial"/>
          <w:sz w:val="24"/>
          <w:szCs w:val="24"/>
        </w:rPr>
        <w:t xml:space="preserve"> destrezas </w:t>
      </w:r>
      <w:r w:rsidR="00FE7F6E">
        <w:rPr>
          <w:rFonts w:ascii="Arial" w:hAnsi="Arial" w:cs="Arial"/>
          <w:sz w:val="24"/>
          <w:szCs w:val="24"/>
        </w:rPr>
        <w:t xml:space="preserve"> y </w:t>
      </w:r>
      <w:r w:rsidR="006D373A">
        <w:rPr>
          <w:rFonts w:ascii="Arial" w:hAnsi="Arial" w:cs="Arial"/>
          <w:sz w:val="24"/>
          <w:szCs w:val="24"/>
        </w:rPr>
        <w:t>competencias.</w:t>
      </w:r>
    </w:p>
    <w:p w:rsidR="00EF0171" w:rsidRPr="007F5BC4" w:rsidRDefault="00EF0171" w:rsidP="00EF0171">
      <w:pPr>
        <w:spacing w:after="0" w:line="360" w:lineRule="auto"/>
        <w:ind w:left="851" w:hanging="851"/>
        <w:jc w:val="both"/>
        <w:rPr>
          <w:rFonts w:ascii="Arial" w:hAnsi="Arial" w:cs="Arial"/>
          <w:sz w:val="24"/>
          <w:szCs w:val="24"/>
        </w:rPr>
      </w:pPr>
    </w:p>
    <w:p w:rsidR="00EF0171" w:rsidRPr="007F5BC4" w:rsidRDefault="00EF0171" w:rsidP="00EF0171">
      <w:pPr>
        <w:spacing w:after="0" w:line="360" w:lineRule="auto"/>
        <w:ind w:left="851" w:hanging="851"/>
        <w:jc w:val="both"/>
        <w:rPr>
          <w:rFonts w:ascii="Arial" w:hAnsi="Arial" w:cs="Arial"/>
          <w:b/>
          <w:sz w:val="24"/>
          <w:szCs w:val="24"/>
        </w:rPr>
      </w:pPr>
      <w:r w:rsidRPr="007F5BC4">
        <w:rPr>
          <w:rFonts w:ascii="Arial" w:hAnsi="Arial" w:cs="Arial"/>
          <w:b/>
          <w:sz w:val="24"/>
          <w:szCs w:val="24"/>
        </w:rPr>
        <w:t>OBJETIVOS ESPECÍFICOS</w:t>
      </w:r>
    </w:p>
    <w:p w:rsidR="0097304E" w:rsidRPr="00A45392" w:rsidRDefault="0097304E" w:rsidP="00A45392">
      <w:pPr>
        <w:spacing w:after="0" w:line="360" w:lineRule="auto"/>
        <w:jc w:val="both"/>
        <w:rPr>
          <w:rFonts w:ascii="Arial" w:hAnsi="Arial" w:cs="Arial"/>
          <w:sz w:val="24"/>
          <w:szCs w:val="24"/>
        </w:rPr>
      </w:pPr>
    </w:p>
    <w:p w:rsidR="0022112B" w:rsidRDefault="00A45392" w:rsidP="00EF0171">
      <w:pPr>
        <w:pStyle w:val="Prrafodelista"/>
        <w:numPr>
          <w:ilvl w:val="1"/>
          <w:numId w:val="8"/>
        </w:numPr>
        <w:spacing w:after="0" w:line="360" w:lineRule="auto"/>
        <w:ind w:left="1276" w:hanging="425"/>
        <w:jc w:val="both"/>
        <w:rPr>
          <w:rFonts w:ascii="Arial" w:hAnsi="Arial" w:cs="Arial"/>
          <w:sz w:val="24"/>
          <w:szCs w:val="24"/>
        </w:rPr>
      </w:pPr>
      <w:r>
        <w:rPr>
          <w:rFonts w:ascii="Arial" w:hAnsi="Arial" w:cs="Arial"/>
          <w:sz w:val="24"/>
          <w:szCs w:val="24"/>
        </w:rPr>
        <w:t>Insertar</w:t>
      </w:r>
      <w:r w:rsidR="0097304E">
        <w:rPr>
          <w:rFonts w:ascii="Arial" w:hAnsi="Arial" w:cs="Arial"/>
          <w:sz w:val="24"/>
          <w:szCs w:val="24"/>
        </w:rPr>
        <w:t xml:space="preserve"> a las y los estudiantes</w:t>
      </w:r>
      <w:r>
        <w:rPr>
          <w:rFonts w:ascii="Arial" w:hAnsi="Arial" w:cs="Arial"/>
          <w:sz w:val="24"/>
          <w:szCs w:val="24"/>
        </w:rPr>
        <w:t xml:space="preserve"> en el contexto de su entorno profesional mediante la ejecución de convenios interinstitucionales</w:t>
      </w:r>
      <w:r w:rsidR="00FE7F6E">
        <w:rPr>
          <w:rFonts w:ascii="Arial" w:hAnsi="Arial" w:cs="Arial"/>
          <w:sz w:val="24"/>
          <w:szCs w:val="24"/>
        </w:rPr>
        <w:t xml:space="preserve"> con el propósito de</w:t>
      </w:r>
      <w:r>
        <w:rPr>
          <w:rFonts w:ascii="Arial" w:hAnsi="Arial" w:cs="Arial"/>
          <w:sz w:val="24"/>
          <w:szCs w:val="24"/>
        </w:rPr>
        <w:t xml:space="preserve"> fortalecer su perfil</w:t>
      </w:r>
      <w:r w:rsidR="00FE7F6E">
        <w:rPr>
          <w:rFonts w:ascii="Arial" w:hAnsi="Arial" w:cs="Arial"/>
          <w:sz w:val="24"/>
          <w:szCs w:val="24"/>
        </w:rPr>
        <w:t xml:space="preserve"> profesional</w:t>
      </w:r>
      <w:r w:rsidR="0097304E">
        <w:rPr>
          <w:rFonts w:ascii="Arial" w:hAnsi="Arial" w:cs="Arial"/>
          <w:sz w:val="24"/>
          <w:szCs w:val="24"/>
        </w:rPr>
        <w:t>.</w:t>
      </w:r>
    </w:p>
    <w:p w:rsidR="00EF0171" w:rsidRPr="007F5BC4" w:rsidRDefault="009C7883" w:rsidP="00EF0171">
      <w:pPr>
        <w:pStyle w:val="Prrafodelista"/>
        <w:numPr>
          <w:ilvl w:val="1"/>
          <w:numId w:val="8"/>
        </w:numPr>
        <w:spacing w:after="0" w:line="360" w:lineRule="auto"/>
        <w:ind w:left="1276" w:hanging="425"/>
        <w:jc w:val="both"/>
        <w:rPr>
          <w:rFonts w:ascii="Arial" w:hAnsi="Arial" w:cs="Arial"/>
          <w:sz w:val="24"/>
          <w:szCs w:val="24"/>
        </w:rPr>
      </w:pPr>
      <w:r>
        <w:rPr>
          <w:rFonts w:ascii="Arial" w:hAnsi="Arial" w:cs="Arial"/>
          <w:sz w:val="24"/>
          <w:szCs w:val="24"/>
        </w:rPr>
        <w:lastRenderedPageBreak/>
        <w:t>I</w:t>
      </w:r>
      <w:r w:rsidR="00EF0171" w:rsidRPr="007F5BC4">
        <w:rPr>
          <w:rFonts w:ascii="Arial" w:hAnsi="Arial" w:cs="Arial"/>
          <w:sz w:val="24"/>
          <w:szCs w:val="24"/>
        </w:rPr>
        <w:t xml:space="preserve">mplementar </w:t>
      </w:r>
      <w:r w:rsidR="00314E33">
        <w:rPr>
          <w:rFonts w:ascii="Arial" w:hAnsi="Arial" w:cs="Arial"/>
          <w:sz w:val="24"/>
          <w:szCs w:val="24"/>
        </w:rPr>
        <w:t>meca</w:t>
      </w:r>
      <w:r>
        <w:rPr>
          <w:rFonts w:ascii="Arial" w:hAnsi="Arial" w:cs="Arial"/>
          <w:sz w:val="24"/>
          <w:szCs w:val="24"/>
        </w:rPr>
        <w:t>nismos</w:t>
      </w:r>
      <w:r w:rsidR="006C1D52">
        <w:rPr>
          <w:rFonts w:ascii="Arial" w:hAnsi="Arial" w:cs="Arial"/>
          <w:sz w:val="24"/>
          <w:szCs w:val="24"/>
        </w:rPr>
        <w:t xml:space="preserve"> de gestión, seguimiento y evaluación</w:t>
      </w:r>
      <w:r>
        <w:rPr>
          <w:rFonts w:ascii="Arial" w:hAnsi="Arial" w:cs="Arial"/>
          <w:sz w:val="24"/>
          <w:szCs w:val="24"/>
        </w:rPr>
        <w:t xml:space="preserve"> que permitan</w:t>
      </w:r>
      <w:r w:rsidR="00314E33">
        <w:rPr>
          <w:rFonts w:ascii="Arial" w:hAnsi="Arial" w:cs="Arial"/>
          <w:sz w:val="24"/>
          <w:szCs w:val="24"/>
        </w:rPr>
        <w:t xml:space="preserve"> la ejecución de prácticas</w:t>
      </w:r>
      <w:r>
        <w:rPr>
          <w:rFonts w:ascii="Arial" w:hAnsi="Arial" w:cs="Arial"/>
          <w:sz w:val="24"/>
          <w:szCs w:val="24"/>
        </w:rPr>
        <w:t>, pasantías y ayudantías de catedra</w:t>
      </w:r>
      <w:r w:rsidR="00314E33">
        <w:rPr>
          <w:rFonts w:ascii="Arial" w:hAnsi="Arial" w:cs="Arial"/>
          <w:sz w:val="24"/>
          <w:szCs w:val="24"/>
        </w:rPr>
        <w:t xml:space="preserve"> que se puedan validar como requisitos de titulación.</w:t>
      </w:r>
    </w:p>
    <w:p w:rsidR="00EF0171" w:rsidRPr="00AB319C" w:rsidRDefault="0097304E" w:rsidP="00EF0171">
      <w:pPr>
        <w:pStyle w:val="Prrafodelista"/>
        <w:numPr>
          <w:ilvl w:val="1"/>
          <w:numId w:val="8"/>
        </w:numPr>
        <w:spacing w:after="0" w:line="360" w:lineRule="auto"/>
        <w:ind w:left="1276" w:hanging="425"/>
        <w:jc w:val="both"/>
        <w:rPr>
          <w:rFonts w:ascii="Arial" w:hAnsi="Arial" w:cs="Arial"/>
          <w:sz w:val="24"/>
          <w:szCs w:val="24"/>
        </w:rPr>
      </w:pPr>
      <w:r w:rsidRPr="00AB319C">
        <w:rPr>
          <w:rFonts w:ascii="Arial" w:hAnsi="Arial" w:cs="Arial"/>
          <w:sz w:val="24"/>
          <w:szCs w:val="24"/>
        </w:rPr>
        <w:t xml:space="preserve">Cumplir </w:t>
      </w:r>
      <w:r w:rsidR="00EF0171" w:rsidRPr="00AB319C">
        <w:rPr>
          <w:rFonts w:ascii="Arial" w:hAnsi="Arial" w:cs="Arial"/>
          <w:sz w:val="24"/>
          <w:szCs w:val="24"/>
        </w:rPr>
        <w:t xml:space="preserve">con las directrices y evidencias establecidas </w:t>
      </w:r>
      <w:r w:rsidR="00AB319C">
        <w:rPr>
          <w:rFonts w:ascii="Arial" w:hAnsi="Arial" w:cs="Arial"/>
          <w:sz w:val="24"/>
          <w:szCs w:val="24"/>
        </w:rPr>
        <w:t>por los organismos de control de la Educación Superior</w:t>
      </w:r>
      <w:r w:rsidR="00EF0171" w:rsidRPr="00AB319C">
        <w:rPr>
          <w:rFonts w:ascii="Arial" w:hAnsi="Arial" w:cs="Arial"/>
          <w:sz w:val="24"/>
          <w:szCs w:val="24"/>
        </w:rPr>
        <w:t xml:space="preserve"> </w:t>
      </w:r>
      <w:r w:rsidR="00AB319C">
        <w:rPr>
          <w:rFonts w:ascii="Arial" w:hAnsi="Arial" w:cs="Arial"/>
          <w:sz w:val="24"/>
          <w:szCs w:val="24"/>
        </w:rPr>
        <w:t>a través  de los informes</w:t>
      </w:r>
      <w:r w:rsidR="0066594D">
        <w:rPr>
          <w:rFonts w:ascii="Arial" w:hAnsi="Arial" w:cs="Arial"/>
          <w:sz w:val="24"/>
          <w:szCs w:val="24"/>
        </w:rPr>
        <w:t xml:space="preserve"> pertinentes, garantizando una educación de calidad.</w:t>
      </w:r>
    </w:p>
    <w:p w:rsidR="00EF0171" w:rsidRPr="00AB319C" w:rsidRDefault="00EF0171" w:rsidP="00EF0171">
      <w:pPr>
        <w:spacing w:after="0" w:line="360" w:lineRule="auto"/>
        <w:ind w:left="851" w:hanging="851"/>
        <w:jc w:val="both"/>
        <w:rPr>
          <w:rFonts w:ascii="Arial" w:hAnsi="Arial" w:cs="Arial"/>
          <w:b/>
          <w:sz w:val="24"/>
          <w:szCs w:val="24"/>
        </w:rPr>
      </w:pPr>
    </w:p>
    <w:p w:rsidR="00EF0171" w:rsidRPr="007F5BC4" w:rsidRDefault="00EF0171" w:rsidP="00EF0171">
      <w:pPr>
        <w:spacing w:after="0" w:line="360" w:lineRule="auto"/>
        <w:ind w:left="851" w:hanging="851"/>
        <w:jc w:val="both"/>
        <w:rPr>
          <w:rFonts w:ascii="Arial" w:hAnsi="Arial" w:cs="Arial"/>
          <w:b/>
          <w:sz w:val="24"/>
          <w:szCs w:val="24"/>
        </w:rPr>
      </w:pPr>
      <w:r>
        <w:rPr>
          <w:rFonts w:ascii="Arial" w:hAnsi="Arial" w:cs="Arial"/>
          <w:b/>
          <w:sz w:val="24"/>
          <w:szCs w:val="24"/>
        </w:rPr>
        <w:t>ÁMBITO DE APLICACIÓN DE LA NORMATIVA</w:t>
      </w:r>
    </w:p>
    <w:p w:rsidR="00EF0171" w:rsidRDefault="00EF0171" w:rsidP="00EF0171">
      <w:pPr>
        <w:pStyle w:val="Sinespaciado"/>
        <w:spacing w:line="360" w:lineRule="auto"/>
        <w:jc w:val="center"/>
        <w:rPr>
          <w:rFonts w:ascii="Arial" w:hAnsi="Arial" w:cs="Arial"/>
          <w:b/>
          <w:sz w:val="24"/>
          <w:szCs w:val="24"/>
        </w:rPr>
      </w:pPr>
    </w:p>
    <w:p w:rsidR="00EF0171" w:rsidRDefault="00EF0171" w:rsidP="00EF0171">
      <w:pPr>
        <w:pStyle w:val="Sinespaciado"/>
        <w:spacing w:line="360" w:lineRule="auto"/>
        <w:jc w:val="center"/>
        <w:rPr>
          <w:rFonts w:ascii="Arial" w:hAnsi="Arial" w:cs="Arial"/>
          <w:b/>
          <w:sz w:val="24"/>
          <w:szCs w:val="24"/>
        </w:rPr>
      </w:pPr>
      <w:r>
        <w:rPr>
          <w:rFonts w:ascii="Arial" w:hAnsi="Arial" w:cs="Arial"/>
          <w:b/>
          <w:sz w:val="24"/>
          <w:szCs w:val="24"/>
        </w:rPr>
        <w:t>“REGLAMENTO GENERAL DE EJECUCIÓN D</w:t>
      </w:r>
      <w:r w:rsidR="0066594D">
        <w:rPr>
          <w:rFonts w:ascii="Arial" w:hAnsi="Arial" w:cs="Arial"/>
          <w:b/>
          <w:sz w:val="24"/>
          <w:szCs w:val="24"/>
        </w:rPr>
        <w:t xml:space="preserve">E PRÁCTICAS PRE-PROFESIONALES, </w:t>
      </w:r>
      <w:r>
        <w:rPr>
          <w:rFonts w:ascii="Arial" w:hAnsi="Arial" w:cs="Arial"/>
          <w:b/>
          <w:sz w:val="24"/>
          <w:szCs w:val="24"/>
        </w:rPr>
        <w:t>PASANTÍAS</w:t>
      </w:r>
      <w:r w:rsidR="0066594D">
        <w:rPr>
          <w:rFonts w:ascii="Arial" w:hAnsi="Arial" w:cs="Arial"/>
          <w:b/>
          <w:sz w:val="24"/>
          <w:szCs w:val="24"/>
        </w:rPr>
        <w:t xml:space="preserve"> y AYUDANTÍA DE CÁTEDRA</w:t>
      </w:r>
      <w:r>
        <w:rPr>
          <w:rFonts w:ascii="Arial" w:hAnsi="Arial" w:cs="Arial"/>
          <w:b/>
          <w:sz w:val="24"/>
          <w:szCs w:val="24"/>
        </w:rPr>
        <w:t>”</w:t>
      </w:r>
    </w:p>
    <w:p w:rsidR="00EF0171" w:rsidRDefault="00EF0171" w:rsidP="00EF0171">
      <w:pPr>
        <w:pStyle w:val="Sinespaciado"/>
        <w:spacing w:line="360" w:lineRule="auto"/>
        <w:jc w:val="center"/>
        <w:rPr>
          <w:rFonts w:ascii="Arial" w:hAnsi="Arial" w:cs="Arial"/>
          <w:b/>
          <w:sz w:val="24"/>
          <w:szCs w:val="24"/>
        </w:rPr>
      </w:pPr>
    </w:p>
    <w:p w:rsidR="00781C35" w:rsidRDefault="00266FD0" w:rsidP="00EF0171">
      <w:pPr>
        <w:pStyle w:val="Sinespaciado"/>
        <w:spacing w:line="360" w:lineRule="auto"/>
        <w:ind w:left="993" w:hanging="993"/>
        <w:jc w:val="both"/>
        <w:rPr>
          <w:rFonts w:ascii="Arial" w:hAnsi="Arial" w:cs="Arial"/>
          <w:sz w:val="24"/>
          <w:szCs w:val="24"/>
        </w:rPr>
      </w:pPr>
      <w:r>
        <w:rPr>
          <w:rFonts w:ascii="Arial" w:hAnsi="Arial" w:cs="Arial"/>
          <w:b/>
          <w:sz w:val="24"/>
          <w:szCs w:val="24"/>
        </w:rPr>
        <w:t>Art. 1</w:t>
      </w:r>
      <w:r w:rsidR="00CA3B6A">
        <w:rPr>
          <w:rFonts w:ascii="Arial" w:hAnsi="Arial" w:cs="Arial"/>
          <w:b/>
          <w:sz w:val="24"/>
          <w:szCs w:val="24"/>
        </w:rPr>
        <w:t>. CONCEPTUALIZACIÓN.-</w:t>
      </w:r>
      <w:r w:rsidR="00CA3B6A">
        <w:rPr>
          <w:rFonts w:ascii="Arial" w:hAnsi="Arial" w:cs="Arial"/>
          <w:sz w:val="24"/>
          <w:szCs w:val="24"/>
        </w:rPr>
        <w:t xml:space="preserve">Para dar cumplimiento al presente Reglamento, es pertinente definir </w:t>
      </w:r>
      <w:r w:rsidR="00781C35">
        <w:rPr>
          <w:rFonts w:ascii="Arial" w:hAnsi="Arial" w:cs="Arial"/>
          <w:sz w:val="24"/>
          <w:szCs w:val="24"/>
        </w:rPr>
        <w:t>lo que corresponde a Prácticas Pre-</w:t>
      </w:r>
      <w:r w:rsidR="00183BF5">
        <w:rPr>
          <w:rFonts w:ascii="Arial" w:hAnsi="Arial" w:cs="Arial"/>
          <w:sz w:val="24"/>
          <w:szCs w:val="24"/>
        </w:rPr>
        <w:t>profesionales y</w:t>
      </w:r>
      <w:r w:rsidR="00781C35">
        <w:rPr>
          <w:rFonts w:ascii="Arial" w:hAnsi="Arial" w:cs="Arial"/>
          <w:sz w:val="24"/>
          <w:szCs w:val="24"/>
        </w:rPr>
        <w:t xml:space="preserve"> </w:t>
      </w:r>
      <w:r w:rsidR="00183BF5">
        <w:rPr>
          <w:rFonts w:ascii="Arial" w:hAnsi="Arial" w:cs="Arial"/>
          <w:sz w:val="24"/>
          <w:szCs w:val="24"/>
        </w:rPr>
        <w:t>Pasantías</w:t>
      </w:r>
      <w:r w:rsidR="00781C35">
        <w:rPr>
          <w:rFonts w:ascii="Arial" w:hAnsi="Arial" w:cs="Arial"/>
          <w:sz w:val="24"/>
          <w:szCs w:val="24"/>
        </w:rPr>
        <w:t>.</w:t>
      </w:r>
    </w:p>
    <w:p w:rsidR="00781C35" w:rsidRDefault="00781C35" w:rsidP="00EF0171">
      <w:pPr>
        <w:pStyle w:val="Sinespaciado"/>
        <w:spacing w:line="360" w:lineRule="auto"/>
        <w:ind w:left="993" w:hanging="993"/>
        <w:jc w:val="both"/>
        <w:rPr>
          <w:rFonts w:ascii="Arial" w:hAnsi="Arial" w:cs="Arial"/>
          <w:sz w:val="24"/>
          <w:szCs w:val="24"/>
        </w:rPr>
      </w:pPr>
    </w:p>
    <w:p w:rsidR="00781C35" w:rsidRDefault="00781C35" w:rsidP="00781C35">
      <w:pPr>
        <w:pStyle w:val="Sinespaciado"/>
        <w:spacing w:line="360" w:lineRule="auto"/>
        <w:ind w:left="993"/>
        <w:jc w:val="both"/>
        <w:rPr>
          <w:rFonts w:ascii="Arial" w:hAnsi="Arial" w:cs="Arial"/>
          <w:sz w:val="24"/>
          <w:szCs w:val="24"/>
        </w:rPr>
      </w:pPr>
      <w:r>
        <w:rPr>
          <w:rFonts w:ascii="Arial" w:hAnsi="Arial" w:cs="Arial"/>
          <w:sz w:val="24"/>
          <w:szCs w:val="24"/>
        </w:rPr>
        <w:t>E</w:t>
      </w:r>
      <w:r w:rsidR="00EF0171">
        <w:rPr>
          <w:rFonts w:ascii="Arial" w:hAnsi="Arial" w:cs="Arial"/>
          <w:sz w:val="24"/>
          <w:szCs w:val="24"/>
        </w:rPr>
        <w:t xml:space="preserve">n concordancia con </w:t>
      </w:r>
      <w:r>
        <w:rPr>
          <w:rFonts w:ascii="Arial" w:hAnsi="Arial" w:cs="Arial"/>
          <w:sz w:val="24"/>
          <w:szCs w:val="24"/>
        </w:rPr>
        <w:t>lo contemplado en el Reglamento de Régimen Académico Nacional y este mismo instrumento a</w:t>
      </w:r>
      <w:r w:rsidR="00EF0171">
        <w:rPr>
          <w:rFonts w:ascii="Arial" w:hAnsi="Arial" w:cs="Arial"/>
          <w:sz w:val="24"/>
          <w:szCs w:val="24"/>
        </w:rPr>
        <w:t xml:space="preserve"> </w:t>
      </w:r>
      <w:r>
        <w:rPr>
          <w:rFonts w:ascii="Arial" w:hAnsi="Arial" w:cs="Arial"/>
          <w:sz w:val="24"/>
          <w:szCs w:val="24"/>
        </w:rPr>
        <w:t>nivel institucional</w:t>
      </w:r>
      <w:r w:rsidR="00EF0171">
        <w:rPr>
          <w:rFonts w:ascii="Arial" w:hAnsi="Arial" w:cs="Arial"/>
          <w:sz w:val="24"/>
          <w:szCs w:val="24"/>
        </w:rPr>
        <w:t xml:space="preserve">, </w:t>
      </w:r>
      <w:r w:rsidR="001320C5">
        <w:rPr>
          <w:rFonts w:ascii="Arial" w:hAnsi="Arial" w:cs="Arial"/>
          <w:sz w:val="24"/>
          <w:szCs w:val="24"/>
        </w:rPr>
        <w:t xml:space="preserve">se </w:t>
      </w:r>
      <w:r>
        <w:rPr>
          <w:rFonts w:ascii="Arial" w:hAnsi="Arial" w:cs="Arial"/>
          <w:sz w:val="24"/>
          <w:szCs w:val="24"/>
        </w:rPr>
        <w:t>establece:</w:t>
      </w:r>
    </w:p>
    <w:p w:rsidR="0066594D" w:rsidRDefault="0066594D" w:rsidP="00781C35">
      <w:pPr>
        <w:pStyle w:val="Sinespaciado"/>
        <w:spacing w:line="360" w:lineRule="auto"/>
        <w:ind w:left="993"/>
        <w:jc w:val="both"/>
        <w:rPr>
          <w:rFonts w:ascii="Arial" w:hAnsi="Arial" w:cs="Arial"/>
          <w:sz w:val="24"/>
          <w:szCs w:val="24"/>
        </w:rPr>
      </w:pPr>
    </w:p>
    <w:p w:rsidR="00EF0171" w:rsidRDefault="00781C35" w:rsidP="00781C35">
      <w:pPr>
        <w:pStyle w:val="Sinespaciado"/>
        <w:spacing w:line="360" w:lineRule="auto"/>
        <w:ind w:left="993"/>
        <w:jc w:val="both"/>
        <w:rPr>
          <w:rFonts w:ascii="Arial" w:hAnsi="Arial" w:cs="Arial"/>
          <w:sz w:val="24"/>
          <w:szCs w:val="24"/>
        </w:rPr>
      </w:pPr>
      <w:r>
        <w:rPr>
          <w:rFonts w:ascii="Arial" w:hAnsi="Arial" w:cs="Arial"/>
          <w:sz w:val="24"/>
          <w:szCs w:val="24"/>
        </w:rPr>
        <w:t>PRÁCTICAS PRE-PROFESIONALES</w:t>
      </w:r>
      <w:r w:rsidR="00665CBE">
        <w:rPr>
          <w:rFonts w:ascii="Arial" w:hAnsi="Arial" w:cs="Arial"/>
          <w:sz w:val="24"/>
          <w:szCs w:val="24"/>
        </w:rPr>
        <w:t xml:space="preserve"> (sin relación contractual ni salarial de dependencia)</w:t>
      </w:r>
      <w:r>
        <w:rPr>
          <w:rFonts w:ascii="Arial" w:hAnsi="Arial" w:cs="Arial"/>
          <w:sz w:val="24"/>
          <w:szCs w:val="24"/>
        </w:rPr>
        <w:t xml:space="preserve">: </w:t>
      </w:r>
      <w:r w:rsidR="008B6008">
        <w:rPr>
          <w:rFonts w:ascii="Arial" w:hAnsi="Arial" w:cs="Arial"/>
          <w:sz w:val="24"/>
          <w:szCs w:val="24"/>
        </w:rPr>
        <w:t xml:space="preserve">Parte esencial del currículo, constituidas por </w:t>
      </w:r>
      <w:r w:rsidR="00EF0171">
        <w:rPr>
          <w:rFonts w:ascii="Arial" w:hAnsi="Arial" w:cs="Arial"/>
          <w:sz w:val="24"/>
          <w:szCs w:val="24"/>
        </w:rPr>
        <w:t xml:space="preserve"> actividades diseñadas</w:t>
      </w:r>
      <w:r w:rsidR="008B6008">
        <w:rPr>
          <w:rFonts w:ascii="Arial" w:hAnsi="Arial" w:cs="Arial"/>
          <w:sz w:val="24"/>
          <w:szCs w:val="24"/>
        </w:rPr>
        <w:t xml:space="preserve"> para complementar el aprendizaje</w:t>
      </w:r>
      <w:r w:rsidR="00EF0171">
        <w:rPr>
          <w:rFonts w:ascii="Arial" w:hAnsi="Arial" w:cs="Arial"/>
          <w:sz w:val="24"/>
          <w:szCs w:val="24"/>
        </w:rPr>
        <w:t xml:space="preserve"> </w:t>
      </w:r>
      <w:r w:rsidR="008B6008">
        <w:rPr>
          <w:rFonts w:ascii="Arial" w:hAnsi="Arial" w:cs="Arial"/>
          <w:sz w:val="24"/>
          <w:szCs w:val="24"/>
        </w:rPr>
        <w:t>y  optimizar las destrezas y habilidades del futuro profesional a través de</w:t>
      </w:r>
      <w:r w:rsidR="00EF0171">
        <w:rPr>
          <w:rFonts w:ascii="Arial" w:hAnsi="Arial" w:cs="Arial"/>
          <w:sz w:val="24"/>
          <w:szCs w:val="24"/>
        </w:rPr>
        <w:t xml:space="preserve"> la aplicación de los conocimientos</w:t>
      </w:r>
      <w:r w:rsidR="00665CBE">
        <w:rPr>
          <w:rFonts w:ascii="Arial" w:hAnsi="Arial" w:cs="Arial"/>
          <w:sz w:val="24"/>
          <w:szCs w:val="24"/>
        </w:rPr>
        <w:t>. Deben ejecutarse en el ámbito de la</w:t>
      </w:r>
      <w:r w:rsidR="008B6008">
        <w:rPr>
          <w:rFonts w:ascii="Arial" w:hAnsi="Arial" w:cs="Arial"/>
          <w:sz w:val="24"/>
          <w:szCs w:val="24"/>
        </w:rPr>
        <w:t xml:space="preserve"> investigación-acción</w:t>
      </w:r>
      <w:r w:rsidR="00665CBE">
        <w:rPr>
          <w:rFonts w:ascii="Arial" w:hAnsi="Arial" w:cs="Arial"/>
          <w:sz w:val="24"/>
          <w:szCs w:val="24"/>
        </w:rPr>
        <w:t xml:space="preserve"> en los entornos institucional, empresarial o comunitario, público o privado.</w:t>
      </w:r>
    </w:p>
    <w:p w:rsidR="00B0279E" w:rsidRDefault="00B0279E" w:rsidP="00781C35">
      <w:pPr>
        <w:pStyle w:val="Sinespaciado"/>
        <w:spacing w:line="360" w:lineRule="auto"/>
        <w:ind w:left="993"/>
        <w:jc w:val="both"/>
        <w:rPr>
          <w:rFonts w:ascii="Arial" w:hAnsi="Arial" w:cs="Arial"/>
          <w:sz w:val="24"/>
          <w:szCs w:val="24"/>
        </w:rPr>
      </w:pPr>
    </w:p>
    <w:p w:rsidR="00B0279E" w:rsidRDefault="00B0279E" w:rsidP="00781C35">
      <w:pPr>
        <w:pStyle w:val="Sinespaciado"/>
        <w:spacing w:line="360" w:lineRule="auto"/>
        <w:ind w:left="993"/>
        <w:jc w:val="both"/>
        <w:rPr>
          <w:rFonts w:ascii="Arial" w:hAnsi="Arial" w:cs="Arial"/>
          <w:sz w:val="24"/>
          <w:szCs w:val="24"/>
        </w:rPr>
      </w:pPr>
      <w:r>
        <w:rPr>
          <w:rFonts w:ascii="Arial" w:hAnsi="Arial" w:cs="Arial"/>
          <w:sz w:val="24"/>
          <w:szCs w:val="24"/>
        </w:rPr>
        <w:t xml:space="preserve">PASANTÍAS: </w:t>
      </w:r>
      <w:r w:rsidR="00665CBE">
        <w:rPr>
          <w:rFonts w:ascii="Arial" w:hAnsi="Arial" w:cs="Arial"/>
          <w:sz w:val="24"/>
          <w:szCs w:val="24"/>
        </w:rPr>
        <w:t>Son las prácticas pre-profesionales que se realizan bajo relación contractual y salarial de dependencia</w:t>
      </w:r>
      <w:r w:rsidR="00ED57A8">
        <w:rPr>
          <w:rFonts w:ascii="Arial" w:hAnsi="Arial" w:cs="Arial"/>
          <w:sz w:val="24"/>
          <w:szCs w:val="24"/>
        </w:rPr>
        <w:t xml:space="preserve">, reguladas por la normativa </w:t>
      </w:r>
      <w:r w:rsidR="00ED57A8">
        <w:rPr>
          <w:rFonts w:ascii="Arial" w:hAnsi="Arial" w:cs="Arial"/>
          <w:sz w:val="24"/>
          <w:szCs w:val="24"/>
        </w:rPr>
        <w:lastRenderedPageBreak/>
        <w:t>aplicable a las pasantías, que se detallan a continuación, sin que implique modificación de la connotación académica de las mismas:</w:t>
      </w:r>
    </w:p>
    <w:p w:rsidR="00AB6BA2" w:rsidRPr="00FA08B3" w:rsidRDefault="00AB6BA2" w:rsidP="00FA08B3">
      <w:pPr>
        <w:pStyle w:val="Sinespaciado"/>
        <w:spacing w:line="360" w:lineRule="auto"/>
        <w:ind w:left="993"/>
        <w:jc w:val="both"/>
        <w:rPr>
          <w:rFonts w:ascii="Arial" w:hAnsi="Arial" w:cs="Arial"/>
          <w:color w:val="FF0000"/>
          <w:sz w:val="24"/>
          <w:szCs w:val="24"/>
        </w:rPr>
      </w:pPr>
      <w:r>
        <w:rPr>
          <w:rFonts w:ascii="Arial" w:hAnsi="Arial" w:cs="Arial"/>
          <w:sz w:val="24"/>
          <w:szCs w:val="24"/>
        </w:rPr>
        <w:t xml:space="preserve">AYUDANTÍA DE CÁTEDRA: </w:t>
      </w:r>
      <w:r w:rsidR="00FA08B3">
        <w:rPr>
          <w:rFonts w:ascii="Arial" w:hAnsi="Arial" w:cs="Arial"/>
          <w:sz w:val="24"/>
          <w:szCs w:val="24"/>
        </w:rPr>
        <w:t xml:space="preserve">Según lo determina el Reglamento de Régimen Académico </w:t>
      </w:r>
      <w:r w:rsidR="00FA08B3" w:rsidRPr="00FA08B3">
        <w:rPr>
          <w:rFonts w:ascii="Arial" w:hAnsi="Arial" w:cs="Arial"/>
          <w:color w:val="FF0000"/>
          <w:sz w:val="24"/>
          <w:szCs w:val="24"/>
        </w:rPr>
        <w:t>(Debemos definir si este aspecto vamos a incluir en nuestro reglamento, porque también se debería actualizar y reformar el reglamento de ayudantía de cátedra)</w:t>
      </w:r>
    </w:p>
    <w:p w:rsidR="005215E4" w:rsidRDefault="005215E4" w:rsidP="00CC22F0">
      <w:pPr>
        <w:pStyle w:val="Sinespaciado"/>
        <w:spacing w:line="360" w:lineRule="auto"/>
        <w:ind w:left="993"/>
        <w:jc w:val="both"/>
        <w:rPr>
          <w:rFonts w:ascii="Arial" w:hAnsi="Arial" w:cs="Arial"/>
          <w:sz w:val="24"/>
          <w:szCs w:val="24"/>
        </w:rPr>
      </w:pPr>
      <w:r>
        <w:rPr>
          <w:rFonts w:ascii="Arial" w:hAnsi="Arial" w:cs="Arial"/>
          <w:sz w:val="24"/>
          <w:szCs w:val="24"/>
        </w:rPr>
        <w:t xml:space="preserve">PRÁCTICAS EN PROGRAMAS Y PROYECTOS DE VINCULACIÓN: Actividades de servicio a la comunidad </w:t>
      </w:r>
      <w:r w:rsidR="00FB5B9A">
        <w:rPr>
          <w:rFonts w:ascii="Arial" w:hAnsi="Arial" w:cs="Arial"/>
          <w:sz w:val="24"/>
          <w:szCs w:val="24"/>
        </w:rPr>
        <w:t xml:space="preserve">que deberán ejecutarse en beneficio de los sectores urbano-marginales y rurales </w:t>
      </w:r>
      <w:r w:rsidR="00FB5B9A" w:rsidRPr="00FB5B9A">
        <w:rPr>
          <w:rFonts w:ascii="Arial" w:hAnsi="Arial" w:cs="Arial"/>
          <w:sz w:val="24"/>
          <w:szCs w:val="24"/>
        </w:rPr>
        <w:t>o a prestar servicios en centros de atención gratuita</w:t>
      </w:r>
      <w:r w:rsidR="00FB5B9A">
        <w:rPr>
          <w:rFonts w:ascii="Arial" w:hAnsi="Arial" w:cs="Arial"/>
          <w:sz w:val="24"/>
          <w:szCs w:val="24"/>
        </w:rPr>
        <w:t>.</w:t>
      </w:r>
    </w:p>
    <w:p w:rsidR="00E34608" w:rsidRDefault="00FA08B3" w:rsidP="00FA08B3">
      <w:pPr>
        <w:pStyle w:val="Sinespaciado"/>
        <w:spacing w:line="360" w:lineRule="auto"/>
        <w:ind w:left="993"/>
        <w:jc w:val="both"/>
        <w:rPr>
          <w:rFonts w:ascii="Arial" w:hAnsi="Arial" w:cs="Arial"/>
          <w:sz w:val="24"/>
          <w:szCs w:val="24"/>
        </w:rPr>
      </w:pPr>
      <w:r>
        <w:rPr>
          <w:rFonts w:ascii="Arial" w:hAnsi="Arial" w:cs="Arial"/>
          <w:sz w:val="24"/>
          <w:szCs w:val="24"/>
        </w:rPr>
        <w:t>TUTOR DE PASANTÍAS Y PRÁCTICAS</w:t>
      </w:r>
      <w:r w:rsidR="007E1AFC">
        <w:rPr>
          <w:rFonts w:ascii="Arial" w:hAnsi="Arial" w:cs="Arial"/>
          <w:sz w:val="24"/>
          <w:szCs w:val="24"/>
        </w:rPr>
        <w:t>:</w:t>
      </w:r>
      <w:r>
        <w:rPr>
          <w:rFonts w:ascii="Arial" w:hAnsi="Arial" w:cs="Arial"/>
          <w:sz w:val="24"/>
          <w:szCs w:val="24"/>
        </w:rPr>
        <w:t xml:space="preserve"> Docente que supervisa y asesora el proceso formativo-instructivo de los estudiantes que se encuentran realizando sus pasantías y/o prácticas pre-profesionales en un período determinado </w:t>
      </w:r>
      <w:r w:rsidR="00987BCF">
        <w:rPr>
          <w:rFonts w:ascii="Arial" w:hAnsi="Arial" w:cs="Arial"/>
          <w:sz w:val="24"/>
          <w:szCs w:val="24"/>
        </w:rPr>
        <w:t>con el propósito de aplicar y desarrollar competencias en un área de su carrera.</w:t>
      </w:r>
      <w:r w:rsidR="007E1AFC">
        <w:rPr>
          <w:rFonts w:ascii="Arial" w:hAnsi="Arial" w:cs="Arial"/>
          <w:sz w:val="24"/>
          <w:szCs w:val="24"/>
        </w:rPr>
        <w:t xml:space="preserve"> </w:t>
      </w:r>
    </w:p>
    <w:p w:rsidR="00E34608" w:rsidRDefault="00E34608" w:rsidP="00987BCF">
      <w:pPr>
        <w:pStyle w:val="Sinespaciado"/>
        <w:spacing w:line="360" w:lineRule="auto"/>
        <w:ind w:left="993"/>
        <w:jc w:val="both"/>
        <w:rPr>
          <w:rFonts w:ascii="Arial" w:hAnsi="Arial" w:cs="Arial"/>
          <w:sz w:val="24"/>
          <w:szCs w:val="24"/>
        </w:rPr>
      </w:pPr>
      <w:r>
        <w:rPr>
          <w:rFonts w:ascii="Arial" w:hAnsi="Arial" w:cs="Arial"/>
          <w:sz w:val="24"/>
          <w:szCs w:val="24"/>
        </w:rPr>
        <w:t xml:space="preserve">TUTOR </w:t>
      </w:r>
      <w:r w:rsidR="00F55E4D">
        <w:rPr>
          <w:rFonts w:ascii="Arial" w:hAnsi="Arial" w:cs="Arial"/>
          <w:sz w:val="24"/>
          <w:szCs w:val="24"/>
        </w:rPr>
        <w:t>INSTITUCIONAL</w:t>
      </w:r>
      <w:r w:rsidR="00FA08B3">
        <w:rPr>
          <w:rFonts w:ascii="Arial" w:hAnsi="Arial" w:cs="Arial"/>
          <w:sz w:val="24"/>
          <w:szCs w:val="24"/>
        </w:rPr>
        <w:t>:</w:t>
      </w:r>
      <w:r w:rsidR="00987BCF">
        <w:rPr>
          <w:rFonts w:ascii="Arial" w:hAnsi="Arial" w:cs="Arial"/>
          <w:sz w:val="24"/>
          <w:szCs w:val="24"/>
        </w:rPr>
        <w:t xml:space="preserve"> Constituye la contraparte del Tutor de Pasantías y Prácticas, quien monitoreará las actividades, tareas y funciones desarrolladas por las y los pasantes y/o practicantes en las instituciones de acogida.</w:t>
      </w:r>
    </w:p>
    <w:p w:rsidR="00F55E4D" w:rsidRDefault="00F55E4D" w:rsidP="00CC22F0">
      <w:pPr>
        <w:pStyle w:val="Sinespaciado"/>
        <w:spacing w:line="360" w:lineRule="auto"/>
        <w:ind w:left="993"/>
        <w:jc w:val="both"/>
        <w:rPr>
          <w:rFonts w:ascii="Arial" w:hAnsi="Arial" w:cs="Arial"/>
          <w:sz w:val="24"/>
          <w:szCs w:val="24"/>
        </w:rPr>
      </w:pPr>
      <w:r>
        <w:rPr>
          <w:rFonts w:ascii="Arial" w:hAnsi="Arial" w:cs="Arial"/>
          <w:sz w:val="24"/>
          <w:szCs w:val="24"/>
        </w:rPr>
        <w:t>PRACTICANTE</w:t>
      </w:r>
      <w:r w:rsidR="007E1AFC">
        <w:rPr>
          <w:rFonts w:ascii="Arial" w:hAnsi="Arial" w:cs="Arial"/>
          <w:sz w:val="24"/>
          <w:szCs w:val="24"/>
        </w:rPr>
        <w:t>: Estudiantes regulares legalmente matriculados que cursa cualquier semestre y ejecuta su práctica de acuerdo a su malla curricular y/o especialización</w:t>
      </w:r>
    </w:p>
    <w:p w:rsidR="00F55E4D" w:rsidRDefault="00F55E4D" w:rsidP="00CC22F0">
      <w:pPr>
        <w:pStyle w:val="Sinespaciado"/>
        <w:spacing w:line="360" w:lineRule="auto"/>
        <w:ind w:left="993"/>
        <w:jc w:val="both"/>
        <w:rPr>
          <w:rFonts w:ascii="Arial" w:hAnsi="Arial" w:cs="Arial"/>
          <w:sz w:val="24"/>
          <w:szCs w:val="24"/>
        </w:rPr>
      </w:pPr>
      <w:r>
        <w:rPr>
          <w:rFonts w:ascii="Arial" w:hAnsi="Arial" w:cs="Arial"/>
          <w:sz w:val="24"/>
          <w:szCs w:val="24"/>
        </w:rPr>
        <w:t>PASANTE</w:t>
      </w:r>
      <w:r w:rsidR="007E1AFC">
        <w:rPr>
          <w:rFonts w:ascii="Arial" w:hAnsi="Arial" w:cs="Arial"/>
          <w:sz w:val="24"/>
          <w:szCs w:val="24"/>
        </w:rPr>
        <w:t>: Considerando que sean estudiantes regulares de los cuatro últimos semestres de la UTMACH</w:t>
      </w:r>
    </w:p>
    <w:p w:rsidR="00F55E4D" w:rsidRDefault="00F55E4D" w:rsidP="00C06160">
      <w:pPr>
        <w:pStyle w:val="Sinespaciado"/>
        <w:spacing w:line="360" w:lineRule="auto"/>
        <w:ind w:left="993"/>
        <w:jc w:val="both"/>
        <w:rPr>
          <w:rFonts w:ascii="Arial" w:hAnsi="Arial" w:cs="Arial"/>
          <w:sz w:val="24"/>
          <w:szCs w:val="24"/>
        </w:rPr>
      </w:pPr>
      <w:r>
        <w:rPr>
          <w:rFonts w:ascii="Arial" w:hAnsi="Arial" w:cs="Arial"/>
          <w:sz w:val="24"/>
          <w:szCs w:val="24"/>
        </w:rPr>
        <w:t>AYUDANTE DE CÁTEDRA:</w:t>
      </w:r>
      <w:r w:rsidR="00C06160">
        <w:rPr>
          <w:rFonts w:ascii="Arial" w:hAnsi="Arial" w:cs="Arial"/>
          <w:sz w:val="24"/>
          <w:szCs w:val="24"/>
        </w:rPr>
        <w:t xml:space="preserve"> Colabora y se involucra en las actividades de docencia </w:t>
      </w:r>
      <w:r w:rsidR="003F69AF">
        <w:rPr>
          <w:rFonts w:ascii="Arial" w:hAnsi="Arial" w:cs="Arial"/>
          <w:sz w:val="24"/>
          <w:szCs w:val="24"/>
        </w:rPr>
        <w:t>del docente responsable de la asignatura y desarrolla competencias básicas para la planificación y evaluación académica del profesor.</w:t>
      </w:r>
    </w:p>
    <w:p w:rsidR="00E34608" w:rsidRDefault="00E34608" w:rsidP="00AB6BA2">
      <w:pPr>
        <w:pStyle w:val="Sinespaciado"/>
        <w:spacing w:line="360" w:lineRule="auto"/>
        <w:ind w:left="708" w:firstLine="285"/>
        <w:jc w:val="both"/>
        <w:rPr>
          <w:rFonts w:ascii="Arial" w:hAnsi="Arial" w:cs="Arial"/>
          <w:sz w:val="24"/>
          <w:szCs w:val="24"/>
        </w:rPr>
      </w:pPr>
    </w:p>
    <w:p w:rsidR="00E34608" w:rsidRPr="008D194A" w:rsidRDefault="00E34608" w:rsidP="00AB6BA2">
      <w:pPr>
        <w:pStyle w:val="Sinespaciado"/>
        <w:spacing w:line="360" w:lineRule="auto"/>
        <w:ind w:left="708" w:firstLine="285"/>
        <w:jc w:val="both"/>
        <w:rPr>
          <w:rFonts w:ascii="Arial" w:hAnsi="Arial" w:cs="Arial"/>
          <w:sz w:val="24"/>
          <w:szCs w:val="24"/>
        </w:rPr>
      </w:pPr>
    </w:p>
    <w:p w:rsidR="00EF0171" w:rsidRDefault="008D194A" w:rsidP="008D194A">
      <w:pPr>
        <w:pStyle w:val="Sinespaciado"/>
        <w:spacing w:line="360" w:lineRule="auto"/>
        <w:ind w:left="993"/>
        <w:jc w:val="both"/>
        <w:rPr>
          <w:rFonts w:ascii="Arial" w:hAnsi="Arial" w:cs="Arial"/>
          <w:sz w:val="24"/>
          <w:szCs w:val="24"/>
        </w:rPr>
      </w:pPr>
      <w:r>
        <w:rPr>
          <w:rFonts w:ascii="Arial" w:hAnsi="Arial" w:cs="Arial"/>
          <w:sz w:val="24"/>
          <w:szCs w:val="24"/>
        </w:rPr>
        <w:t xml:space="preserve"> </w:t>
      </w:r>
    </w:p>
    <w:p w:rsidR="00EF0171" w:rsidRDefault="00EF0171" w:rsidP="00EF0171">
      <w:pPr>
        <w:pStyle w:val="Sinespaciado"/>
        <w:spacing w:line="360" w:lineRule="auto"/>
        <w:jc w:val="center"/>
        <w:rPr>
          <w:rFonts w:ascii="Arial" w:hAnsi="Arial" w:cs="Arial"/>
          <w:b/>
          <w:sz w:val="24"/>
          <w:szCs w:val="24"/>
        </w:rPr>
      </w:pPr>
      <w:r>
        <w:rPr>
          <w:rFonts w:ascii="Arial" w:hAnsi="Arial" w:cs="Arial"/>
          <w:b/>
          <w:sz w:val="24"/>
          <w:szCs w:val="24"/>
        </w:rPr>
        <w:lastRenderedPageBreak/>
        <w:t xml:space="preserve">LINEAMIENTOS </w:t>
      </w:r>
      <w:r w:rsidR="00781C35">
        <w:rPr>
          <w:rFonts w:ascii="Arial" w:hAnsi="Arial" w:cs="Arial"/>
          <w:b/>
          <w:sz w:val="24"/>
          <w:szCs w:val="24"/>
        </w:rPr>
        <w:t xml:space="preserve">Y ORGANIZACIÓN </w:t>
      </w:r>
      <w:r>
        <w:rPr>
          <w:rFonts w:ascii="Arial" w:hAnsi="Arial" w:cs="Arial"/>
          <w:b/>
          <w:sz w:val="24"/>
          <w:szCs w:val="24"/>
        </w:rPr>
        <w:t>DE L</w:t>
      </w:r>
      <w:r w:rsidR="0066594D">
        <w:rPr>
          <w:rFonts w:ascii="Arial" w:hAnsi="Arial" w:cs="Arial"/>
          <w:b/>
          <w:sz w:val="24"/>
          <w:szCs w:val="24"/>
        </w:rPr>
        <w:t>AS PRÁCTICAS PRE-PROFESIONALES,</w:t>
      </w:r>
      <w:r>
        <w:rPr>
          <w:rFonts w:ascii="Arial" w:hAnsi="Arial" w:cs="Arial"/>
          <w:b/>
          <w:sz w:val="24"/>
          <w:szCs w:val="24"/>
        </w:rPr>
        <w:t xml:space="preserve"> PASANTÍAS</w:t>
      </w:r>
      <w:r w:rsidR="0066594D">
        <w:rPr>
          <w:rFonts w:ascii="Arial" w:hAnsi="Arial" w:cs="Arial"/>
          <w:b/>
          <w:sz w:val="24"/>
          <w:szCs w:val="24"/>
        </w:rPr>
        <w:t xml:space="preserve"> Y AYUDANTÍA DE CÁTEDRA</w:t>
      </w:r>
    </w:p>
    <w:p w:rsidR="00EF0171" w:rsidRDefault="00EF0171" w:rsidP="00EF0171">
      <w:pPr>
        <w:pStyle w:val="Sinespaciado"/>
        <w:spacing w:line="360" w:lineRule="auto"/>
        <w:jc w:val="center"/>
        <w:rPr>
          <w:rFonts w:ascii="Arial" w:hAnsi="Arial" w:cs="Arial"/>
          <w:b/>
          <w:sz w:val="24"/>
          <w:szCs w:val="24"/>
        </w:rPr>
      </w:pPr>
    </w:p>
    <w:p w:rsidR="00EF0171" w:rsidRDefault="00266FD0" w:rsidP="00EF0171">
      <w:pPr>
        <w:pStyle w:val="Sinespaciado"/>
        <w:spacing w:line="360" w:lineRule="auto"/>
        <w:ind w:left="993" w:hanging="993"/>
        <w:jc w:val="both"/>
        <w:rPr>
          <w:rFonts w:ascii="Arial" w:hAnsi="Arial" w:cs="Arial"/>
          <w:sz w:val="24"/>
          <w:szCs w:val="24"/>
        </w:rPr>
      </w:pPr>
      <w:r>
        <w:rPr>
          <w:rFonts w:ascii="Arial" w:hAnsi="Arial" w:cs="Arial"/>
          <w:b/>
          <w:sz w:val="24"/>
          <w:szCs w:val="24"/>
        </w:rPr>
        <w:t>Art. 2</w:t>
      </w:r>
      <w:r w:rsidR="00EF0171">
        <w:rPr>
          <w:rFonts w:ascii="Arial" w:hAnsi="Arial" w:cs="Arial"/>
          <w:b/>
          <w:sz w:val="24"/>
          <w:szCs w:val="24"/>
        </w:rPr>
        <w:t>.</w:t>
      </w:r>
      <w:r w:rsidR="00EF0171">
        <w:rPr>
          <w:rFonts w:ascii="Arial" w:hAnsi="Arial" w:cs="Arial"/>
          <w:sz w:val="24"/>
          <w:szCs w:val="24"/>
        </w:rPr>
        <w:t xml:space="preserve"> </w:t>
      </w:r>
      <w:r w:rsidR="009E7280">
        <w:rPr>
          <w:rFonts w:ascii="Arial" w:hAnsi="Arial" w:cs="Arial"/>
          <w:sz w:val="24"/>
          <w:szCs w:val="24"/>
        </w:rPr>
        <w:t>En cu</w:t>
      </w:r>
      <w:r w:rsidR="007D2B74">
        <w:rPr>
          <w:rFonts w:ascii="Arial" w:hAnsi="Arial" w:cs="Arial"/>
          <w:sz w:val="24"/>
          <w:szCs w:val="24"/>
        </w:rPr>
        <w:t>mplimiento de lo dispuesto en los</w:t>
      </w:r>
      <w:r w:rsidR="009E7280">
        <w:rPr>
          <w:rFonts w:ascii="Arial" w:hAnsi="Arial" w:cs="Arial"/>
          <w:sz w:val="24"/>
          <w:szCs w:val="24"/>
        </w:rPr>
        <w:t xml:space="preserve"> Art.</w:t>
      </w:r>
      <w:r w:rsidR="007D2B74">
        <w:rPr>
          <w:rFonts w:ascii="Arial" w:hAnsi="Arial" w:cs="Arial"/>
          <w:sz w:val="24"/>
          <w:szCs w:val="24"/>
        </w:rPr>
        <w:t xml:space="preserve"> del 88 al</w:t>
      </w:r>
      <w:r w:rsidR="009E7280">
        <w:rPr>
          <w:rFonts w:ascii="Arial" w:hAnsi="Arial" w:cs="Arial"/>
          <w:sz w:val="24"/>
          <w:szCs w:val="24"/>
        </w:rPr>
        <w:t xml:space="preserve"> 93 del R</w:t>
      </w:r>
      <w:r w:rsidR="00D32CD5">
        <w:rPr>
          <w:rFonts w:ascii="Arial" w:hAnsi="Arial" w:cs="Arial"/>
          <w:sz w:val="24"/>
          <w:szCs w:val="24"/>
        </w:rPr>
        <w:t xml:space="preserve">eglamento de </w:t>
      </w:r>
      <w:r w:rsidR="009E7280">
        <w:rPr>
          <w:rFonts w:ascii="Arial" w:hAnsi="Arial" w:cs="Arial"/>
          <w:sz w:val="24"/>
          <w:szCs w:val="24"/>
        </w:rPr>
        <w:t>R</w:t>
      </w:r>
      <w:r w:rsidR="00D32CD5">
        <w:rPr>
          <w:rFonts w:ascii="Arial" w:hAnsi="Arial" w:cs="Arial"/>
          <w:sz w:val="24"/>
          <w:szCs w:val="24"/>
        </w:rPr>
        <w:t xml:space="preserve">égimen </w:t>
      </w:r>
      <w:r w:rsidR="009E7280">
        <w:rPr>
          <w:rFonts w:ascii="Arial" w:hAnsi="Arial" w:cs="Arial"/>
          <w:sz w:val="24"/>
          <w:szCs w:val="24"/>
        </w:rPr>
        <w:t>A</w:t>
      </w:r>
      <w:r w:rsidR="00D32CD5">
        <w:rPr>
          <w:rFonts w:ascii="Arial" w:hAnsi="Arial" w:cs="Arial"/>
          <w:sz w:val="24"/>
          <w:szCs w:val="24"/>
        </w:rPr>
        <w:t>cadémico</w:t>
      </w:r>
      <w:r w:rsidR="009E7280">
        <w:rPr>
          <w:rFonts w:ascii="Arial" w:hAnsi="Arial" w:cs="Arial"/>
          <w:sz w:val="24"/>
          <w:szCs w:val="24"/>
        </w:rPr>
        <w:t xml:space="preserve"> y el Art.</w:t>
      </w:r>
      <w:r w:rsidR="00EF0171">
        <w:rPr>
          <w:rFonts w:ascii="Arial" w:hAnsi="Arial" w:cs="Arial"/>
          <w:sz w:val="24"/>
          <w:szCs w:val="24"/>
        </w:rPr>
        <w:t xml:space="preserve"> 51 del Régimen Académico Institucional, se determina en  el presente reglamento los siguientes lineamientos </w:t>
      </w:r>
      <w:r w:rsidR="009E7280">
        <w:rPr>
          <w:rFonts w:ascii="Arial" w:hAnsi="Arial" w:cs="Arial"/>
          <w:sz w:val="24"/>
          <w:szCs w:val="24"/>
        </w:rPr>
        <w:t xml:space="preserve">y mecanismos de organización </w:t>
      </w:r>
      <w:r w:rsidR="00EF0171">
        <w:rPr>
          <w:rFonts w:ascii="Arial" w:hAnsi="Arial" w:cs="Arial"/>
          <w:sz w:val="24"/>
          <w:szCs w:val="24"/>
        </w:rPr>
        <w:t>para las prácticas pre-profesionales y pasantías.</w:t>
      </w:r>
    </w:p>
    <w:p w:rsidR="007D2B74" w:rsidRDefault="007D2B74" w:rsidP="00EF0171">
      <w:pPr>
        <w:pStyle w:val="Sinespaciado"/>
        <w:spacing w:line="360" w:lineRule="auto"/>
        <w:ind w:left="993" w:hanging="993"/>
        <w:jc w:val="both"/>
        <w:rPr>
          <w:rFonts w:ascii="Arial" w:hAnsi="Arial" w:cs="Arial"/>
          <w:sz w:val="24"/>
          <w:szCs w:val="24"/>
        </w:rPr>
      </w:pPr>
    </w:p>
    <w:p w:rsidR="007D2B74" w:rsidRPr="00D32CD5" w:rsidRDefault="007D2B74" w:rsidP="007D2B74">
      <w:pPr>
        <w:pStyle w:val="Sinespaciado"/>
        <w:spacing w:line="360" w:lineRule="auto"/>
        <w:ind w:left="993" w:hanging="993"/>
        <w:jc w:val="center"/>
        <w:rPr>
          <w:rFonts w:ascii="Arial" w:hAnsi="Arial" w:cs="Arial"/>
          <w:b/>
          <w:sz w:val="24"/>
          <w:szCs w:val="24"/>
        </w:rPr>
      </w:pPr>
      <w:r w:rsidRPr="00D32CD5">
        <w:rPr>
          <w:rFonts w:ascii="Arial" w:hAnsi="Arial" w:cs="Arial"/>
          <w:b/>
          <w:sz w:val="24"/>
          <w:szCs w:val="24"/>
        </w:rPr>
        <w:t>LINEAMIENTOS</w:t>
      </w:r>
      <w:r w:rsidR="00C117C5" w:rsidRPr="00D32CD5">
        <w:rPr>
          <w:rFonts w:ascii="Arial" w:hAnsi="Arial" w:cs="Arial"/>
          <w:b/>
          <w:sz w:val="24"/>
          <w:szCs w:val="24"/>
        </w:rPr>
        <w:t xml:space="preserve"> GENERALES</w:t>
      </w:r>
    </w:p>
    <w:p w:rsidR="00141076" w:rsidRDefault="00141076" w:rsidP="007D2B74">
      <w:pPr>
        <w:pStyle w:val="Sinespaciado"/>
        <w:spacing w:line="360" w:lineRule="auto"/>
        <w:ind w:left="993" w:hanging="993"/>
        <w:jc w:val="center"/>
        <w:rPr>
          <w:rFonts w:ascii="Arial" w:hAnsi="Arial" w:cs="Arial"/>
          <w:sz w:val="24"/>
          <w:szCs w:val="24"/>
        </w:rPr>
      </w:pPr>
    </w:p>
    <w:p w:rsidR="0061437C" w:rsidRPr="00D32CD5" w:rsidRDefault="009A2431" w:rsidP="00EF0171">
      <w:pPr>
        <w:pStyle w:val="Sinespaciado"/>
        <w:numPr>
          <w:ilvl w:val="0"/>
          <w:numId w:val="1"/>
        </w:numPr>
        <w:spacing w:line="360" w:lineRule="auto"/>
        <w:jc w:val="both"/>
        <w:rPr>
          <w:rFonts w:ascii="Arial" w:hAnsi="Arial" w:cs="Arial"/>
          <w:sz w:val="24"/>
          <w:szCs w:val="24"/>
        </w:rPr>
      </w:pPr>
      <w:r w:rsidRPr="00D32CD5">
        <w:rPr>
          <w:rFonts w:ascii="Arial" w:hAnsi="Arial" w:cs="Arial"/>
          <w:sz w:val="24"/>
          <w:szCs w:val="24"/>
        </w:rPr>
        <w:t xml:space="preserve">La ejecución de las prácticas pre-profesionales se </w:t>
      </w:r>
      <w:r w:rsidR="00EF0171" w:rsidRPr="00D32CD5">
        <w:rPr>
          <w:rFonts w:ascii="Arial" w:hAnsi="Arial" w:cs="Arial"/>
          <w:sz w:val="24"/>
          <w:szCs w:val="24"/>
        </w:rPr>
        <w:t>organizarán desde c</w:t>
      </w:r>
      <w:r w:rsidR="009E7280" w:rsidRPr="00D32CD5">
        <w:rPr>
          <w:rFonts w:ascii="Arial" w:hAnsi="Arial" w:cs="Arial"/>
          <w:sz w:val="24"/>
          <w:szCs w:val="24"/>
        </w:rPr>
        <w:t xml:space="preserve">ada una de las carreras, </w:t>
      </w:r>
      <w:r w:rsidRPr="00D32CD5">
        <w:rPr>
          <w:rFonts w:ascii="Arial" w:hAnsi="Arial" w:cs="Arial"/>
          <w:sz w:val="24"/>
          <w:szCs w:val="24"/>
        </w:rPr>
        <w:t>cumpliendo al menos una carga horaria efectiva de 400 horas</w:t>
      </w:r>
      <w:r w:rsidR="00EF0171" w:rsidRPr="00D32CD5">
        <w:rPr>
          <w:rFonts w:ascii="Arial" w:hAnsi="Arial" w:cs="Arial"/>
          <w:sz w:val="24"/>
          <w:szCs w:val="24"/>
        </w:rPr>
        <w:t xml:space="preserve"> </w:t>
      </w:r>
      <w:r w:rsidR="005215E4" w:rsidRPr="00D32CD5">
        <w:rPr>
          <w:rFonts w:ascii="Arial" w:hAnsi="Arial" w:cs="Arial"/>
          <w:sz w:val="24"/>
          <w:szCs w:val="24"/>
        </w:rPr>
        <w:t xml:space="preserve">pudiendo ser </w:t>
      </w:r>
      <w:r w:rsidR="00EF0171" w:rsidRPr="00D32CD5">
        <w:rPr>
          <w:rFonts w:ascii="Arial" w:hAnsi="Arial" w:cs="Arial"/>
          <w:sz w:val="24"/>
          <w:szCs w:val="24"/>
        </w:rPr>
        <w:t>estructura</w:t>
      </w:r>
      <w:r w:rsidR="00141076" w:rsidRPr="00D32CD5">
        <w:rPr>
          <w:rFonts w:ascii="Arial" w:hAnsi="Arial" w:cs="Arial"/>
          <w:sz w:val="24"/>
          <w:szCs w:val="24"/>
        </w:rPr>
        <w:t>das</w:t>
      </w:r>
      <w:r w:rsidR="00EF0171" w:rsidRPr="00D32CD5">
        <w:rPr>
          <w:rFonts w:ascii="Arial" w:hAnsi="Arial" w:cs="Arial"/>
          <w:sz w:val="24"/>
          <w:szCs w:val="24"/>
        </w:rPr>
        <w:t xml:space="preserve"> y dosificada</w:t>
      </w:r>
      <w:r w:rsidRPr="00D32CD5">
        <w:rPr>
          <w:rFonts w:ascii="Arial" w:hAnsi="Arial" w:cs="Arial"/>
          <w:sz w:val="24"/>
          <w:szCs w:val="24"/>
        </w:rPr>
        <w:t>s de la siguiente manera:</w:t>
      </w:r>
    </w:p>
    <w:p w:rsidR="0094298C" w:rsidRPr="00D32CD5" w:rsidRDefault="005215E4" w:rsidP="005A6721">
      <w:pPr>
        <w:pStyle w:val="Sinespaciado"/>
        <w:spacing w:line="360" w:lineRule="auto"/>
        <w:ind w:left="1215"/>
        <w:jc w:val="both"/>
        <w:rPr>
          <w:rFonts w:ascii="Arial" w:hAnsi="Arial" w:cs="Arial"/>
          <w:sz w:val="24"/>
          <w:szCs w:val="24"/>
        </w:rPr>
      </w:pPr>
      <w:r w:rsidRPr="00D32CD5">
        <w:rPr>
          <w:rFonts w:ascii="Arial" w:hAnsi="Arial" w:cs="Arial"/>
          <w:sz w:val="24"/>
          <w:szCs w:val="24"/>
        </w:rPr>
        <w:t>-</w:t>
      </w:r>
      <w:r w:rsidR="009A2431" w:rsidRPr="00D32CD5">
        <w:rPr>
          <w:rFonts w:ascii="Arial" w:hAnsi="Arial" w:cs="Arial"/>
          <w:sz w:val="24"/>
          <w:szCs w:val="24"/>
        </w:rPr>
        <w:t xml:space="preserve"> </w:t>
      </w:r>
      <w:r w:rsidR="00FB5B9A" w:rsidRPr="00D32CD5">
        <w:rPr>
          <w:rFonts w:ascii="Arial" w:hAnsi="Arial" w:cs="Arial"/>
          <w:sz w:val="24"/>
          <w:szCs w:val="24"/>
        </w:rPr>
        <w:t xml:space="preserve">Cumplir un mínimo de </w:t>
      </w:r>
      <w:r w:rsidR="009A2431" w:rsidRPr="00D32CD5">
        <w:rPr>
          <w:rFonts w:ascii="Arial" w:hAnsi="Arial" w:cs="Arial"/>
          <w:sz w:val="24"/>
          <w:szCs w:val="24"/>
        </w:rPr>
        <w:t xml:space="preserve">160 horas en participación de </w:t>
      </w:r>
      <w:r w:rsidR="0061437C" w:rsidRPr="00D32CD5">
        <w:rPr>
          <w:rFonts w:ascii="Arial" w:hAnsi="Arial" w:cs="Arial"/>
          <w:sz w:val="24"/>
          <w:szCs w:val="24"/>
        </w:rPr>
        <w:t>proyectos de vinculación con la sociedad;</w:t>
      </w:r>
      <w:r w:rsidR="00FB5B9A" w:rsidRPr="00D32CD5">
        <w:rPr>
          <w:rFonts w:ascii="Arial" w:hAnsi="Arial" w:cs="Arial"/>
          <w:sz w:val="24"/>
          <w:szCs w:val="24"/>
        </w:rPr>
        <w:t xml:space="preserve"> y la diferencia de horas sean</w:t>
      </w:r>
      <w:r w:rsidR="007D2B74" w:rsidRPr="00D32CD5">
        <w:rPr>
          <w:rFonts w:ascii="Arial" w:hAnsi="Arial" w:cs="Arial"/>
          <w:sz w:val="24"/>
          <w:szCs w:val="24"/>
        </w:rPr>
        <w:t xml:space="preserve"> </w:t>
      </w:r>
      <w:r w:rsidR="00FB5B9A" w:rsidRPr="00D32CD5">
        <w:rPr>
          <w:rFonts w:ascii="Arial" w:hAnsi="Arial" w:cs="Arial"/>
          <w:sz w:val="24"/>
          <w:szCs w:val="24"/>
        </w:rPr>
        <w:t>ejecutadas a través de la práctica pre-profesional</w:t>
      </w:r>
      <w:r w:rsidR="00044E30" w:rsidRPr="00D32CD5">
        <w:rPr>
          <w:rFonts w:ascii="Arial" w:hAnsi="Arial" w:cs="Arial"/>
          <w:sz w:val="24"/>
          <w:szCs w:val="24"/>
        </w:rPr>
        <w:t>,</w:t>
      </w:r>
      <w:r w:rsidR="00271E9E" w:rsidRPr="00D32CD5">
        <w:rPr>
          <w:rFonts w:ascii="Arial" w:hAnsi="Arial" w:cs="Arial"/>
          <w:sz w:val="24"/>
          <w:szCs w:val="24"/>
        </w:rPr>
        <w:t xml:space="preserve"> pasantías</w:t>
      </w:r>
      <w:r w:rsidR="00044E30" w:rsidRPr="00D32CD5">
        <w:rPr>
          <w:rFonts w:ascii="Arial" w:hAnsi="Arial" w:cs="Arial"/>
          <w:sz w:val="24"/>
          <w:szCs w:val="24"/>
        </w:rPr>
        <w:t xml:space="preserve"> y/o actividades de ayudantía de cátedra</w:t>
      </w:r>
      <w:r w:rsidR="007D2B74" w:rsidRPr="00D32CD5">
        <w:rPr>
          <w:rFonts w:ascii="Arial" w:hAnsi="Arial" w:cs="Arial"/>
          <w:sz w:val="24"/>
          <w:szCs w:val="24"/>
        </w:rPr>
        <w:t>.</w:t>
      </w:r>
    </w:p>
    <w:p w:rsidR="005A6721" w:rsidRPr="00D32CD5" w:rsidRDefault="005A6721" w:rsidP="005A6721">
      <w:pPr>
        <w:pStyle w:val="Sinespaciado"/>
        <w:spacing w:line="360" w:lineRule="auto"/>
        <w:ind w:left="1215"/>
        <w:jc w:val="both"/>
        <w:rPr>
          <w:rFonts w:ascii="Arial" w:hAnsi="Arial" w:cs="Arial"/>
          <w:sz w:val="24"/>
          <w:szCs w:val="24"/>
        </w:rPr>
      </w:pPr>
      <w:r w:rsidRPr="00D32CD5">
        <w:rPr>
          <w:rFonts w:ascii="Arial" w:hAnsi="Arial" w:cs="Arial"/>
          <w:sz w:val="24"/>
          <w:szCs w:val="24"/>
        </w:rPr>
        <w:t>- En el caso de que a través de los Proyectos de Vinculación de la UTMACH aprobados por Carreras no den cobertura a todos los estudiantes, se validará la ejecución de las Prácticas Pre-profesionales, Pasantías y/o Ayudantías de Cátedra e Investigación, por el total de horas establecidas en el Régimen pertinente</w:t>
      </w:r>
    </w:p>
    <w:p w:rsidR="007D2B74" w:rsidRDefault="000A26F6" w:rsidP="000A26F6">
      <w:pPr>
        <w:pStyle w:val="Sinespaciado"/>
        <w:numPr>
          <w:ilvl w:val="0"/>
          <w:numId w:val="12"/>
        </w:numPr>
        <w:spacing w:line="360" w:lineRule="auto"/>
        <w:ind w:left="1276" w:hanging="425"/>
        <w:jc w:val="both"/>
        <w:rPr>
          <w:rFonts w:ascii="Arial" w:hAnsi="Arial" w:cs="Arial"/>
          <w:sz w:val="24"/>
          <w:szCs w:val="24"/>
        </w:rPr>
      </w:pPr>
      <w:r>
        <w:rPr>
          <w:rFonts w:ascii="Arial" w:hAnsi="Arial" w:cs="Arial"/>
          <w:sz w:val="24"/>
          <w:szCs w:val="24"/>
        </w:rPr>
        <w:t>Para el control y validación de prácticas pre-profesionales</w:t>
      </w:r>
      <w:r w:rsidR="00635DB3">
        <w:rPr>
          <w:rFonts w:ascii="Arial" w:hAnsi="Arial" w:cs="Arial"/>
          <w:sz w:val="24"/>
          <w:szCs w:val="24"/>
        </w:rPr>
        <w:t xml:space="preserve"> correspondientes a estudiantes que corresponden a períodos de transición por pertenecer a cohortes de años anteriores (estudiantes de últimas mallas curriculares de años lectivos) se considerarán los mecanismos implementados y formatos de informes aprobados al interior de cada Unidad Académica.</w:t>
      </w:r>
    </w:p>
    <w:p w:rsidR="00635DB3" w:rsidRDefault="00635DB3" w:rsidP="000A26F6">
      <w:pPr>
        <w:pStyle w:val="Sinespaciado"/>
        <w:numPr>
          <w:ilvl w:val="0"/>
          <w:numId w:val="12"/>
        </w:numPr>
        <w:spacing w:line="360" w:lineRule="auto"/>
        <w:ind w:left="1276" w:hanging="425"/>
        <w:jc w:val="both"/>
        <w:rPr>
          <w:rFonts w:ascii="Arial" w:hAnsi="Arial" w:cs="Arial"/>
          <w:sz w:val="24"/>
          <w:szCs w:val="24"/>
        </w:rPr>
      </w:pPr>
      <w:r>
        <w:rPr>
          <w:rFonts w:ascii="Arial" w:hAnsi="Arial" w:cs="Arial"/>
          <w:sz w:val="24"/>
          <w:szCs w:val="24"/>
        </w:rPr>
        <w:lastRenderedPageBreak/>
        <w:t xml:space="preserve">Para los casos en que la práctica pre-profesional y/o pasantía no haya constado en la estructura de la malla curricular o como actividad extracurricular del educando, y no hayan estado normados estos mecanismos al interior de la Unidad Académica, se establece el cumplimiento de un mínimo de 160 horas de ejecución </w:t>
      </w:r>
      <w:r w:rsidR="00704367">
        <w:rPr>
          <w:rFonts w:ascii="Arial" w:hAnsi="Arial" w:cs="Arial"/>
          <w:sz w:val="24"/>
          <w:szCs w:val="24"/>
        </w:rPr>
        <w:t>de actividades de servicio a la comunidad contempladas en los artículos 87 y 88 de la LOES.</w:t>
      </w:r>
    </w:p>
    <w:p w:rsidR="00704367" w:rsidRPr="00D32CD5" w:rsidRDefault="00704367" w:rsidP="000A26F6">
      <w:pPr>
        <w:pStyle w:val="Sinespaciado"/>
        <w:numPr>
          <w:ilvl w:val="0"/>
          <w:numId w:val="12"/>
        </w:numPr>
        <w:spacing w:line="360" w:lineRule="auto"/>
        <w:ind w:left="1276" w:hanging="425"/>
        <w:jc w:val="both"/>
        <w:rPr>
          <w:rFonts w:ascii="Arial" w:hAnsi="Arial" w:cs="Arial"/>
          <w:sz w:val="24"/>
          <w:szCs w:val="24"/>
        </w:rPr>
      </w:pPr>
      <w:r w:rsidRPr="00D32CD5">
        <w:rPr>
          <w:rFonts w:ascii="Arial" w:hAnsi="Arial" w:cs="Arial"/>
          <w:sz w:val="24"/>
          <w:szCs w:val="24"/>
        </w:rPr>
        <w:t xml:space="preserve">En los casos de estudiantes que provengan de otras IES, retomen estudios u opten por cambios de carrera, se considerarán los certificados de prácticas debidamente legalizados desde las IES </w:t>
      </w:r>
      <w:r w:rsidR="00C117C5" w:rsidRPr="00D32CD5">
        <w:rPr>
          <w:rFonts w:ascii="Arial" w:hAnsi="Arial" w:cs="Arial"/>
          <w:sz w:val="24"/>
          <w:szCs w:val="24"/>
        </w:rPr>
        <w:t>y/o carreras pro</w:t>
      </w:r>
      <w:r w:rsidRPr="00D32CD5">
        <w:rPr>
          <w:rFonts w:ascii="Arial" w:hAnsi="Arial" w:cs="Arial"/>
          <w:sz w:val="24"/>
          <w:szCs w:val="24"/>
        </w:rPr>
        <w:t>ven</w:t>
      </w:r>
      <w:r w:rsidR="00C117C5" w:rsidRPr="00D32CD5">
        <w:rPr>
          <w:rFonts w:ascii="Arial" w:hAnsi="Arial" w:cs="Arial"/>
          <w:sz w:val="24"/>
          <w:szCs w:val="24"/>
        </w:rPr>
        <w:t xml:space="preserve">ientes, previa verificación  y certificación del Coordinador General de Prácticas </w:t>
      </w:r>
      <w:proofErr w:type="spellStart"/>
      <w:r w:rsidR="00C117C5" w:rsidRPr="00D32CD5">
        <w:rPr>
          <w:rFonts w:ascii="Arial" w:hAnsi="Arial" w:cs="Arial"/>
          <w:sz w:val="24"/>
          <w:szCs w:val="24"/>
        </w:rPr>
        <w:t>Pré</w:t>
      </w:r>
      <w:proofErr w:type="spellEnd"/>
      <w:r w:rsidR="00C117C5" w:rsidRPr="00D32CD5">
        <w:rPr>
          <w:rFonts w:ascii="Arial" w:hAnsi="Arial" w:cs="Arial"/>
          <w:sz w:val="24"/>
          <w:szCs w:val="24"/>
        </w:rPr>
        <w:t>-profesionales de la Unidad Académica, por considerarse un requisito documentado a presentar para la titulación.</w:t>
      </w:r>
    </w:p>
    <w:p w:rsidR="00C117C5" w:rsidRDefault="00594BAF" w:rsidP="000A26F6">
      <w:pPr>
        <w:pStyle w:val="Sinespaciado"/>
        <w:numPr>
          <w:ilvl w:val="0"/>
          <w:numId w:val="12"/>
        </w:numPr>
        <w:spacing w:line="360" w:lineRule="auto"/>
        <w:ind w:left="1276" w:hanging="425"/>
        <w:jc w:val="both"/>
        <w:rPr>
          <w:rFonts w:ascii="Arial" w:hAnsi="Arial" w:cs="Arial"/>
          <w:sz w:val="24"/>
          <w:szCs w:val="24"/>
        </w:rPr>
      </w:pPr>
      <w:r>
        <w:rPr>
          <w:rFonts w:ascii="Arial" w:hAnsi="Arial" w:cs="Arial"/>
          <w:sz w:val="24"/>
          <w:szCs w:val="24"/>
        </w:rPr>
        <w:t>Para el desarrollo y validación de las prácticas pre-profesionales y/o pasantías a partir de la vigencia de la presente normativa, la Universidad Técnica de Machala deberá gestionar convenios interinstitucionales previo el análisis pertinente de la Dirección de VINCOPP que garanticen el desarrollo armónico de las mismas y en el caso de incumplimiento de compromisos, se reubicará al estudiante en otro lugar de prácticas pre-profesionales.</w:t>
      </w:r>
      <w:r w:rsidR="001E30E9">
        <w:rPr>
          <w:rFonts w:ascii="Arial" w:hAnsi="Arial" w:cs="Arial"/>
          <w:sz w:val="24"/>
          <w:szCs w:val="24"/>
        </w:rPr>
        <w:t xml:space="preserve"> </w:t>
      </w:r>
    </w:p>
    <w:p w:rsidR="00594BAF" w:rsidRDefault="00157D12" w:rsidP="000A26F6">
      <w:pPr>
        <w:pStyle w:val="Sinespaciado"/>
        <w:numPr>
          <w:ilvl w:val="0"/>
          <w:numId w:val="12"/>
        </w:numPr>
        <w:spacing w:line="360" w:lineRule="auto"/>
        <w:ind w:left="1276" w:hanging="425"/>
        <w:jc w:val="both"/>
        <w:rPr>
          <w:rFonts w:ascii="Arial" w:hAnsi="Arial" w:cs="Arial"/>
          <w:sz w:val="24"/>
          <w:szCs w:val="24"/>
        </w:rPr>
      </w:pPr>
      <w:r>
        <w:rPr>
          <w:rFonts w:ascii="Arial" w:hAnsi="Arial" w:cs="Arial"/>
          <w:sz w:val="24"/>
          <w:szCs w:val="24"/>
        </w:rPr>
        <w:t>El contenido, desarrollo y cumplimiento de las prácticas pre-profesionales serán registrados en el portafolio académico. En los casos de procesos de prácticas validados para cohortes de años anteriores, se considerará el oficio de inserción de las y los practicantes o pasantes en la institución receptora, así como el informe final de prácticas o pasantías establecido para su presentación por parte del estudiante.</w:t>
      </w:r>
    </w:p>
    <w:p w:rsidR="00172CB1" w:rsidRDefault="00172CB1" w:rsidP="000A26F6">
      <w:pPr>
        <w:pStyle w:val="Sinespaciado"/>
        <w:numPr>
          <w:ilvl w:val="0"/>
          <w:numId w:val="12"/>
        </w:numPr>
        <w:spacing w:line="360" w:lineRule="auto"/>
        <w:ind w:left="1276" w:hanging="425"/>
        <w:jc w:val="both"/>
        <w:rPr>
          <w:rFonts w:ascii="Arial" w:hAnsi="Arial" w:cs="Arial"/>
          <w:sz w:val="24"/>
          <w:szCs w:val="24"/>
        </w:rPr>
      </w:pPr>
      <w:r>
        <w:rPr>
          <w:rFonts w:ascii="Arial" w:hAnsi="Arial" w:cs="Arial"/>
          <w:sz w:val="24"/>
          <w:szCs w:val="24"/>
        </w:rPr>
        <w:t xml:space="preserve">Las y los estudiantes que dentro de su campo laboral desarrollen actividades que fortalezcan las competencias profesionales declaradas en el perfil de egreso de la carrera, podrán convalidar </w:t>
      </w:r>
      <w:r w:rsidR="001E30E9">
        <w:rPr>
          <w:rFonts w:ascii="Arial" w:hAnsi="Arial" w:cs="Arial"/>
          <w:sz w:val="24"/>
          <w:szCs w:val="24"/>
        </w:rPr>
        <w:t xml:space="preserve">sus </w:t>
      </w:r>
      <w:r w:rsidR="001E30E9">
        <w:rPr>
          <w:rFonts w:ascii="Arial" w:hAnsi="Arial" w:cs="Arial"/>
          <w:sz w:val="24"/>
          <w:szCs w:val="24"/>
        </w:rPr>
        <w:lastRenderedPageBreak/>
        <w:t>prácticas pre-profesionales en un total de 240 horas debiendo cumplir con 160 horas efectivas de servicio a la sociedad (vinculación)</w:t>
      </w:r>
      <w:r w:rsidR="00102303">
        <w:rPr>
          <w:rFonts w:ascii="Arial" w:hAnsi="Arial" w:cs="Arial"/>
          <w:sz w:val="24"/>
          <w:szCs w:val="24"/>
        </w:rPr>
        <w:t>.</w:t>
      </w:r>
    </w:p>
    <w:p w:rsidR="00157D12" w:rsidRDefault="00A15945" w:rsidP="000A26F6">
      <w:pPr>
        <w:pStyle w:val="Sinespaciado"/>
        <w:numPr>
          <w:ilvl w:val="0"/>
          <w:numId w:val="12"/>
        </w:numPr>
        <w:spacing w:line="360" w:lineRule="auto"/>
        <w:ind w:left="1276" w:hanging="425"/>
        <w:jc w:val="both"/>
        <w:rPr>
          <w:rFonts w:ascii="Arial" w:hAnsi="Arial" w:cs="Arial"/>
          <w:sz w:val="24"/>
          <w:szCs w:val="24"/>
        </w:rPr>
      </w:pPr>
      <w:r w:rsidRPr="00EA66C8">
        <w:rPr>
          <w:rFonts w:ascii="Arial" w:hAnsi="Arial" w:cs="Arial"/>
          <w:color w:val="FF0000"/>
          <w:sz w:val="24"/>
          <w:szCs w:val="24"/>
        </w:rPr>
        <w:t xml:space="preserve">La ejecución de la pasantía, por contemplar reconocimiento o </w:t>
      </w:r>
      <w:r>
        <w:rPr>
          <w:rFonts w:ascii="Arial" w:hAnsi="Arial" w:cs="Arial"/>
          <w:sz w:val="24"/>
          <w:szCs w:val="24"/>
        </w:rPr>
        <w:t xml:space="preserve">compensación económica, según el caso, no exenta a la o el estudiante del cumplimiento de las 160 horas </w:t>
      </w:r>
      <w:r w:rsidR="00536667">
        <w:rPr>
          <w:rFonts w:ascii="Arial" w:hAnsi="Arial" w:cs="Arial"/>
          <w:sz w:val="24"/>
          <w:szCs w:val="24"/>
        </w:rPr>
        <w:t xml:space="preserve">de prácticas con </w:t>
      </w:r>
      <w:r>
        <w:rPr>
          <w:rFonts w:ascii="Arial" w:hAnsi="Arial" w:cs="Arial"/>
          <w:sz w:val="24"/>
          <w:szCs w:val="24"/>
        </w:rPr>
        <w:t xml:space="preserve"> </w:t>
      </w:r>
      <w:r w:rsidR="00536667">
        <w:rPr>
          <w:rFonts w:ascii="Arial" w:hAnsi="Arial" w:cs="Arial"/>
          <w:sz w:val="24"/>
          <w:szCs w:val="24"/>
        </w:rPr>
        <w:t xml:space="preserve">actividades de servicio a la </w:t>
      </w:r>
      <w:proofErr w:type="spellStart"/>
      <w:r w:rsidR="00C964D6">
        <w:rPr>
          <w:rFonts w:ascii="Arial" w:hAnsi="Arial" w:cs="Arial"/>
          <w:sz w:val="24"/>
          <w:szCs w:val="24"/>
        </w:rPr>
        <w:t>socedad</w:t>
      </w:r>
      <w:proofErr w:type="spellEnd"/>
      <w:r w:rsidR="00536667">
        <w:rPr>
          <w:rFonts w:ascii="Arial" w:hAnsi="Arial" w:cs="Arial"/>
          <w:sz w:val="24"/>
          <w:szCs w:val="24"/>
        </w:rPr>
        <w:t xml:space="preserve"> (insertas en proyectos de vinculación, proyectos académicos de esta índole, servicio comunitario), cuando estas tengan una duración de un máximo </w:t>
      </w:r>
      <w:r w:rsidR="004A6142">
        <w:rPr>
          <w:rFonts w:ascii="Arial" w:hAnsi="Arial" w:cs="Arial"/>
          <w:sz w:val="24"/>
          <w:szCs w:val="24"/>
        </w:rPr>
        <w:t>240 horas</w:t>
      </w:r>
      <w:r w:rsidR="00536667">
        <w:rPr>
          <w:rFonts w:ascii="Arial" w:hAnsi="Arial" w:cs="Arial"/>
          <w:sz w:val="24"/>
          <w:szCs w:val="24"/>
        </w:rPr>
        <w:t xml:space="preserve"> en cumplimiento de los horarios mínimos establecidos</w:t>
      </w:r>
      <w:r w:rsidR="004A6142">
        <w:rPr>
          <w:rFonts w:ascii="Arial" w:hAnsi="Arial" w:cs="Arial"/>
          <w:sz w:val="24"/>
          <w:szCs w:val="24"/>
        </w:rPr>
        <w:t xml:space="preserve"> por las instituciones receptoras (de conformidad a la norma técnica-MRL); por cuanto lo que establece el CES es la asignación y cumplimiento de al menos 400 horas de prácticas pre-profesionales en cada carrera y a lo largo de esta.</w:t>
      </w:r>
    </w:p>
    <w:p w:rsidR="004A6142" w:rsidRDefault="004A6142" w:rsidP="004A6142">
      <w:pPr>
        <w:pStyle w:val="Sinespaciado"/>
        <w:spacing w:line="360" w:lineRule="auto"/>
        <w:ind w:left="1276"/>
        <w:jc w:val="both"/>
        <w:rPr>
          <w:rFonts w:ascii="Arial" w:hAnsi="Arial" w:cs="Arial"/>
          <w:sz w:val="24"/>
          <w:szCs w:val="24"/>
        </w:rPr>
      </w:pPr>
    </w:p>
    <w:p w:rsidR="00C117C5" w:rsidRDefault="00C117C5" w:rsidP="00984513">
      <w:pPr>
        <w:pStyle w:val="Sinespaciado"/>
        <w:spacing w:line="360" w:lineRule="auto"/>
        <w:jc w:val="center"/>
        <w:rPr>
          <w:rFonts w:ascii="Arial" w:hAnsi="Arial" w:cs="Arial"/>
          <w:sz w:val="24"/>
          <w:szCs w:val="24"/>
        </w:rPr>
      </w:pPr>
      <w:r>
        <w:rPr>
          <w:rFonts w:ascii="Arial" w:hAnsi="Arial" w:cs="Arial"/>
          <w:sz w:val="24"/>
          <w:szCs w:val="24"/>
        </w:rPr>
        <w:t>ORGANIZACIÓN</w:t>
      </w:r>
    </w:p>
    <w:p w:rsidR="00984513" w:rsidRDefault="00984513" w:rsidP="0061437C">
      <w:pPr>
        <w:pStyle w:val="Sinespaciado"/>
        <w:spacing w:line="360" w:lineRule="auto"/>
        <w:ind w:left="1215"/>
        <w:jc w:val="both"/>
        <w:rPr>
          <w:rFonts w:ascii="Arial" w:hAnsi="Arial" w:cs="Arial"/>
          <w:sz w:val="24"/>
          <w:szCs w:val="24"/>
        </w:rPr>
      </w:pPr>
    </w:p>
    <w:p w:rsidR="0029191A" w:rsidRDefault="0029191A" w:rsidP="0029191A">
      <w:pPr>
        <w:pStyle w:val="Sinespaciado"/>
        <w:numPr>
          <w:ilvl w:val="0"/>
          <w:numId w:val="13"/>
        </w:numPr>
        <w:spacing w:line="360" w:lineRule="auto"/>
        <w:ind w:left="1276" w:hanging="425"/>
        <w:jc w:val="both"/>
        <w:rPr>
          <w:rFonts w:ascii="Arial" w:hAnsi="Arial" w:cs="Arial"/>
          <w:sz w:val="24"/>
          <w:szCs w:val="24"/>
        </w:rPr>
      </w:pPr>
      <w:r>
        <w:rPr>
          <w:rFonts w:ascii="Arial" w:hAnsi="Arial" w:cs="Arial"/>
          <w:sz w:val="24"/>
          <w:szCs w:val="24"/>
        </w:rPr>
        <w:t>La planificación, desarrollo, monitoreo-control, evaluación de las prácticas pre-profesionales y/o pasantías será ejecutado y coordinado mediante el trabajo cooperativo entre</w:t>
      </w:r>
      <w:r w:rsidR="00EF0171" w:rsidRPr="009A2431">
        <w:rPr>
          <w:rFonts w:ascii="Arial" w:hAnsi="Arial" w:cs="Arial"/>
          <w:sz w:val="24"/>
          <w:szCs w:val="24"/>
        </w:rPr>
        <w:t xml:space="preserve"> las y los</w:t>
      </w:r>
      <w:r>
        <w:rPr>
          <w:rFonts w:ascii="Arial" w:hAnsi="Arial" w:cs="Arial"/>
          <w:sz w:val="24"/>
          <w:szCs w:val="24"/>
        </w:rPr>
        <w:t xml:space="preserve"> </w:t>
      </w:r>
      <w:r w:rsidR="00EF0171" w:rsidRPr="009A2431">
        <w:rPr>
          <w:rFonts w:ascii="Arial" w:hAnsi="Arial" w:cs="Arial"/>
          <w:sz w:val="24"/>
          <w:szCs w:val="24"/>
        </w:rPr>
        <w:t>Coordinadores de Carrera</w:t>
      </w:r>
      <w:r>
        <w:rPr>
          <w:rFonts w:ascii="Arial" w:hAnsi="Arial" w:cs="Arial"/>
          <w:sz w:val="24"/>
          <w:szCs w:val="24"/>
        </w:rPr>
        <w:t xml:space="preserve"> (por constituir un indicador de evaluación de la carrera)</w:t>
      </w:r>
      <w:r w:rsidR="009E7280" w:rsidRPr="009A2431">
        <w:rPr>
          <w:rFonts w:ascii="Arial" w:hAnsi="Arial" w:cs="Arial"/>
          <w:sz w:val="24"/>
          <w:szCs w:val="24"/>
        </w:rPr>
        <w:t>, las y los Coordinadores Generales</w:t>
      </w:r>
      <w:r>
        <w:rPr>
          <w:rFonts w:ascii="Arial" w:hAnsi="Arial" w:cs="Arial"/>
          <w:sz w:val="24"/>
          <w:szCs w:val="24"/>
        </w:rPr>
        <w:t xml:space="preserve"> de Prácticas pre-profesionales y Pasantías de cada Unidad Académica (en representación de</w:t>
      </w:r>
      <w:r w:rsidR="00F7728B">
        <w:rPr>
          <w:rFonts w:ascii="Arial" w:hAnsi="Arial" w:cs="Arial"/>
          <w:sz w:val="24"/>
          <w:szCs w:val="24"/>
        </w:rPr>
        <w:t xml:space="preserve"> </w:t>
      </w:r>
      <w:r>
        <w:rPr>
          <w:rFonts w:ascii="Arial" w:hAnsi="Arial" w:cs="Arial"/>
          <w:sz w:val="24"/>
          <w:szCs w:val="24"/>
        </w:rPr>
        <w:t>l</w:t>
      </w:r>
      <w:r w:rsidR="00F7728B">
        <w:rPr>
          <w:rFonts w:ascii="Arial" w:hAnsi="Arial" w:cs="Arial"/>
          <w:sz w:val="24"/>
          <w:szCs w:val="24"/>
        </w:rPr>
        <w:t>a o el</w:t>
      </w:r>
      <w:r>
        <w:rPr>
          <w:rFonts w:ascii="Arial" w:hAnsi="Arial" w:cs="Arial"/>
          <w:sz w:val="24"/>
          <w:szCs w:val="24"/>
        </w:rPr>
        <w:t xml:space="preserve"> </w:t>
      </w:r>
      <w:proofErr w:type="spellStart"/>
      <w:r w:rsidR="00F7728B">
        <w:rPr>
          <w:rFonts w:ascii="Arial" w:hAnsi="Arial" w:cs="Arial"/>
          <w:sz w:val="24"/>
          <w:szCs w:val="24"/>
        </w:rPr>
        <w:t>Subdecano</w:t>
      </w:r>
      <w:proofErr w:type="spellEnd"/>
      <w:r>
        <w:rPr>
          <w:rFonts w:ascii="Arial" w:hAnsi="Arial" w:cs="Arial"/>
          <w:sz w:val="24"/>
          <w:szCs w:val="24"/>
        </w:rPr>
        <w:t>)</w:t>
      </w:r>
      <w:r w:rsidR="009E7280" w:rsidRPr="009A2431">
        <w:rPr>
          <w:rFonts w:ascii="Arial" w:hAnsi="Arial" w:cs="Arial"/>
          <w:sz w:val="24"/>
          <w:szCs w:val="24"/>
        </w:rPr>
        <w:t xml:space="preserve">, </w:t>
      </w:r>
      <w:r w:rsidR="00F7728B">
        <w:rPr>
          <w:rFonts w:ascii="Arial" w:hAnsi="Arial" w:cs="Arial"/>
          <w:sz w:val="24"/>
          <w:szCs w:val="24"/>
        </w:rPr>
        <w:t xml:space="preserve">Responsable de Prácticas por Carrera, </w:t>
      </w:r>
      <w:r w:rsidR="009E7280" w:rsidRPr="009A2431">
        <w:rPr>
          <w:rFonts w:ascii="Arial" w:hAnsi="Arial" w:cs="Arial"/>
          <w:sz w:val="24"/>
          <w:szCs w:val="24"/>
        </w:rPr>
        <w:t>así como</w:t>
      </w:r>
      <w:r>
        <w:rPr>
          <w:rFonts w:ascii="Arial" w:hAnsi="Arial" w:cs="Arial"/>
          <w:sz w:val="24"/>
          <w:szCs w:val="24"/>
        </w:rPr>
        <w:t xml:space="preserve"> la colaboración de las</w:t>
      </w:r>
      <w:r w:rsidR="00EF0171" w:rsidRPr="009A2431">
        <w:rPr>
          <w:rFonts w:ascii="Arial" w:hAnsi="Arial" w:cs="Arial"/>
          <w:sz w:val="24"/>
          <w:szCs w:val="24"/>
        </w:rPr>
        <w:t xml:space="preserve"> y los compañeros Docentes que tienen carga horaria de Prácticas y Pasantías.</w:t>
      </w:r>
    </w:p>
    <w:p w:rsidR="005B30D3" w:rsidRPr="0029191A" w:rsidRDefault="005B30D3" w:rsidP="0029191A">
      <w:pPr>
        <w:pStyle w:val="Sinespaciado"/>
        <w:numPr>
          <w:ilvl w:val="0"/>
          <w:numId w:val="13"/>
        </w:numPr>
        <w:spacing w:line="360" w:lineRule="auto"/>
        <w:ind w:left="1276" w:hanging="425"/>
        <w:jc w:val="both"/>
        <w:rPr>
          <w:rFonts w:ascii="Arial" w:hAnsi="Arial" w:cs="Arial"/>
          <w:sz w:val="24"/>
          <w:szCs w:val="24"/>
        </w:rPr>
      </w:pPr>
      <w:r>
        <w:rPr>
          <w:rFonts w:ascii="Arial" w:hAnsi="Arial" w:cs="Arial"/>
          <w:sz w:val="24"/>
          <w:szCs w:val="24"/>
        </w:rPr>
        <w:t>La planificación para la ejecución de prácticas pre-profesionales  en cada una de sus modalidades, y/o pasantías, deberá constar en la Planificación Operativa Anual de la Unidad Académica y reportada ante VINCOPP</w:t>
      </w:r>
      <w:r w:rsidR="005D0AC0">
        <w:rPr>
          <w:rFonts w:ascii="Arial" w:hAnsi="Arial" w:cs="Arial"/>
          <w:sz w:val="24"/>
          <w:szCs w:val="24"/>
        </w:rPr>
        <w:t xml:space="preserve">, para el consolidado institucional, y la proyección del Plan Anual de Vinculación, Cooperación, Pasantías y Prácticas, </w:t>
      </w:r>
      <w:r w:rsidR="00F7728B">
        <w:rPr>
          <w:rFonts w:ascii="Arial" w:hAnsi="Arial" w:cs="Arial"/>
          <w:sz w:val="24"/>
          <w:szCs w:val="24"/>
        </w:rPr>
        <w:t>por parte de</w:t>
      </w:r>
      <w:r w:rsidR="005D0AC0">
        <w:rPr>
          <w:rFonts w:ascii="Arial" w:hAnsi="Arial" w:cs="Arial"/>
          <w:sz w:val="24"/>
          <w:szCs w:val="24"/>
        </w:rPr>
        <w:t xml:space="preserve"> la Dirección de VINCOPP para cada año académico.</w:t>
      </w:r>
    </w:p>
    <w:p w:rsidR="00EF0171" w:rsidRDefault="00EF0171" w:rsidP="00EF0171">
      <w:pPr>
        <w:pStyle w:val="Sinespaciado"/>
        <w:numPr>
          <w:ilvl w:val="0"/>
          <w:numId w:val="1"/>
        </w:numPr>
        <w:spacing w:line="360" w:lineRule="auto"/>
        <w:jc w:val="both"/>
        <w:rPr>
          <w:rFonts w:ascii="Arial" w:hAnsi="Arial" w:cs="Arial"/>
          <w:sz w:val="24"/>
          <w:szCs w:val="24"/>
        </w:rPr>
      </w:pPr>
      <w:r>
        <w:rPr>
          <w:rFonts w:ascii="Arial" w:hAnsi="Arial" w:cs="Arial"/>
          <w:sz w:val="24"/>
          <w:szCs w:val="24"/>
        </w:rPr>
        <w:lastRenderedPageBreak/>
        <w:t xml:space="preserve">En la organización desde cada una de </w:t>
      </w:r>
      <w:r w:rsidR="005B30D3">
        <w:rPr>
          <w:rFonts w:ascii="Arial" w:hAnsi="Arial" w:cs="Arial"/>
          <w:sz w:val="24"/>
          <w:szCs w:val="24"/>
        </w:rPr>
        <w:t>las carreras, se identificarán</w:t>
      </w:r>
      <w:r>
        <w:rPr>
          <w:rFonts w:ascii="Arial" w:hAnsi="Arial" w:cs="Arial"/>
          <w:sz w:val="24"/>
          <w:szCs w:val="24"/>
        </w:rPr>
        <w:t xml:space="preserve"> tutor</w:t>
      </w:r>
      <w:r w:rsidR="005B30D3">
        <w:rPr>
          <w:rFonts w:ascii="Arial" w:hAnsi="Arial" w:cs="Arial"/>
          <w:sz w:val="24"/>
          <w:szCs w:val="24"/>
        </w:rPr>
        <w:t>es</w:t>
      </w:r>
      <w:r w:rsidR="00987BCF">
        <w:rPr>
          <w:rFonts w:ascii="Arial" w:hAnsi="Arial" w:cs="Arial"/>
          <w:sz w:val="24"/>
          <w:szCs w:val="24"/>
        </w:rPr>
        <w:t xml:space="preserve"> de </w:t>
      </w:r>
      <w:r w:rsidR="00F7728B">
        <w:rPr>
          <w:rFonts w:ascii="Arial" w:hAnsi="Arial" w:cs="Arial"/>
          <w:sz w:val="24"/>
          <w:szCs w:val="24"/>
        </w:rPr>
        <w:t>prácticas y/o pasantías</w:t>
      </w:r>
      <w:r>
        <w:rPr>
          <w:rFonts w:ascii="Arial" w:hAnsi="Arial" w:cs="Arial"/>
          <w:sz w:val="24"/>
          <w:szCs w:val="24"/>
        </w:rPr>
        <w:t xml:space="preserve"> (</w:t>
      </w:r>
      <w:r w:rsidR="0029191A">
        <w:rPr>
          <w:rFonts w:ascii="Arial" w:hAnsi="Arial" w:cs="Arial"/>
          <w:sz w:val="24"/>
          <w:szCs w:val="24"/>
        </w:rPr>
        <w:t>docentes con carga horaria de prácticas pre-profesionales</w:t>
      </w:r>
      <w:r w:rsidR="005B30D3">
        <w:rPr>
          <w:rFonts w:ascii="Arial" w:hAnsi="Arial" w:cs="Arial"/>
          <w:sz w:val="24"/>
          <w:szCs w:val="24"/>
        </w:rPr>
        <w:t>) y</w:t>
      </w:r>
      <w:r>
        <w:rPr>
          <w:rFonts w:ascii="Arial" w:hAnsi="Arial" w:cs="Arial"/>
          <w:sz w:val="24"/>
          <w:szCs w:val="24"/>
        </w:rPr>
        <w:t xml:space="preserve"> tutor</w:t>
      </w:r>
      <w:r w:rsidR="005B30D3">
        <w:rPr>
          <w:rFonts w:ascii="Arial" w:hAnsi="Arial" w:cs="Arial"/>
          <w:sz w:val="24"/>
          <w:szCs w:val="24"/>
        </w:rPr>
        <w:t>es</w:t>
      </w:r>
      <w:r>
        <w:rPr>
          <w:rFonts w:ascii="Arial" w:hAnsi="Arial" w:cs="Arial"/>
          <w:sz w:val="24"/>
          <w:szCs w:val="24"/>
        </w:rPr>
        <w:t xml:space="preserve"> profesional</w:t>
      </w:r>
      <w:r w:rsidR="005B30D3">
        <w:rPr>
          <w:rFonts w:ascii="Arial" w:hAnsi="Arial" w:cs="Arial"/>
          <w:sz w:val="24"/>
          <w:szCs w:val="24"/>
        </w:rPr>
        <w:t>es</w:t>
      </w:r>
      <w:r>
        <w:rPr>
          <w:rFonts w:ascii="Arial" w:hAnsi="Arial" w:cs="Arial"/>
          <w:sz w:val="24"/>
          <w:szCs w:val="24"/>
        </w:rPr>
        <w:t xml:space="preserve"> (institución receptora).</w:t>
      </w:r>
    </w:p>
    <w:p w:rsidR="005B30D3" w:rsidRDefault="005D0AC0" w:rsidP="00EF0171">
      <w:pPr>
        <w:pStyle w:val="Sinespaciado"/>
        <w:numPr>
          <w:ilvl w:val="0"/>
          <w:numId w:val="1"/>
        </w:numPr>
        <w:spacing w:line="360" w:lineRule="auto"/>
        <w:jc w:val="both"/>
        <w:rPr>
          <w:rFonts w:ascii="Arial" w:hAnsi="Arial" w:cs="Arial"/>
          <w:sz w:val="24"/>
          <w:szCs w:val="24"/>
        </w:rPr>
      </w:pPr>
      <w:r>
        <w:rPr>
          <w:rFonts w:ascii="Arial" w:hAnsi="Arial" w:cs="Arial"/>
          <w:sz w:val="24"/>
          <w:szCs w:val="24"/>
        </w:rPr>
        <w:t>También se considerará la participación activa de las y los estudiantes a través de las sugerencias de provisión de instituciones receptoras para las prácticas, mismas que deberán ser ratificadas por los Coordinadores Generales de Prácticas y Pasantías en coordinación con los docentes tutores.</w:t>
      </w:r>
    </w:p>
    <w:p w:rsidR="005D0AC0" w:rsidRDefault="005D0AC0" w:rsidP="00EF0171">
      <w:pPr>
        <w:pStyle w:val="Sinespaciado"/>
        <w:numPr>
          <w:ilvl w:val="0"/>
          <w:numId w:val="1"/>
        </w:numPr>
        <w:spacing w:line="360" w:lineRule="auto"/>
        <w:jc w:val="both"/>
        <w:rPr>
          <w:rFonts w:ascii="Arial" w:hAnsi="Arial" w:cs="Arial"/>
          <w:sz w:val="24"/>
          <w:szCs w:val="24"/>
        </w:rPr>
      </w:pPr>
      <w:r>
        <w:rPr>
          <w:rFonts w:ascii="Arial" w:hAnsi="Arial" w:cs="Arial"/>
          <w:sz w:val="24"/>
          <w:szCs w:val="24"/>
        </w:rPr>
        <w:t>Para el establecimiento de las particularidades de control y seguimiento por parte de los tutores</w:t>
      </w:r>
      <w:r w:rsidR="00F7728B">
        <w:rPr>
          <w:rFonts w:ascii="Arial" w:hAnsi="Arial" w:cs="Arial"/>
          <w:sz w:val="24"/>
          <w:szCs w:val="24"/>
        </w:rPr>
        <w:t xml:space="preserve"> de prácticas o pasantías</w:t>
      </w:r>
      <w:r w:rsidR="00E07168">
        <w:rPr>
          <w:rFonts w:ascii="Arial" w:hAnsi="Arial" w:cs="Arial"/>
          <w:sz w:val="24"/>
          <w:szCs w:val="24"/>
        </w:rPr>
        <w:t xml:space="preserve">, deberá especificarse en los convenios pertinentes sobre la naturaleza de </w:t>
      </w:r>
      <w:r w:rsidR="00F170CD">
        <w:rPr>
          <w:rFonts w:ascii="Arial" w:hAnsi="Arial" w:cs="Arial"/>
          <w:sz w:val="24"/>
          <w:szCs w:val="24"/>
        </w:rPr>
        <w:t xml:space="preserve">la relación jurídica institución receptora-estudiante: Esto es si es únicamente de formación académica y acercamiento al contexto profesional sin retribución económica (Prácticas pre-profesionales) o si se acuerda un reconocimiento económico que </w:t>
      </w:r>
      <w:r w:rsidR="00530CA9">
        <w:rPr>
          <w:rFonts w:ascii="Arial" w:hAnsi="Arial" w:cs="Arial"/>
          <w:sz w:val="24"/>
          <w:szCs w:val="24"/>
        </w:rPr>
        <w:t>implica derechos y obligaciones de las partes e incluye fines formativos (Pasantía), en cuyo caso deberá afiliarse al estudiante al Seguro Social.</w:t>
      </w:r>
    </w:p>
    <w:p w:rsidR="00EF0171" w:rsidRDefault="00EF0171" w:rsidP="00EF0171">
      <w:pPr>
        <w:pStyle w:val="Sinespaciado"/>
        <w:spacing w:line="360" w:lineRule="auto"/>
        <w:jc w:val="both"/>
        <w:rPr>
          <w:rFonts w:ascii="Arial" w:hAnsi="Arial" w:cs="Arial"/>
          <w:sz w:val="24"/>
          <w:szCs w:val="24"/>
        </w:rPr>
      </w:pPr>
    </w:p>
    <w:p w:rsidR="00EF0171" w:rsidRDefault="00EF0171" w:rsidP="00EF0171">
      <w:pPr>
        <w:pStyle w:val="Sinespaciado"/>
        <w:spacing w:line="360" w:lineRule="auto"/>
        <w:jc w:val="center"/>
        <w:rPr>
          <w:rFonts w:ascii="Arial" w:hAnsi="Arial" w:cs="Arial"/>
          <w:b/>
          <w:sz w:val="24"/>
          <w:szCs w:val="24"/>
        </w:rPr>
      </w:pPr>
      <w:r>
        <w:rPr>
          <w:rFonts w:ascii="Arial" w:hAnsi="Arial" w:cs="Arial"/>
          <w:b/>
          <w:sz w:val="24"/>
          <w:szCs w:val="24"/>
        </w:rPr>
        <w:t>DE LA ESTRUCTURA FUNCIONAL Y OPERATIVA DE LAS PRÁCTICAS PRE-PROFESIONALES Y PASANTÍAS.</w:t>
      </w:r>
    </w:p>
    <w:p w:rsidR="00EF0171" w:rsidRDefault="00EF0171" w:rsidP="00EF0171">
      <w:pPr>
        <w:pStyle w:val="Sinespaciado"/>
        <w:spacing w:line="360" w:lineRule="auto"/>
        <w:jc w:val="both"/>
        <w:rPr>
          <w:rFonts w:ascii="Arial" w:hAnsi="Arial" w:cs="Arial"/>
          <w:b/>
          <w:sz w:val="24"/>
          <w:szCs w:val="24"/>
        </w:rPr>
      </w:pPr>
    </w:p>
    <w:p w:rsidR="00EF0171" w:rsidRDefault="00266FD0" w:rsidP="00EF0171">
      <w:pPr>
        <w:spacing w:after="0" w:line="360" w:lineRule="auto"/>
        <w:ind w:left="993" w:hanging="993"/>
        <w:jc w:val="both"/>
        <w:rPr>
          <w:rFonts w:ascii="Arial" w:hAnsi="Arial" w:cs="Arial"/>
          <w:sz w:val="24"/>
          <w:szCs w:val="24"/>
        </w:rPr>
      </w:pPr>
      <w:r>
        <w:rPr>
          <w:rFonts w:ascii="Arial" w:hAnsi="Arial" w:cs="Arial"/>
          <w:b/>
          <w:sz w:val="24"/>
          <w:szCs w:val="24"/>
        </w:rPr>
        <w:t>Art. 3</w:t>
      </w:r>
      <w:r w:rsidR="00EF0171">
        <w:rPr>
          <w:rFonts w:ascii="Arial" w:hAnsi="Arial" w:cs="Arial"/>
          <w:b/>
          <w:sz w:val="24"/>
          <w:szCs w:val="24"/>
        </w:rPr>
        <w:t xml:space="preserve">. </w:t>
      </w:r>
      <w:r w:rsidR="00EF0171" w:rsidRPr="00712FEF">
        <w:rPr>
          <w:rFonts w:ascii="Arial" w:hAnsi="Arial" w:cs="Arial"/>
          <w:sz w:val="24"/>
          <w:szCs w:val="24"/>
        </w:rPr>
        <w:t>Para la asignación de talento humano y cargas de responsabilidad, se considerarán los criterios en base a cada función</w:t>
      </w:r>
      <w:r w:rsidR="00EF0171">
        <w:rPr>
          <w:rFonts w:ascii="Arial" w:hAnsi="Arial" w:cs="Arial"/>
          <w:sz w:val="24"/>
          <w:szCs w:val="24"/>
        </w:rPr>
        <w:t xml:space="preserve"> y competencia</w:t>
      </w:r>
      <w:r w:rsidR="00EF0171" w:rsidRPr="00712FEF">
        <w:rPr>
          <w:rFonts w:ascii="Arial" w:hAnsi="Arial" w:cs="Arial"/>
          <w:sz w:val="24"/>
          <w:szCs w:val="24"/>
        </w:rPr>
        <w:t xml:space="preserve"> de los siguientes actores involucrados en el proceso:</w:t>
      </w:r>
    </w:p>
    <w:p w:rsidR="00EF0171" w:rsidRDefault="00EF0171" w:rsidP="00EF0171">
      <w:pPr>
        <w:spacing w:after="0" w:line="360" w:lineRule="auto"/>
        <w:jc w:val="both"/>
        <w:rPr>
          <w:rFonts w:ascii="Arial" w:hAnsi="Arial" w:cs="Arial"/>
          <w:sz w:val="24"/>
          <w:szCs w:val="24"/>
        </w:rPr>
      </w:pPr>
    </w:p>
    <w:p w:rsidR="00EF0171" w:rsidRPr="00CD302C" w:rsidRDefault="00EF0171" w:rsidP="00EF0171">
      <w:pPr>
        <w:pStyle w:val="Ttulo5"/>
        <w:numPr>
          <w:ilvl w:val="0"/>
          <w:numId w:val="2"/>
        </w:numPr>
        <w:spacing w:before="0" w:line="360" w:lineRule="auto"/>
        <w:jc w:val="both"/>
        <w:rPr>
          <w:rFonts w:ascii="Arial" w:hAnsi="Arial" w:cs="Arial"/>
          <w:color w:val="auto"/>
          <w:sz w:val="24"/>
          <w:szCs w:val="24"/>
        </w:rPr>
      </w:pPr>
      <w:r w:rsidRPr="00CD302C">
        <w:rPr>
          <w:rFonts w:ascii="Arial" w:hAnsi="Arial" w:cs="Arial"/>
          <w:color w:val="auto"/>
          <w:sz w:val="24"/>
          <w:szCs w:val="24"/>
        </w:rPr>
        <w:t>La o el director de VINCOPP</w:t>
      </w:r>
    </w:p>
    <w:p w:rsidR="00C117C5" w:rsidRPr="00C117C5" w:rsidRDefault="00EF0171" w:rsidP="00C117C5">
      <w:pPr>
        <w:pStyle w:val="Ttulo5"/>
        <w:numPr>
          <w:ilvl w:val="0"/>
          <w:numId w:val="2"/>
        </w:numPr>
        <w:spacing w:before="0" w:line="360" w:lineRule="auto"/>
        <w:jc w:val="both"/>
        <w:rPr>
          <w:rFonts w:ascii="Arial" w:hAnsi="Arial" w:cs="Arial"/>
          <w:color w:val="auto"/>
          <w:sz w:val="24"/>
          <w:szCs w:val="24"/>
        </w:rPr>
      </w:pPr>
      <w:r>
        <w:rPr>
          <w:rFonts w:ascii="Arial" w:hAnsi="Arial" w:cs="Arial"/>
          <w:color w:val="auto"/>
          <w:sz w:val="24"/>
          <w:szCs w:val="24"/>
        </w:rPr>
        <w:t>Coordinadoras y C</w:t>
      </w:r>
      <w:r w:rsidRPr="00CD302C">
        <w:rPr>
          <w:rFonts w:ascii="Arial" w:hAnsi="Arial" w:cs="Arial"/>
          <w:color w:val="auto"/>
          <w:sz w:val="24"/>
          <w:szCs w:val="24"/>
        </w:rPr>
        <w:t xml:space="preserve">oordinadores </w:t>
      </w:r>
      <w:r>
        <w:rPr>
          <w:rFonts w:ascii="Arial" w:hAnsi="Arial" w:cs="Arial"/>
          <w:color w:val="auto"/>
          <w:sz w:val="24"/>
          <w:szCs w:val="24"/>
        </w:rPr>
        <w:t>de Carrera</w:t>
      </w:r>
    </w:p>
    <w:p w:rsidR="00C117C5" w:rsidRDefault="00CE2A67" w:rsidP="00EF0171">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t>Responsables</w:t>
      </w:r>
      <w:r w:rsidR="00C117C5">
        <w:rPr>
          <w:rFonts w:ascii="Arial" w:hAnsi="Arial" w:cs="Arial"/>
          <w:sz w:val="24"/>
          <w:szCs w:val="24"/>
        </w:rPr>
        <w:t xml:space="preserve"> Generales de</w:t>
      </w:r>
      <w:r>
        <w:rPr>
          <w:rFonts w:ascii="Arial" w:hAnsi="Arial" w:cs="Arial"/>
          <w:sz w:val="24"/>
          <w:szCs w:val="24"/>
        </w:rPr>
        <w:t>l Colectivo de</w:t>
      </w:r>
      <w:r w:rsidR="00C117C5">
        <w:rPr>
          <w:rFonts w:ascii="Arial" w:hAnsi="Arial" w:cs="Arial"/>
          <w:sz w:val="24"/>
          <w:szCs w:val="24"/>
        </w:rPr>
        <w:t xml:space="preserve"> Prácticas y Pasantías de la Unidad Académica</w:t>
      </w:r>
    </w:p>
    <w:p w:rsidR="007B3B62" w:rsidRDefault="007B3B62" w:rsidP="00EF0171">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t>Responsables de Prácticas por Carrera</w:t>
      </w:r>
    </w:p>
    <w:p w:rsidR="00EF0171" w:rsidRDefault="007B3B62" w:rsidP="00EF0171">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lastRenderedPageBreak/>
        <w:t>D</w:t>
      </w:r>
      <w:r w:rsidR="00EF0171" w:rsidRPr="00CD302C">
        <w:rPr>
          <w:rFonts w:ascii="Arial" w:hAnsi="Arial" w:cs="Arial"/>
          <w:sz w:val="24"/>
          <w:szCs w:val="24"/>
        </w:rPr>
        <w:t xml:space="preserve">ocentes </w:t>
      </w:r>
      <w:r w:rsidR="00EF0171">
        <w:rPr>
          <w:rFonts w:ascii="Arial" w:hAnsi="Arial" w:cs="Arial"/>
          <w:sz w:val="24"/>
          <w:szCs w:val="24"/>
        </w:rPr>
        <w:t>con carga horaria de prácticas y pasantías</w:t>
      </w:r>
    </w:p>
    <w:p w:rsidR="00C117C5" w:rsidRPr="00CD302C" w:rsidRDefault="00C117C5" w:rsidP="00C117C5">
      <w:pPr>
        <w:pStyle w:val="Prrafodelista"/>
        <w:numPr>
          <w:ilvl w:val="0"/>
          <w:numId w:val="2"/>
        </w:numPr>
        <w:spacing w:after="160" w:line="259" w:lineRule="auto"/>
        <w:jc w:val="both"/>
        <w:rPr>
          <w:rFonts w:ascii="Arial" w:hAnsi="Arial" w:cs="Arial"/>
          <w:sz w:val="24"/>
          <w:szCs w:val="24"/>
        </w:rPr>
      </w:pPr>
      <w:r>
        <w:rPr>
          <w:rFonts w:ascii="Arial" w:hAnsi="Arial" w:cs="Arial"/>
          <w:sz w:val="24"/>
          <w:szCs w:val="24"/>
        </w:rPr>
        <w:t>La o el analista de prácticas pre-profesionales y pasantías</w:t>
      </w:r>
    </w:p>
    <w:p w:rsidR="00EF0171" w:rsidRDefault="00EF0171" w:rsidP="00EF0171">
      <w:pPr>
        <w:pStyle w:val="Ttulo5"/>
        <w:numPr>
          <w:ilvl w:val="0"/>
          <w:numId w:val="2"/>
        </w:numPr>
        <w:spacing w:before="0" w:line="360" w:lineRule="auto"/>
        <w:jc w:val="both"/>
        <w:rPr>
          <w:rFonts w:ascii="Arial" w:hAnsi="Arial" w:cs="Arial"/>
          <w:color w:val="auto"/>
          <w:sz w:val="24"/>
          <w:szCs w:val="24"/>
        </w:rPr>
      </w:pPr>
      <w:r w:rsidRPr="00CD302C">
        <w:rPr>
          <w:rFonts w:ascii="Arial" w:hAnsi="Arial" w:cs="Arial"/>
          <w:color w:val="auto"/>
          <w:sz w:val="24"/>
          <w:szCs w:val="24"/>
        </w:rPr>
        <w:t>Las y los estudiant</w:t>
      </w:r>
      <w:r>
        <w:rPr>
          <w:rFonts w:ascii="Arial" w:hAnsi="Arial" w:cs="Arial"/>
          <w:color w:val="auto"/>
          <w:sz w:val="24"/>
          <w:szCs w:val="24"/>
        </w:rPr>
        <w:t>es que ejecutan actividades de prácticas y pasantías bajo tutoría docente y profesional asesor.</w:t>
      </w:r>
    </w:p>
    <w:p w:rsidR="00EF0171" w:rsidRPr="00D56109" w:rsidRDefault="00EF0171" w:rsidP="00EF0171">
      <w:pPr>
        <w:pStyle w:val="Sinespaciado"/>
        <w:spacing w:line="360" w:lineRule="auto"/>
        <w:jc w:val="both"/>
        <w:rPr>
          <w:rFonts w:ascii="Arial" w:hAnsi="Arial" w:cs="Arial"/>
          <w:b/>
          <w:sz w:val="24"/>
          <w:szCs w:val="24"/>
        </w:rPr>
      </w:pPr>
      <w:r>
        <w:rPr>
          <w:rFonts w:ascii="Arial" w:hAnsi="Arial" w:cs="Arial"/>
          <w:b/>
          <w:sz w:val="24"/>
          <w:szCs w:val="24"/>
        </w:rPr>
        <w:t xml:space="preserve"> </w:t>
      </w:r>
    </w:p>
    <w:p w:rsidR="00EF0171" w:rsidRDefault="00266FD0" w:rsidP="00EF0171">
      <w:pPr>
        <w:spacing w:after="0" w:line="360" w:lineRule="auto"/>
        <w:ind w:left="993" w:hanging="993"/>
        <w:jc w:val="both"/>
        <w:rPr>
          <w:rFonts w:ascii="Arial" w:hAnsi="Arial" w:cs="Arial"/>
          <w:sz w:val="24"/>
          <w:szCs w:val="24"/>
        </w:rPr>
      </w:pPr>
      <w:r>
        <w:rPr>
          <w:rFonts w:ascii="Arial" w:hAnsi="Arial" w:cs="Arial"/>
          <w:b/>
          <w:sz w:val="24"/>
          <w:szCs w:val="24"/>
        </w:rPr>
        <w:t>Art. 4</w:t>
      </w:r>
      <w:r w:rsidR="00EF0171">
        <w:rPr>
          <w:rFonts w:ascii="Arial" w:hAnsi="Arial" w:cs="Arial"/>
          <w:b/>
          <w:sz w:val="24"/>
          <w:szCs w:val="24"/>
        </w:rPr>
        <w:t>.</w:t>
      </w:r>
      <w:r w:rsidR="00EF0171" w:rsidRPr="00CD302C">
        <w:rPr>
          <w:rFonts w:ascii="Arial" w:hAnsi="Arial" w:cs="Arial"/>
          <w:b/>
          <w:sz w:val="24"/>
          <w:szCs w:val="24"/>
        </w:rPr>
        <w:t xml:space="preserve"> La o el </w:t>
      </w:r>
      <w:r w:rsidR="00EF0171">
        <w:rPr>
          <w:rFonts w:ascii="Arial" w:hAnsi="Arial" w:cs="Arial"/>
          <w:b/>
          <w:sz w:val="24"/>
          <w:szCs w:val="24"/>
        </w:rPr>
        <w:t>Director de VINCOPP.-</w:t>
      </w:r>
      <w:r w:rsidR="00EF0171">
        <w:rPr>
          <w:rFonts w:ascii="Arial" w:hAnsi="Arial" w:cs="Arial"/>
          <w:sz w:val="24"/>
          <w:szCs w:val="24"/>
        </w:rPr>
        <w:t xml:space="preserve"> Se designará de conformidad a lo que determina el artículo 52 del Estatuto de la Universidad Técnica de Machala y actuará en apego a lo </w:t>
      </w:r>
      <w:r w:rsidR="002758B7">
        <w:rPr>
          <w:rFonts w:ascii="Arial" w:hAnsi="Arial" w:cs="Arial"/>
          <w:sz w:val="24"/>
          <w:szCs w:val="24"/>
        </w:rPr>
        <w:t>determ</w:t>
      </w:r>
      <w:r w:rsidR="00047E08">
        <w:rPr>
          <w:rFonts w:ascii="Arial" w:hAnsi="Arial" w:cs="Arial"/>
          <w:sz w:val="24"/>
          <w:szCs w:val="24"/>
        </w:rPr>
        <w:t>inado en este instrumento legal</w:t>
      </w:r>
      <w:r w:rsidR="00A5284C">
        <w:rPr>
          <w:rFonts w:ascii="Arial" w:hAnsi="Arial" w:cs="Arial"/>
          <w:sz w:val="24"/>
          <w:szCs w:val="24"/>
        </w:rPr>
        <w:t>, en lo inherente a Prácticas y Pasantías</w:t>
      </w:r>
      <w:r w:rsidR="00047E08">
        <w:rPr>
          <w:rFonts w:ascii="Arial" w:hAnsi="Arial" w:cs="Arial"/>
          <w:sz w:val="24"/>
          <w:szCs w:val="24"/>
        </w:rPr>
        <w:t>.</w:t>
      </w:r>
    </w:p>
    <w:p w:rsidR="00CF6788" w:rsidRPr="00CD302C" w:rsidRDefault="00CF6788" w:rsidP="00CF6788">
      <w:pPr>
        <w:spacing w:after="0" w:line="360" w:lineRule="auto"/>
        <w:ind w:left="993" w:hanging="993"/>
        <w:jc w:val="both"/>
        <w:rPr>
          <w:rFonts w:ascii="Arial" w:hAnsi="Arial" w:cs="Arial"/>
          <w:sz w:val="24"/>
          <w:szCs w:val="24"/>
        </w:rPr>
      </w:pPr>
    </w:p>
    <w:p w:rsidR="00702DE6" w:rsidRDefault="007B3B62" w:rsidP="00AF7102">
      <w:pPr>
        <w:pStyle w:val="Sinespaciado"/>
        <w:spacing w:line="360" w:lineRule="auto"/>
        <w:ind w:left="993" w:hanging="567"/>
        <w:jc w:val="both"/>
        <w:rPr>
          <w:rFonts w:ascii="Arial" w:hAnsi="Arial" w:cs="Arial"/>
          <w:sz w:val="24"/>
          <w:szCs w:val="24"/>
        </w:rPr>
      </w:pPr>
      <w:r>
        <w:rPr>
          <w:rFonts w:ascii="Arial" w:hAnsi="Arial" w:cs="Arial"/>
          <w:b/>
          <w:sz w:val="24"/>
          <w:szCs w:val="24"/>
        </w:rPr>
        <w:t>Art. 5</w:t>
      </w:r>
      <w:r w:rsidR="00EF0171">
        <w:rPr>
          <w:rFonts w:ascii="Arial" w:hAnsi="Arial" w:cs="Arial"/>
          <w:b/>
          <w:sz w:val="24"/>
          <w:szCs w:val="24"/>
        </w:rPr>
        <w:t>.</w:t>
      </w:r>
      <w:r w:rsidR="00EF0171" w:rsidRPr="00CD302C">
        <w:rPr>
          <w:rFonts w:ascii="Arial" w:hAnsi="Arial" w:cs="Arial"/>
          <w:b/>
          <w:sz w:val="24"/>
          <w:szCs w:val="24"/>
        </w:rPr>
        <w:t xml:space="preserve"> </w:t>
      </w:r>
      <w:r w:rsidR="00EF0171">
        <w:rPr>
          <w:rFonts w:ascii="Arial" w:hAnsi="Arial" w:cs="Arial"/>
          <w:b/>
          <w:sz w:val="24"/>
          <w:szCs w:val="24"/>
        </w:rPr>
        <w:t xml:space="preserve">Coordinadora o Coordinador de Carrera.- </w:t>
      </w:r>
      <w:r w:rsidR="00EF0171">
        <w:rPr>
          <w:rFonts w:ascii="Arial" w:hAnsi="Arial" w:cs="Arial"/>
          <w:sz w:val="24"/>
          <w:szCs w:val="24"/>
        </w:rPr>
        <w:t xml:space="preserve">Según lo contemplado en el Art. 83 del Estatuto Institucional, </w:t>
      </w:r>
      <w:r w:rsidR="00EF0171" w:rsidRPr="00AF29CE">
        <w:rPr>
          <w:rFonts w:ascii="Arial" w:hAnsi="Arial" w:cs="Arial"/>
          <w:sz w:val="24"/>
          <w:szCs w:val="24"/>
        </w:rPr>
        <w:t>las Coordinadoras o Coordinadores de Carrera son los responsables de administrar y coordinar el currículo del programa de la carrera asignada que se desarrolla en la respectiva Unidad Académica. Serán de libre nombramiento y remoción designados por la Rectora o Rector, por sugerencia de la Decana o Decano, y ejercerán sus funciones mientras dure el periodo de la Rectora o Rector que los ha designado, pudiendo ser nuevamente designados por la nueva Rectora o Rector consecutivamente, o no, por una sola vez. Serán miembros del personal académico titular a tiempo completo y su dedicación a la gestión académica será regulada en el Reglamento Interno de Carrera y Escalafón del Profesor e Investigador de la UTMACH.</w:t>
      </w:r>
      <w:r w:rsidR="00EF0171">
        <w:rPr>
          <w:rFonts w:ascii="Arial" w:hAnsi="Arial" w:cs="Arial"/>
          <w:sz w:val="24"/>
          <w:szCs w:val="24"/>
        </w:rPr>
        <w:t xml:space="preserve"> En este sentido, </w:t>
      </w:r>
      <w:r w:rsidR="00702DE6">
        <w:rPr>
          <w:rFonts w:ascii="Arial" w:hAnsi="Arial" w:cs="Arial"/>
          <w:sz w:val="24"/>
          <w:szCs w:val="24"/>
        </w:rPr>
        <w:t xml:space="preserve">como responsable directo en los fines de acreditación de la Carrera, deberá propender a un </w:t>
      </w:r>
      <w:r w:rsidR="0048409B">
        <w:rPr>
          <w:rFonts w:ascii="Arial" w:hAnsi="Arial" w:cs="Arial"/>
          <w:sz w:val="24"/>
          <w:szCs w:val="24"/>
        </w:rPr>
        <w:t>trabajo conjunto y armónico con</w:t>
      </w:r>
      <w:r w:rsidR="00702DE6">
        <w:rPr>
          <w:rFonts w:ascii="Arial" w:hAnsi="Arial" w:cs="Arial"/>
          <w:sz w:val="24"/>
          <w:szCs w:val="24"/>
        </w:rPr>
        <w:t xml:space="preserve"> Coordinador Académico, Coordinador General del Colectivo de Prácticas y Pasantías</w:t>
      </w:r>
      <w:r w:rsidR="0048409B">
        <w:rPr>
          <w:rFonts w:ascii="Arial" w:hAnsi="Arial" w:cs="Arial"/>
          <w:sz w:val="24"/>
          <w:szCs w:val="24"/>
        </w:rPr>
        <w:t xml:space="preserve"> y Docentes con carga horaria de prácticas pre-profesionales y pasantías debiendo:</w:t>
      </w:r>
    </w:p>
    <w:p w:rsidR="0048409B" w:rsidRDefault="0048409B" w:rsidP="0048409B">
      <w:pPr>
        <w:pStyle w:val="Sinespaciado"/>
        <w:spacing w:line="360" w:lineRule="auto"/>
        <w:jc w:val="both"/>
        <w:rPr>
          <w:rFonts w:ascii="Arial" w:hAnsi="Arial" w:cs="Arial"/>
          <w:sz w:val="24"/>
          <w:szCs w:val="24"/>
        </w:rPr>
      </w:pPr>
    </w:p>
    <w:p w:rsidR="0048409B" w:rsidRDefault="00F0375D" w:rsidP="0048409B">
      <w:pPr>
        <w:pStyle w:val="Sinespaciado"/>
        <w:numPr>
          <w:ilvl w:val="0"/>
          <w:numId w:val="15"/>
        </w:numPr>
        <w:spacing w:line="360" w:lineRule="auto"/>
        <w:ind w:left="1276" w:hanging="425"/>
        <w:jc w:val="both"/>
        <w:rPr>
          <w:rFonts w:ascii="Arial" w:hAnsi="Arial" w:cs="Arial"/>
          <w:sz w:val="24"/>
          <w:szCs w:val="24"/>
        </w:rPr>
      </w:pPr>
      <w:r w:rsidRPr="0030168D">
        <w:rPr>
          <w:rFonts w:ascii="Arial" w:hAnsi="Arial" w:cs="Arial"/>
          <w:sz w:val="24"/>
          <w:szCs w:val="24"/>
        </w:rPr>
        <w:t xml:space="preserve">Solicitar a los Coordinadores Académicos la lista de docentes que cubran la carga horaria de </w:t>
      </w:r>
      <w:r>
        <w:rPr>
          <w:rFonts w:ascii="Arial" w:hAnsi="Arial" w:cs="Arial"/>
          <w:sz w:val="24"/>
          <w:szCs w:val="24"/>
        </w:rPr>
        <w:t>prácticas y pasantías.</w:t>
      </w:r>
    </w:p>
    <w:p w:rsidR="00F0375D" w:rsidRDefault="00F0375D" w:rsidP="0048409B">
      <w:pPr>
        <w:pStyle w:val="Sinespaciado"/>
        <w:numPr>
          <w:ilvl w:val="0"/>
          <w:numId w:val="15"/>
        </w:numPr>
        <w:spacing w:line="360" w:lineRule="auto"/>
        <w:ind w:left="1276" w:hanging="425"/>
        <w:jc w:val="both"/>
        <w:rPr>
          <w:rFonts w:ascii="Arial" w:hAnsi="Arial" w:cs="Arial"/>
          <w:sz w:val="24"/>
          <w:szCs w:val="24"/>
        </w:rPr>
      </w:pPr>
      <w:r>
        <w:rPr>
          <w:rFonts w:ascii="Arial" w:hAnsi="Arial" w:cs="Arial"/>
          <w:sz w:val="24"/>
          <w:szCs w:val="24"/>
        </w:rPr>
        <w:lastRenderedPageBreak/>
        <w:t xml:space="preserve">Coordinar con los docentes con </w:t>
      </w:r>
      <w:r w:rsidRPr="0030168D">
        <w:rPr>
          <w:rFonts w:ascii="Arial" w:hAnsi="Arial" w:cs="Arial"/>
          <w:sz w:val="24"/>
          <w:szCs w:val="24"/>
        </w:rPr>
        <w:t xml:space="preserve">carga horaria de </w:t>
      </w:r>
      <w:r>
        <w:rPr>
          <w:rFonts w:ascii="Arial" w:hAnsi="Arial" w:cs="Arial"/>
          <w:sz w:val="24"/>
          <w:szCs w:val="24"/>
        </w:rPr>
        <w:t>prácticas y pasantías los procedimientos efectivos que permitan cumplir la presente normativa en apego a las particularidades de la carrera.</w:t>
      </w:r>
    </w:p>
    <w:p w:rsidR="007B3B62" w:rsidRDefault="007B3B62" w:rsidP="0048409B">
      <w:pPr>
        <w:pStyle w:val="Sinespaciado"/>
        <w:numPr>
          <w:ilvl w:val="0"/>
          <w:numId w:val="15"/>
        </w:numPr>
        <w:spacing w:line="360" w:lineRule="auto"/>
        <w:ind w:left="1276" w:hanging="425"/>
        <w:jc w:val="both"/>
        <w:rPr>
          <w:rFonts w:ascii="Arial" w:hAnsi="Arial" w:cs="Arial"/>
          <w:sz w:val="24"/>
          <w:szCs w:val="24"/>
        </w:rPr>
      </w:pPr>
      <w:r>
        <w:rPr>
          <w:rFonts w:ascii="Arial" w:hAnsi="Arial" w:cs="Arial"/>
          <w:sz w:val="24"/>
          <w:szCs w:val="24"/>
        </w:rPr>
        <w:t>Sugerir junto al Responsable del Colectivo de Prácticas de la Unidad Académica la designación del Responsable de Prácticas de la Carrera mismo que se mocionará dentro del colectivo docente de la Carrera con carga horaria de prácticas.</w:t>
      </w:r>
    </w:p>
    <w:p w:rsidR="00F0375D" w:rsidRDefault="00F0375D" w:rsidP="0048409B">
      <w:pPr>
        <w:pStyle w:val="Sinespaciado"/>
        <w:numPr>
          <w:ilvl w:val="0"/>
          <w:numId w:val="15"/>
        </w:numPr>
        <w:spacing w:line="360" w:lineRule="auto"/>
        <w:ind w:left="1276" w:hanging="425"/>
        <w:jc w:val="both"/>
        <w:rPr>
          <w:rFonts w:ascii="Arial" w:hAnsi="Arial" w:cs="Arial"/>
          <w:sz w:val="24"/>
          <w:szCs w:val="24"/>
        </w:rPr>
      </w:pPr>
      <w:r>
        <w:rPr>
          <w:rFonts w:ascii="Arial" w:hAnsi="Arial" w:cs="Arial"/>
          <w:sz w:val="24"/>
          <w:szCs w:val="24"/>
        </w:rPr>
        <w:t>Elaborar junto a las y los docentes</w:t>
      </w:r>
      <w:r w:rsidR="007B3B62">
        <w:rPr>
          <w:rFonts w:ascii="Arial" w:hAnsi="Arial" w:cs="Arial"/>
          <w:sz w:val="24"/>
          <w:szCs w:val="24"/>
        </w:rPr>
        <w:t xml:space="preserve"> de la Carrera</w:t>
      </w:r>
      <w:r>
        <w:rPr>
          <w:rFonts w:ascii="Arial" w:hAnsi="Arial" w:cs="Arial"/>
          <w:sz w:val="24"/>
          <w:szCs w:val="24"/>
        </w:rPr>
        <w:t xml:space="preserve"> con </w:t>
      </w:r>
      <w:r w:rsidRPr="0030168D">
        <w:rPr>
          <w:rFonts w:ascii="Arial" w:hAnsi="Arial" w:cs="Arial"/>
          <w:sz w:val="24"/>
          <w:szCs w:val="24"/>
        </w:rPr>
        <w:t xml:space="preserve">carga horaria de </w:t>
      </w:r>
      <w:r>
        <w:rPr>
          <w:rFonts w:ascii="Arial" w:hAnsi="Arial" w:cs="Arial"/>
          <w:sz w:val="24"/>
          <w:szCs w:val="24"/>
        </w:rPr>
        <w:t xml:space="preserve">prácticas y pasantías el reglamento o instructivo interno de prácticas pre-profesionales y pasantías, considerando las directrices de los organismos de control específicos propios de cada carrera (Código Orgánico de la Función Judicial-Jurisprudencia; Reglamentos para Internados </w:t>
      </w:r>
      <w:proofErr w:type="spellStart"/>
      <w:r>
        <w:rPr>
          <w:rFonts w:ascii="Arial" w:hAnsi="Arial" w:cs="Arial"/>
          <w:sz w:val="24"/>
          <w:szCs w:val="24"/>
        </w:rPr>
        <w:t>Rotrativos</w:t>
      </w:r>
      <w:proofErr w:type="spellEnd"/>
      <w:r>
        <w:rPr>
          <w:rFonts w:ascii="Arial" w:hAnsi="Arial" w:cs="Arial"/>
          <w:sz w:val="24"/>
          <w:szCs w:val="24"/>
        </w:rPr>
        <w:t>-Medicina, entre otros)</w:t>
      </w:r>
    </w:p>
    <w:p w:rsidR="00F0375D" w:rsidRDefault="00F0375D" w:rsidP="0048409B">
      <w:pPr>
        <w:pStyle w:val="Sinespaciado"/>
        <w:numPr>
          <w:ilvl w:val="0"/>
          <w:numId w:val="15"/>
        </w:numPr>
        <w:spacing w:line="360" w:lineRule="auto"/>
        <w:ind w:left="1276" w:hanging="425"/>
        <w:jc w:val="both"/>
        <w:rPr>
          <w:rFonts w:ascii="Arial" w:hAnsi="Arial" w:cs="Arial"/>
          <w:sz w:val="24"/>
          <w:szCs w:val="24"/>
        </w:rPr>
      </w:pPr>
      <w:r>
        <w:rPr>
          <w:rFonts w:ascii="Arial" w:hAnsi="Arial" w:cs="Arial"/>
          <w:sz w:val="24"/>
          <w:szCs w:val="24"/>
        </w:rPr>
        <w:t xml:space="preserve">Socializar con las y los docentes con </w:t>
      </w:r>
      <w:r w:rsidRPr="0030168D">
        <w:rPr>
          <w:rFonts w:ascii="Arial" w:hAnsi="Arial" w:cs="Arial"/>
          <w:sz w:val="24"/>
          <w:szCs w:val="24"/>
        </w:rPr>
        <w:t xml:space="preserve">carga horaria de </w:t>
      </w:r>
      <w:r>
        <w:rPr>
          <w:rFonts w:ascii="Arial" w:hAnsi="Arial" w:cs="Arial"/>
          <w:sz w:val="24"/>
          <w:szCs w:val="24"/>
        </w:rPr>
        <w:t>prácticas y pasantías</w:t>
      </w:r>
      <w:r w:rsidR="0091249B">
        <w:rPr>
          <w:rFonts w:ascii="Arial" w:hAnsi="Arial" w:cs="Arial"/>
          <w:sz w:val="24"/>
          <w:szCs w:val="24"/>
        </w:rPr>
        <w:t>, las directrices de evaluación de Carreras establecidas por CEAACES, en los ámbitos de la práctica pre</w:t>
      </w:r>
      <w:r w:rsidR="004911A8">
        <w:rPr>
          <w:rFonts w:ascii="Arial" w:hAnsi="Arial" w:cs="Arial"/>
          <w:sz w:val="24"/>
          <w:szCs w:val="24"/>
        </w:rPr>
        <w:t>-</w:t>
      </w:r>
      <w:r w:rsidR="0091249B">
        <w:rPr>
          <w:rFonts w:ascii="Arial" w:hAnsi="Arial" w:cs="Arial"/>
          <w:sz w:val="24"/>
          <w:szCs w:val="24"/>
        </w:rPr>
        <w:t>profesional, con fines de levantar los formatos, formularios y evidencias insertos en el instructivo de prácticas con fines de acreditación de la carrera.</w:t>
      </w:r>
    </w:p>
    <w:p w:rsidR="0091249B" w:rsidRDefault="0091249B" w:rsidP="0048409B">
      <w:pPr>
        <w:pStyle w:val="Sinespaciado"/>
        <w:numPr>
          <w:ilvl w:val="0"/>
          <w:numId w:val="15"/>
        </w:numPr>
        <w:spacing w:line="360" w:lineRule="auto"/>
        <w:ind w:left="1276" w:hanging="425"/>
        <w:jc w:val="both"/>
        <w:rPr>
          <w:rFonts w:ascii="Arial" w:hAnsi="Arial" w:cs="Arial"/>
          <w:sz w:val="24"/>
          <w:szCs w:val="24"/>
        </w:rPr>
      </w:pPr>
      <w:r>
        <w:rPr>
          <w:rFonts w:ascii="Arial" w:hAnsi="Arial" w:cs="Arial"/>
          <w:sz w:val="24"/>
          <w:szCs w:val="24"/>
        </w:rPr>
        <w:t>Presentar ante el o la Decano(a) el reglamento o instructivo de prácticas pre-profesionales y pasantías de la carrera pertinente para su trámite regular de institucionalización y legalidad.</w:t>
      </w:r>
    </w:p>
    <w:p w:rsidR="00851A64" w:rsidRPr="009975D8" w:rsidRDefault="00851A64" w:rsidP="0048409B">
      <w:pPr>
        <w:pStyle w:val="Sinespaciado"/>
        <w:numPr>
          <w:ilvl w:val="0"/>
          <w:numId w:val="15"/>
        </w:numPr>
        <w:spacing w:line="360" w:lineRule="auto"/>
        <w:ind w:left="1276" w:hanging="425"/>
        <w:jc w:val="both"/>
        <w:rPr>
          <w:rFonts w:ascii="Arial" w:hAnsi="Arial" w:cs="Arial"/>
          <w:sz w:val="24"/>
          <w:szCs w:val="24"/>
        </w:rPr>
      </w:pPr>
      <w:r>
        <w:rPr>
          <w:rFonts w:ascii="Arial" w:hAnsi="Arial" w:cs="Arial"/>
          <w:sz w:val="24"/>
          <w:szCs w:val="24"/>
        </w:rPr>
        <w:t>Conferir las certificaciones de ejecución y cumplimiento de prácticas pre-profesionales y pasantías a favor de las y los estudiantes, según el reporte proporcionado por el docente tutor de prácticas y pasantías.</w:t>
      </w:r>
    </w:p>
    <w:p w:rsidR="00EF0171" w:rsidRDefault="00EF0171" w:rsidP="00EF0171">
      <w:pPr>
        <w:autoSpaceDE w:val="0"/>
        <w:autoSpaceDN w:val="0"/>
        <w:adjustRightInd w:val="0"/>
        <w:spacing w:after="0" w:line="240" w:lineRule="auto"/>
        <w:rPr>
          <w:rFonts w:ascii="Times New Roman" w:hAnsi="Times New Roman" w:cs="Times New Roman"/>
          <w:color w:val="000000"/>
          <w:sz w:val="24"/>
          <w:szCs w:val="24"/>
        </w:rPr>
      </w:pPr>
    </w:p>
    <w:p w:rsidR="0048409B" w:rsidRDefault="00BA0304" w:rsidP="0048409B">
      <w:pPr>
        <w:pStyle w:val="Sinespaciado"/>
        <w:spacing w:line="360" w:lineRule="auto"/>
        <w:ind w:left="993" w:hanging="993"/>
        <w:jc w:val="both"/>
        <w:rPr>
          <w:rFonts w:ascii="Arial" w:hAnsi="Arial" w:cs="Arial"/>
          <w:sz w:val="24"/>
          <w:szCs w:val="24"/>
        </w:rPr>
      </w:pPr>
      <w:r>
        <w:rPr>
          <w:rFonts w:ascii="Arial" w:hAnsi="Arial" w:cs="Arial"/>
          <w:b/>
          <w:sz w:val="24"/>
          <w:szCs w:val="24"/>
        </w:rPr>
        <w:t>Art. 6</w:t>
      </w:r>
      <w:r w:rsidR="00702DE6" w:rsidRPr="00AF7102">
        <w:rPr>
          <w:rFonts w:ascii="Arial" w:hAnsi="Arial" w:cs="Arial"/>
          <w:b/>
          <w:sz w:val="24"/>
          <w:szCs w:val="24"/>
        </w:rPr>
        <w:t xml:space="preserve">. </w:t>
      </w:r>
      <w:r w:rsidR="00CE2A67">
        <w:rPr>
          <w:rFonts w:ascii="Arial" w:hAnsi="Arial" w:cs="Arial"/>
          <w:b/>
          <w:sz w:val="24"/>
          <w:szCs w:val="24"/>
        </w:rPr>
        <w:t>Responsable</w:t>
      </w:r>
      <w:r w:rsidR="00702DE6" w:rsidRPr="00AF7102">
        <w:rPr>
          <w:rFonts w:ascii="Arial" w:hAnsi="Arial" w:cs="Arial"/>
          <w:b/>
          <w:sz w:val="24"/>
          <w:szCs w:val="24"/>
        </w:rPr>
        <w:t xml:space="preserve"> </w:t>
      </w:r>
      <w:r w:rsidR="0091249B" w:rsidRPr="00AF7102">
        <w:rPr>
          <w:rFonts w:ascii="Arial" w:hAnsi="Arial" w:cs="Arial"/>
          <w:b/>
          <w:sz w:val="24"/>
          <w:szCs w:val="24"/>
        </w:rPr>
        <w:t>General de</w:t>
      </w:r>
      <w:r w:rsidR="00CE2A67">
        <w:rPr>
          <w:rFonts w:ascii="Arial" w:hAnsi="Arial" w:cs="Arial"/>
          <w:b/>
          <w:sz w:val="24"/>
          <w:szCs w:val="24"/>
        </w:rPr>
        <w:t>l Colectivo de</w:t>
      </w:r>
      <w:r w:rsidR="0091249B" w:rsidRPr="00AF7102">
        <w:rPr>
          <w:rFonts w:ascii="Arial" w:hAnsi="Arial" w:cs="Arial"/>
          <w:b/>
          <w:sz w:val="24"/>
          <w:szCs w:val="24"/>
        </w:rPr>
        <w:t xml:space="preserve"> Prácticas y Pasantías</w:t>
      </w:r>
      <w:r w:rsidR="00702DE6" w:rsidRPr="00AF7102">
        <w:rPr>
          <w:rFonts w:ascii="Arial" w:hAnsi="Arial" w:cs="Arial"/>
          <w:b/>
          <w:sz w:val="24"/>
          <w:szCs w:val="24"/>
        </w:rPr>
        <w:t>.-</w:t>
      </w:r>
      <w:r w:rsidR="00702DE6" w:rsidRPr="00702DE6">
        <w:rPr>
          <w:rFonts w:ascii="Arial" w:hAnsi="Arial" w:cs="Arial"/>
          <w:sz w:val="24"/>
          <w:szCs w:val="24"/>
        </w:rPr>
        <w:t xml:space="preserve"> </w:t>
      </w:r>
      <w:r w:rsidR="0091249B">
        <w:rPr>
          <w:rFonts w:ascii="Arial" w:hAnsi="Arial" w:cs="Arial"/>
          <w:sz w:val="24"/>
          <w:szCs w:val="24"/>
        </w:rPr>
        <w:t xml:space="preserve">Será </w:t>
      </w:r>
      <w:r w:rsidR="004911A8">
        <w:rPr>
          <w:rFonts w:ascii="Arial" w:hAnsi="Arial" w:cs="Arial"/>
          <w:sz w:val="24"/>
          <w:szCs w:val="24"/>
        </w:rPr>
        <w:t>designado</w:t>
      </w:r>
      <w:r w:rsidR="00FC53AE">
        <w:rPr>
          <w:rFonts w:ascii="Arial" w:hAnsi="Arial" w:cs="Arial"/>
          <w:sz w:val="24"/>
          <w:szCs w:val="24"/>
        </w:rPr>
        <w:t xml:space="preserve"> por el señor o señora Decano(a) de la Unidad Académica</w:t>
      </w:r>
      <w:r w:rsidR="004911A8">
        <w:rPr>
          <w:rFonts w:ascii="Arial" w:hAnsi="Arial" w:cs="Arial"/>
          <w:sz w:val="24"/>
          <w:szCs w:val="24"/>
        </w:rPr>
        <w:t xml:space="preserve"> </w:t>
      </w:r>
      <w:r w:rsidR="00CE2A67">
        <w:rPr>
          <w:rFonts w:ascii="Arial" w:hAnsi="Arial" w:cs="Arial"/>
          <w:sz w:val="24"/>
          <w:szCs w:val="24"/>
        </w:rPr>
        <w:t>dentro del colectivo docente</w:t>
      </w:r>
      <w:r w:rsidR="0091249B">
        <w:rPr>
          <w:rFonts w:ascii="Arial" w:hAnsi="Arial" w:cs="Arial"/>
          <w:sz w:val="24"/>
          <w:szCs w:val="24"/>
        </w:rPr>
        <w:t xml:space="preserve"> con carga horaria</w:t>
      </w:r>
      <w:r w:rsidR="004911A8">
        <w:rPr>
          <w:rFonts w:ascii="Arial" w:hAnsi="Arial" w:cs="Arial"/>
          <w:sz w:val="24"/>
          <w:szCs w:val="24"/>
        </w:rPr>
        <w:t xml:space="preserve"> de prácticas pre-profesionales y pasantías</w:t>
      </w:r>
      <w:r w:rsidR="00CE2A67">
        <w:rPr>
          <w:rFonts w:ascii="Arial" w:hAnsi="Arial" w:cs="Arial"/>
          <w:sz w:val="24"/>
          <w:szCs w:val="24"/>
        </w:rPr>
        <w:t>, c</w:t>
      </w:r>
      <w:r w:rsidR="004911A8">
        <w:rPr>
          <w:rFonts w:ascii="Arial" w:hAnsi="Arial" w:cs="Arial"/>
          <w:sz w:val="24"/>
          <w:szCs w:val="24"/>
        </w:rPr>
        <w:t>orrespondiéndole entre sus atribuciones y obligaciones</w:t>
      </w:r>
      <w:r w:rsidR="00CE2A67">
        <w:rPr>
          <w:rFonts w:ascii="Arial" w:hAnsi="Arial" w:cs="Arial"/>
          <w:sz w:val="24"/>
          <w:szCs w:val="24"/>
        </w:rPr>
        <w:t xml:space="preserve"> las siguientes</w:t>
      </w:r>
      <w:r w:rsidR="0048409B">
        <w:rPr>
          <w:rFonts w:ascii="Arial" w:hAnsi="Arial" w:cs="Arial"/>
          <w:sz w:val="24"/>
          <w:szCs w:val="24"/>
        </w:rPr>
        <w:t>:</w:t>
      </w:r>
    </w:p>
    <w:p w:rsidR="00702DE6" w:rsidRPr="0005257E" w:rsidRDefault="00702DE6" w:rsidP="00EF0171">
      <w:pPr>
        <w:autoSpaceDE w:val="0"/>
        <w:autoSpaceDN w:val="0"/>
        <w:adjustRightInd w:val="0"/>
        <w:spacing w:after="0" w:line="240" w:lineRule="auto"/>
        <w:rPr>
          <w:rFonts w:ascii="Times New Roman" w:hAnsi="Times New Roman" w:cs="Times New Roman"/>
          <w:color w:val="000000"/>
          <w:sz w:val="24"/>
          <w:szCs w:val="24"/>
        </w:rPr>
      </w:pPr>
    </w:p>
    <w:p w:rsidR="00EF0171" w:rsidRPr="0030168D" w:rsidRDefault="00EF0171" w:rsidP="00702DE6">
      <w:pPr>
        <w:pStyle w:val="Sinespaciado"/>
        <w:numPr>
          <w:ilvl w:val="0"/>
          <w:numId w:val="14"/>
        </w:numPr>
        <w:spacing w:line="360" w:lineRule="auto"/>
        <w:jc w:val="both"/>
        <w:rPr>
          <w:rFonts w:ascii="Arial" w:hAnsi="Arial" w:cs="Arial"/>
          <w:sz w:val="24"/>
          <w:szCs w:val="24"/>
        </w:rPr>
      </w:pPr>
      <w:r w:rsidRPr="0030168D">
        <w:rPr>
          <w:rFonts w:ascii="Arial" w:hAnsi="Arial" w:cs="Arial"/>
          <w:sz w:val="24"/>
          <w:szCs w:val="24"/>
        </w:rPr>
        <w:lastRenderedPageBreak/>
        <w:t xml:space="preserve">Solicitar a los Coordinadores Académicos la lista de docentes que cubran la carga horaria de </w:t>
      </w:r>
      <w:r>
        <w:rPr>
          <w:rFonts w:ascii="Arial" w:hAnsi="Arial" w:cs="Arial"/>
          <w:sz w:val="24"/>
          <w:szCs w:val="24"/>
        </w:rPr>
        <w:t>prácticas y pasantías</w:t>
      </w:r>
      <w:r w:rsidRPr="0030168D">
        <w:rPr>
          <w:rFonts w:ascii="Arial" w:hAnsi="Arial" w:cs="Arial"/>
          <w:sz w:val="24"/>
          <w:szCs w:val="24"/>
        </w:rPr>
        <w:t xml:space="preserve"> </w:t>
      </w:r>
      <w:r>
        <w:rPr>
          <w:rFonts w:ascii="Arial" w:hAnsi="Arial" w:cs="Arial"/>
          <w:sz w:val="24"/>
          <w:szCs w:val="24"/>
        </w:rPr>
        <w:t>según la Carrera bajo su responsabilidad</w:t>
      </w:r>
      <w:r w:rsidRPr="0030168D">
        <w:rPr>
          <w:rFonts w:ascii="Arial" w:hAnsi="Arial" w:cs="Arial"/>
          <w:sz w:val="24"/>
          <w:szCs w:val="24"/>
        </w:rPr>
        <w:t>.</w:t>
      </w:r>
    </w:p>
    <w:p w:rsidR="00EF0171" w:rsidRDefault="00CE2A67" w:rsidP="00702DE6">
      <w:pPr>
        <w:pStyle w:val="Sinespaciado"/>
        <w:numPr>
          <w:ilvl w:val="0"/>
          <w:numId w:val="14"/>
        </w:numPr>
        <w:spacing w:line="360" w:lineRule="auto"/>
        <w:jc w:val="both"/>
        <w:rPr>
          <w:rFonts w:ascii="Arial" w:hAnsi="Arial" w:cs="Arial"/>
          <w:sz w:val="24"/>
          <w:szCs w:val="24"/>
        </w:rPr>
      </w:pPr>
      <w:r>
        <w:rPr>
          <w:rFonts w:ascii="Arial" w:hAnsi="Arial" w:cs="Arial"/>
          <w:sz w:val="24"/>
          <w:szCs w:val="24"/>
        </w:rPr>
        <w:t>En coordinación con los Responsables de Prácticas de cada Carrera</w:t>
      </w:r>
      <w:r w:rsidR="00EF0171" w:rsidRPr="0030168D">
        <w:rPr>
          <w:rFonts w:ascii="Arial" w:hAnsi="Arial" w:cs="Arial"/>
          <w:sz w:val="24"/>
          <w:szCs w:val="24"/>
        </w:rPr>
        <w:t xml:space="preserve"> deberá organizar sesiones de trabajo con los docentes con carga horaria de </w:t>
      </w:r>
      <w:r w:rsidR="00EF0171">
        <w:rPr>
          <w:rFonts w:ascii="Arial" w:hAnsi="Arial" w:cs="Arial"/>
          <w:sz w:val="24"/>
          <w:szCs w:val="24"/>
        </w:rPr>
        <w:t>prácticas y pasantías</w:t>
      </w:r>
      <w:r w:rsidR="00EF0171" w:rsidRPr="0030168D">
        <w:rPr>
          <w:rFonts w:ascii="Arial" w:hAnsi="Arial" w:cs="Arial"/>
          <w:sz w:val="24"/>
          <w:szCs w:val="24"/>
        </w:rPr>
        <w:t xml:space="preserve">,  </w:t>
      </w:r>
      <w:r w:rsidR="00EF0171">
        <w:rPr>
          <w:rFonts w:ascii="Arial" w:hAnsi="Arial" w:cs="Arial"/>
          <w:sz w:val="24"/>
          <w:szCs w:val="24"/>
        </w:rPr>
        <w:t xml:space="preserve">para socializar </w:t>
      </w:r>
      <w:r w:rsidR="00EF0171" w:rsidRPr="004F38C6">
        <w:rPr>
          <w:rFonts w:ascii="Arial" w:hAnsi="Arial" w:cs="Arial"/>
          <w:sz w:val="24"/>
          <w:szCs w:val="24"/>
        </w:rPr>
        <w:t>sobre</w:t>
      </w:r>
      <w:r>
        <w:rPr>
          <w:rFonts w:ascii="Arial" w:hAnsi="Arial" w:cs="Arial"/>
          <w:sz w:val="24"/>
          <w:szCs w:val="24"/>
        </w:rPr>
        <w:t xml:space="preserve">, planes, políticas, </w:t>
      </w:r>
      <w:r w:rsidR="00EF0171" w:rsidRPr="004F38C6">
        <w:rPr>
          <w:rFonts w:ascii="Arial" w:hAnsi="Arial" w:cs="Arial"/>
          <w:sz w:val="24"/>
          <w:szCs w:val="24"/>
        </w:rPr>
        <w:t>procesos, modalidades e instrumentos utilizados para la ejecución y control de las prácticas y pasantías que se manejan dentro de la Carrera</w:t>
      </w:r>
      <w:r w:rsidR="00EF0171" w:rsidRPr="0030168D">
        <w:rPr>
          <w:rFonts w:ascii="Arial" w:hAnsi="Arial" w:cs="Arial"/>
          <w:sz w:val="24"/>
          <w:szCs w:val="24"/>
        </w:rPr>
        <w:t>.</w:t>
      </w:r>
    </w:p>
    <w:p w:rsidR="00C37E18" w:rsidRDefault="00C37E18" w:rsidP="00702DE6">
      <w:pPr>
        <w:pStyle w:val="Sinespaciado"/>
        <w:numPr>
          <w:ilvl w:val="0"/>
          <w:numId w:val="14"/>
        </w:numPr>
        <w:spacing w:line="360" w:lineRule="auto"/>
        <w:jc w:val="both"/>
        <w:rPr>
          <w:rFonts w:ascii="Arial" w:hAnsi="Arial" w:cs="Arial"/>
          <w:sz w:val="24"/>
          <w:szCs w:val="24"/>
        </w:rPr>
      </w:pPr>
      <w:r>
        <w:rPr>
          <w:rFonts w:ascii="Arial" w:hAnsi="Arial" w:cs="Arial"/>
          <w:sz w:val="24"/>
          <w:szCs w:val="24"/>
        </w:rPr>
        <w:t>Gestionar junto al Coordinador de Carrera la aprobación del Plan Anual de Prácticas Pre-profesionales y Pasantías de la Carrera.</w:t>
      </w:r>
    </w:p>
    <w:p w:rsidR="00851A64" w:rsidRDefault="00851A64" w:rsidP="00702DE6">
      <w:pPr>
        <w:pStyle w:val="Sinespaciado"/>
        <w:numPr>
          <w:ilvl w:val="0"/>
          <w:numId w:val="14"/>
        </w:numPr>
        <w:spacing w:line="360" w:lineRule="auto"/>
        <w:jc w:val="both"/>
        <w:rPr>
          <w:rFonts w:ascii="Arial" w:hAnsi="Arial" w:cs="Arial"/>
          <w:sz w:val="24"/>
          <w:szCs w:val="24"/>
        </w:rPr>
      </w:pPr>
      <w:r>
        <w:rPr>
          <w:rFonts w:ascii="Arial" w:hAnsi="Arial" w:cs="Arial"/>
          <w:sz w:val="24"/>
          <w:szCs w:val="24"/>
        </w:rPr>
        <w:t>Efectuar el seguimiento y brindar orientación a las y los compañeros docentes tutores de prácticas y pasantías respecto al proceso y a los formatos de seguimiento y control.</w:t>
      </w:r>
    </w:p>
    <w:p w:rsidR="00EF0171" w:rsidRPr="00851A64" w:rsidRDefault="00EF0171" w:rsidP="00851A64">
      <w:pPr>
        <w:pStyle w:val="Sinespaciado"/>
        <w:numPr>
          <w:ilvl w:val="0"/>
          <w:numId w:val="14"/>
        </w:numPr>
        <w:spacing w:line="360" w:lineRule="auto"/>
        <w:jc w:val="both"/>
        <w:rPr>
          <w:rFonts w:ascii="Arial" w:hAnsi="Arial" w:cs="Arial"/>
          <w:sz w:val="24"/>
          <w:szCs w:val="24"/>
        </w:rPr>
      </w:pPr>
      <w:r w:rsidRPr="009975D8">
        <w:rPr>
          <w:rFonts w:ascii="Arial" w:hAnsi="Arial" w:cs="Arial"/>
          <w:sz w:val="24"/>
          <w:szCs w:val="24"/>
        </w:rPr>
        <w:t xml:space="preserve">Participar en el seguimiento y evaluación de las actividades de prácticas </w:t>
      </w:r>
      <w:r w:rsidR="00FA0227">
        <w:rPr>
          <w:rFonts w:ascii="Arial" w:hAnsi="Arial" w:cs="Arial"/>
          <w:sz w:val="24"/>
          <w:szCs w:val="24"/>
        </w:rPr>
        <w:t>pre-profesionales y pasantías</w:t>
      </w:r>
      <w:r w:rsidRPr="009975D8">
        <w:rPr>
          <w:rFonts w:ascii="Arial" w:hAnsi="Arial" w:cs="Arial"/>
          <w:sz w:val="24"/>
          <w:szCs w:val="24"/>
        </w:rPr>
        <w:t>.</w:t>
      </w:r>
    </w:p>
    <w:p w:rsidR="00851A64" w:rsidRDefault="00851A64" w:rsidP="00702DE6">
      <w:pPr>
        <w:pStyle w:val="Sinespaciado"/>
        <w:numPr>
          <w:ilvl w:val="0"/>
          <w:numId w:val="14"/>
        </w:numPr>
        <w:spacing w:line="360" w:lineRule="auto"/>
        <w:jc w:val="both"/>
        <w:rPr>
          <w:rFonts w:ascii="Arial" w:hAnsi="Arial" w:cs="Arial"/>
          <w:sz w:val="24"/>
          <w:szCs w:val="24"/>
        </w:rPr>
      </w:pPr>
      <w:r>
        <w:rPr>
          <w:rFonts w:ascii="Arial" w:hAnsi="Arial" w:cs="Arial"/>
          <w:sz w:val="24"/>
          <w:szCs w:val="24"/>
        </w:rPr>
        <w:t xml:space="preserve">Consolidar la información general y reportes de seguimiento y control de prácticas y pasantías </w:t>
      </w:r>
      <w:proofErr w:type="gramStart"/>
      <w:r>
        <w:rPr>
          <w:rFonts w:ascii="Arial" w:hAnsi="Arial" w:cs="Arial"/>
          <w:sz w:val="24"/>
          <w:szCs w:val="24"/>
        </w:rPr>
        <w:t>efectuados</w:t>
      </w:r>
      <w:proofErr w:type="gramEnd"/>
      <w:r>
        <w:rPr>
          <w:rFonts w:ascii="Arial" w:hAnsi="Arial" w:cs="Arial"/>
          <w:sz w:val="24"/>
          <w:szCs w:val="24"/>
        </w:rPr>
        <w:t xml:space="preserve"> por los responsables de Prácticas de cada Carrera, para el reporte y consolidado final de la Unidad Académica ante VINCOPP.</w:t>
      </w:r>
    </w:p>
    <w:p w:rsidR="00EF0171" w:rsidRPr="0030168D" w:rsidRDefault="00EF0171" w:rsidP="00702DE6">
      <w:pPr>
        <w:pStyle w:val="Sinespaciado"/>
        <w:numPr>
          <w:ilvl w:val="0"/>
          <w:numId w:val="14"/>
        </w:numPr>
        <w:spacing w:line="360" w:lineRule="auto"/>
        <w:jc w:val="both"/>
        <w:rPr>
          <w:rFonts w:ascii="Arial" w:hAnsi="Arial" w:cs="Arial"/>
          <w:sz w:val="24"/>
          <w:szCs w:val="24"/>
        </w:rPr>
      </w:pPr>
      <w:r>
        <w:rPr>
          <w:rFonts w:ascii="Arial" w:hAnsi="Arial" w:cs="Arial"/>
          <w:sz w:val="24"/>
          <w:szCs w:val="24"/>
        </w:rPr>
        <w:t xml:space="preserve"> </w:t>
      </w:r>
      <w:r w:rsidRPr="0030168D">
        <w:rPr>
          <w:rFonts w:ascii="Arial" w:hAnsi="Arial" w:cs="Arial"/>
          <w:sz w:val="24"/>
          <w:szCs w:val="24"/>
        </w:rPr>
        <w:t>Asistir a las reuniones de planificación y capacitación convocadas por la Dirección de Vinculación, Cooperación, Pasantías y Prácticas;</w:t>
      </w:r>
    </w:p>
    <w:p w:rsidR="00EF0171" w:rsidRPr="00BA0304" w:rsidRDefault="00EF0171" w:rsidP="00702DE6">
      <w:pPr>
        <w:pStyle w:val="Prrafodelista"/>
        <w:numPr>
          <w:ilvl w:val="0"/>
          <w:numId w:val="14"/>
        </w:numPr>
        <w:autoSpaceDE w:val="0"/>
        <w:autoSpaceDN w:val="0"/>
        <w:adjustRightInd w:val="0"/>
        <w:spacing w:after="0" w:line="360" w:lineRule="auto"/>
        <w:jc w:val="both"/>
        <w:rPr>
          <w:rFonts w:ascii="Arial" w:hAnsi="Arial" w:cs="Arial"/>
          <w:color w:val="000000"/>
          <w:sz w:val="24"/>
          <w:szCs w:val="24"/>
        </w:rPr>
      </w:pPr>
      <w:r>
        <w:rPr>
          <w:rFonts w:ascii="Arial" w:hAnsi="Arial" w:cs="Arial"/>
          <w:sz w:val="24"/>
          <w:szCs w:val="24"/>
        </w:rPr>
        <w:t xml:space="preserve"> </w:t>
      </w:r>
      <w:r w:rsidRPr="0030168D">
        <w:rPr>
          <w:rFonts w:ascii="Arial" w:hAnsi="Arial" w:cs="Arial"/>
          <w:sz w:val="24"/>
          <w:szCs w:val="24"/>
        </w:rPr>
        <w:t>Otras disposiciones realizadas por la Dirección de Vinculación, Cooperación, Pasantías y Prácticas.</w:t>
      </w:r>
    </w:p>
    <w:p w:rsidR="00BA0304" w:rsidRDefault="00BA0304" w:rsidP="00BA0304">
      <w:pPr>
        <w:autoSpaceDE w:val="0"/>
        <w:autoSpaceDN w:val="0"/>
        <w:adjustRightInd w:val="0"/>
        <w:spacing w:after="0" w:line="360" w:lineRule="auto"/>
        <w:jc w:val="both"/>
        <w:rPr>
          <w:rFonts w:ascii="Arial" w:hAnsi="Arial" w:cs="Arial"/>
          <w:color w:val="000000"/>
          <w:sz w:val="24"/>
          <w:szCs w:val="24"/>
        </w:rPr>
      </w:pPr>
    </w:p>
    <w:p w:rsidR="00BA0304" w:rsidRDefault="00BA0304" w:rsidP="00BA0304">
      <w:pPr>
        <w:autoSpaceDE w:val="0"/>
        <w:autoSpaceDN w:val="0"/>
        <w:adjustRightInd w:val="0"/>
        <w:spacing w:after="0" w:line="360" w:lineRule="auto"/>
        <w:ind w:left="851" w:hanging="851"/>
        <w:jc w:val="both"/>
        <w:rPr>
          <w:rFonts w:ascii="Arial" w:hAnsi="Arial" w:cs="Arial"/>
          <w:sz w:val="24"/>
          <w:szCs w:val="24"/>
        </w:rPr>
      </w:pPr>
      <w:r>
        <w:rPr>
          <w:rFonts w:ascii="Arial" w:hAnsi="Arial" w:cs="Arial"/>
          <w:b/>
          <w:sz w:val="24"/>
          <w:szCs w:val="24"/>
        </w:rPr>
        <w:t>Art. 7</w:t>
      </w:r>
      <w:r w:rsidRPr="00AF7102">
        <w:rPr>
          <w:rFonts w:ascii="Arial" w:hAnsi="Arial" w:cs="Arial"/>
          <w:b/>
          <w:sz w:val="24"/>
          <w:szCs w:val="24"/>
        </w:rPr>
        <w:t xml:space="preserve">. </w:t>
      </w:r>
      <w:r>
        <w:rPr>
          <w:rFonts w:ascii="Arial" w:hAnsi="Arial" w:cs="Arial"/>
          <w:b/>
          <w:sz w:val="24"/>
          <w:szCs w:val="24"/>
        </w:rPr>
        <w:t>Responsable</w:t>
      </w:r>
      <w:r w:rsidRPr="00AF7102">
        <w:rPr>
          <w:rFonts w:ascii="Arial" w:hAnsi="Arial" w:cs="Arial"/>
          <w:b/>
          <w:sz w:val="24"/>
          <w:szCs w:val="24"/>
        </w:rPr>
        <w:t xml:space="preserve"> </w:t>
      </w:r>
      <w:r>
        <w:rPr>
          <w:rFonts w:ascii="Arial" w:hAnsi="Arial" w:cs="Arial"/>
          <w:b/>
          <w:sz w:val="24"/>
          <w:szCs w:val="24"/>
        </w:rPr>
        <w:t>de</w:t>
      </w:r>
      <w:r w:rsidRPr="00AF7102">
        <w:rPr>
          <w:rFonts w:ascii="Arial" w:hAnsi="Arial" w:cs="Arial"/>
          <w:b/>
          <w:sz w:val="24"/>
          <w:szCs w:val="24"/>
        </w:rPr>
        <w:t xml:space="preserve"> Prácticas y Pasantías</w:t>
      </w:r>
      <w:r w:rsidR="008D1A74">
        <w:rPr>
          <w:rFonts w:ascii="Arial" w:hAnsi="Arial" w:cs="Arial"/>
          <w:b/>
          <w:sz w:val="24"/>
          <w:szCs w:val="24"/>
        </w:rPr>
        <w:t xml:space="preserve"> de la Carrera</w:t>
      </w:r>
      <w:r w:rsidRPr="00AF7102">
        <w:rPr>
          <w:rFonts w:ascii="Arial" w:hAnsi="Arial" w:cs="Arial"/>
          <w:b/>
          <w:sz w:val="24"/>
          <w:szCs w:val="24"/>
        </w:rPr>
        <w:t>.-</w:t>
      </w:r>
      <w:r w:rsidRPr="00702DE6">
        <w:rPr>
          <w:rFonts w:ascii="Arial" w:hAnsi="Arial" w:cs="Arial"/>
          <w:sz w:val="24"/>
          <w:szCs w:val="24"/>
        </w:rPr>
        <w:t xml:space="preserve"> </w:t>
      </w:r>
      <w:r>
        <w:rPr>
          <w:rFonts w:ascii="Arial" w:hAnsi="Arial" w:cs="Arial"/>
          <w:sz w:val="24"/>
          <w:szCs w:val="24"/>
        </w:rPr>
        <w:t>Será designado dentro del colectivo docente con carga horaria de prácticas pre-profesionales y pasantías</w:t>
      </w:r>
      <w:r w:rsidR="008D1A74">
        <w:rPr>
          <w:rFonts w:ascii="Arial" w:hAnsi="Arial" w:cs="Arial"/>
          <w:sz w:val="24"/>
          <w:szCs w:val="24"/>
        </w:rPr>
        <w:t xml:space="preserve"> de la Carrera, según sugerencia del Coordinador de Carrera ante el Decano de la Unidad</w:t>
      </w:r>
      <w:r>
        <w:rPr>
          <w:rFonts w:ascii="Arial" w:hAnsi="Arial" w:cs="Arial"/>
          <w:sz w:val="24"/>
          <w:szCs w:val="24"/>
        </w:rPr>
        <w:t>, correspondiéndole entre sus atribuciones y obligaciones las siguientes:</w:t>
      </w:r>
    </w:p>
    <w:p w:rsidR="00BA0304" w:rsidRPr="00BA0304" w:rsidRDefault="00BA0304" w:rsidP="00BA0304">
      <w:pPr>
        <w:autoSpaceDE w:val="0"/>
        <w:autoSpaceDN w:val="0"/>
        <w:adjustRightInd w:val="0"/>
        <w:spacing w:after="0" w:line="360" w:lineRule="auto"/>
        <w:ind w:left="851" w:hanging="851"/>
        <w:jc w:val="both"/>
        <w:rPr>
          <w:rFonts w:ascii="Arial" w:hAnsi="Arial" w:cs="Arial"/>
          <w:color w:val="000000"/>
          <w:sz w:val="24"/>
          <w:szCs w:val="24"/>
        </w:rPr>
      </w:pPr>
    </w:p>
    <w:p w:rsidR="008E123D" w:rsidRPr="008E123D" w:rsidRDefault="008E123D" w:rsidP="008E123D">
      <w:pPr>
        <w:pStyle w:val="Sinespaciado"/>
        <w:numPr>
          <w:ilvl w:val="0"/>
          <w:numId w:val="21"/>
        </w:numPr>
        <w:spacing w:line="360" w:lineRule="auto"/>
        <w:jc w:val="both"/>
        <w:rPr>
          <w:rFonts w:ascii="Arial" w:hAnsi="Arial" w:cs="Arial"/>
          <w:sz w:val="28"/>
          <w:szCs w:val="24"/>
          <w:lang w:val="es-EC"/>
        </w:rPr>
      </w:pPr>
      <w:r w:rsidRPr="008E123D">
        <w:rPr>
          <w:rFonts w:ascii="Arial" w:hAnsi="Arial" w:cs="Arial"/>
          <w:sz w:val="24"/>
          <w:lang w:bidi="he-IL"/>
        </w:rPr>
        <w:lastRenderedPageBreak/>
        <w:t>Identificar la población potencial de estudiantes y reportar en la matriz pertinente a través de los Coordinadores de Carrera en coordinación con los Responsables de los colectivos de prácticas de las Unidades Académicas la nómina de practicantes que se acogerán al presente convenio</w:t>
      </w:r>
      <w:r>
        <w:rPr>
          <w:rFonts w:ascii="Arial" w:hAnsi="Arial" w:cs="Arial"/>
          <w:sz w:val="24"/>
          <w:lang w:bidi="he-IL"/>
        </w:rPr>
        <w:t>.</w:t>
      </w:r>
    </w:p>
    <w:p w:rsidR="008E123D" w:rsidRPr="008E123D" w:rsidRDefault="008E123D" w:rsidP="008E123D">
      <w:pPr>
        <w:pStyle w:val="Sinespaciado"/>
        <w:numPr>
          <w:ilvl w:val="0"/>
          <w:numId w:val="21"/>
        </w:numPr>
        <w:spacing w:line="360" w:lineRule="auto"/>
        <w:jc w:val="both"/>
        <w:rPr>
          <w:rFonts w:ascii="Arial" w:hAnsi="Arial" w:cs="Arial"/>
          <w:sz w:val="28"/>
          <w:szCs w:val="24"/>
          <w:lang w:val="es-EC"/>
        </w:rPr>
      </w:pPr>
      <w:r w:rsidRPr="008E123D">
        <w:rPr>
          <w:rFonts w:ascii="Arial" w:hAnsi="Arial" w:cs="Arial"/>
          <w:sz w:val="24"/>
          <w:szCs w:val="24"/>
          <w:lang w:val="es-EC"/>
        </w:rPr>
        <w:t>Coordinar con el VINCOPP la selección de empresas e instituciones que cumplan con los requisitos a fin de elevar el nivel práctico de la formación profesional de los estudiantes, para la gestión de los convenios</w:t>
      </w:r>
      <w:r w:rsidRPr="00FC65AA">
        <w:rPr>
          <w:rFonts w:ascii="Arial" w:hAnsi="Arial" w:cs="Arial"/>
          <w:sz w:val="24"/>
          <w:szCs w:val="24"/>
          <w:lang w:val="es-EC"/>
        </w:rPr>
        <w:t>.</w:t>
      </w:r>
    </w:p>
    <w:p w:rsidR="008E123D" w:rsidRPr="008E123D" w:rsidRDefault="008E123D" w:rsidP="008E123D">
      <w:pPr>
        <w:pStyle w:val="Sinespaciado"/>
        <w:numPr>
          <w:ilvl w:val="0"/>
          <w:numId w:val="21"/>
        </w:numPr>
        <w:spacing w:line="360" w:lineRule="auto"/>
        <w:jc w:val="both"/>
        <w:rPr>
          <w:rFonts w:ascii="Arial" w:hAnsi="Arial" w:cs="Arial"/>
          <w:sz w:val="28"/>
          <w:szCs w:val="24"/>
          <w:lang w:val="es-EC"/>
        </w:rPr>
      </w:pPr>
      <w:r w:rsidRPr="00FC65AA">
        <w:rPr>
          <w:rFonts w:ascii="Arial" w:hAnsi="Arial" w:cs="Arial"/>
          <w:sz w:val="24"/>
          <w:szCs w:val="24"/>
          <w:lang w:val="es-EC"/>
        </w:rPr>
        <w:t>Comprobar que las empresas e instituciones seleccionadas para las Prácticas Pre-Profesionales o Pasantías, reúnan las condi</w:t>
      </w:r>
      <w:r>
        <w:rPr>
          <w:rFonts w:ascii="Arial" w:hAnsi="Arial" w:cs="Arial"/>
          <w:sz w:val="24"/>
          <w:szCs w:val="24"/>
          <w:lang w:val="es-EC"/>
        </w:rPr>
        <w:t>ciones apropiadas para el desarrollo de las prácticas y pasantías.</w:t>
      </w:r>
    </w:p>
    <w:p w:rsidR="00BA0304" w:rsidRPr="005F6938" w:rsidRDefault="00BA0304" w:rsidP="00BA0304">
      <w:pPr>
        <w:pStyle w:val="Prrafodelista"/>
        <w:numPr>
          <w:ilvl w:val="0"/>
          <w:numId w:val="21"/>
        </w:numPr>
        <w:autoSpaceDE w:val="0"/>
        <w:autoSpaceDN w:val="0"/>
        <w:adjustRightInd w:val="0"/>
        <w:spacing w:after="0" w:line="360" w:lineRule="auto"/>
        <w:jc w:val="both"/>
        <w:rPr>
          <w:rFonts w:ascii="Arial" w:hAnsi="Arial" w:cs="Arial"/>
          <w:sz w:val="24"/>
          <w:szCs w:val="24"/>
        </w:rPr>
      </w:pPr>
      <w:r w:rsidRPr="005F6938">
        <w:rPr>
          <w:rFonts w:ascii="Arial" w:hAnsi="Arial" w:cs="Arial"/>
          <w:sz w:val="24"/>
          <w:szCs w:val="24"/>
        </w:rPr>
        <w:t xml:space="preserve">Promover, receptar, analizar y seleccionar las iniciativas de los docentes y estudiantes, respecto al proceso de prácticas y pasantías siempre y cuando sean acordes a las competencias del currículo. </w:t>
      </w:r>
    </w:p>
    <w:p w:rsidR="00BA0304" w:rsidRPr="005F6938" w:rsidRDefault="00BA0304" w:rsidP="00BA0304">
      <w:pPr>
        <w:pStyle w:val="Sinespaciado"/>
        <w:numPr>
          <w:ilvl w:val="0"/>
          <w:numId w:val="21"/>
        </w:numPr>
        <w:spacing w:line="360" w:lineRule="auto"/>
        <w:jc w:val="both"/>
        <w:rPr>
          <w:rFonts w:ascii="Arial" w:hAnsi="Arial" w:cs="Arial"/>
          <w:sz w:val="24"/>
          <w:szCs w:val="24"/>
        </w:rPr>
      </w:pPr>
      <w:r w:rsidRPr="005F6938">
        <w:rPr>
          <w:rFonts w:ascii="Arial" w:hAnsi="Arial" w:cs="Arial"/>
          <w:sz w:val="24"/>
          <w:szCs w:val="24"/>
        </w:rPr>
        <w:t>Socializar en coordinación con los tutores de prácticas y/o pasantías  ante las y los estudiantes y tutores institucionales sobre  los procesos, modalidades e instrumentos utilizados para la ejecución y control de las prácticas y pasantías que se manejan dentro de la Carrera.</w:t>
      </w:r>
    </w:p>
    <w:p w:rsidR="00BA0304" w:rsidRPr="005F6938" w:rsidRDefault="00BA0304" w:rsidP="00BA0304">
      <w:pPr>
        <w:pStyle w:val="Sinespaciado"/>
        <w:numPr>
          <w:ilvl w:val="0"/>
          <w:numId w:val="21"/>
        </w:numPr>
        <w:spacing w:line="360" w:lineRule="auto"/>
        <w:jc w:val="both"/>
        <w:rPr>
          <w:rFonts w:ascii="Arial" w:hAnsi="Arial" w:cs="Arial"/>
          <w:sz w:val="24"/>
          <w:szCs w:val="24"/>
        </w:rPr>
      </w:pPr>
      <w:r w:rsidRPr="005F6938">
        <w:rPr>
          <w:rFonts w:ascii="Arial" w:hAnsi="Arial" w:cs="Arial"/>
          <w:sz w:val="24"/>
          <w:szCs w:val="24"/>
        </w:rPr>
        <w:t>Solicitar el informe de gestión e instrumentos de control a las y los docentes tutores de prácticas y pasantías, que deberán documentar en formato físico y digital para entregar al Responsable General del Colectivo de Prácticas de la Unidad Académica, trimestralmente.</w:t>
      </w:r>
    </w:p>
    <w:p w:rsidR="00BA0304" w:rsidRPr="005F6938" w:rsidRDefault="00BA0304" w:rsidP="00BA0304">
      <w:pPr>
        <w:pStyle w:val="Prrafodelista"/>
        <w:numPr>
          <w:ilvl w:val="0"/>
          <w:numId w:val="21"/>
        </w:numPr>
        <w:autoSpaceDE w:val="0"/>
        <w:autoSpaceDN w:val="0"/>
        <w:adjustRightInd w:val="0"/>
        <w:spacing w:after="0" w:line="360" w:lineRule="auto"/>
        <w:jc w:val="both"/>
        <w:rPr>
          <w:rFonts w:ascii="Arial" w:hAnsi="Arial" w:cs="Arial"/>
          <w:sz w:val="24"/>
          <w:szCs w:val="24"/>
        </w:rPr>
      </w:pPr>
      <w:r w:rsidRPr="005F6938">
        <w:rPr>
          <w:rFonts w:ascii="Arial" w:hAnsi="Arial" w:cs="Arial"/>
          <w:sz w:val="24"/>
          <w:szCs w:val="24"/>
        </w:rPr>
        <w:t xml:space="preserve">Presentar al coordinador de Carrera y al  Responsable General del Colectivo de Prácticas y Pasantías el Plan Anual de Prácticas y Pasantías de la Carrera, con la proyección de docentes tutores y los estudiantes que ejecutarán las prácticas. </w:t>
      </w:r>
    </w:p>
    <w:p w:rsidR="00BA0304" w:rsidRPr="005F6938" w:rsidRDefault="00BA0304" w:rsidP="00BA0304">
      <w:pPr>
        <w:pStyle w:val="Sinespaciado"/>
        <w:numPr>
          <w:ilvl w:val="0"/>
          <w:numId w:val="21"/>
        </w:numPr>
        <w:spacing w:line="360" w:lineRule="auto"/>
        <w:jc w:val="both"/>
        <w:rPr>
          <w:rFonts w:ascii="Arial" w:hAnsi="Arial" w:cs="Arial"/>
          <w:sz w:val="24"/>
          <w:szCs w:val="24"/>
        </w:rPr>
      </w:pPr>
      <w:r w:rsidRPr="005F6938">
        <w:rPr>
          <w:rFonts w:ascii="Arial" w:hAnsi="Arial" w:cs="Arial"/>
          <w:sz w:val="24"/>
          <w:szCs w:val="24"/>
        </w:rPr>
        <w:lastRenderedPageBreak/>
        <w:t>Mantener y/o crear la base de datos de estudiantes que desarrollan prácticas pre-profesionales y pasantías, para su remisión digital ante el Coordinador de la Carrera.</w:t>
      </w:r>
    </w:p>
    <w:p w:rsidR="00FC4AC5" w:rsidRDefault="00FC4AC5" w:rsidP="00BA0304">
      <w:pPr>
        <w:pStyle w:val="Sinespaciado"/>
        <w:numPr>
          <w:ilvl w:val="0"/>
          <w:numId w:val="21"/>
        </w:numPr>
        <w:spacing w:line="360" w:lineRule="auto"/>
        <w:jc w:val="both"/>
        <w:rPr>
          <w:rFonts w:ascii="Arial" w:hAnsi="Arial" w:cs="Arial"/>
          <w:sz w:val="24"/>
          <w:szCs w:val="24"/>
        </w:rPr>
      </w:pPr>
      <w:r>
        <w:rPr>
          <w:rFonts w:ascii="Arial" w:hAnsi="Arial" w:cs="Arial"/>
          <w:sz w:val="24"/>
          <w:szCs w:val="24"/>
        </w:rPr>
        <w:t xml:space="preserve">Asistir a las Reuniones de trabajo convocados por el </w:t>
      </w:r>
      <w:r w:rsidR="00E25C87">
        <w:rPr>
          <w:rFonts w:ascii="Arial" w:hAnsi="Arial" w:cs="Arial"/>
          <w:sz w:val="24"/>
          <w:szCs w:val="24"/>
        </w:rPr>
        <w:t>Colectivo de Prácticas de la Carrera, de la Unidad Académica y del VINCOPP.</w:t>
      </w:r>
    </w:p>
    <w:p w:rsidR="00EF0171" w:rsidRPr="004F38C6" w:rsidRDefault="00EF0171" w:rsidP="00EF0171">
      <w:pPr>
        <w:pStyle w:val="Prrafodelista"/>
        <w:autoSpaceDE w:val="0"/>
        <w:autoSpaceDN w:val="0"/>
        <w:adjustRightInd w:val="0"/>
        <w:spacing w:after="0" w:line="360" w:lineRule="auto"/>
        <w:ind w:left="1215"/>
        <w:jc w:val="both"/>
        <w:rPr>
          <w:rFonts w:ascii="Arial" w:hAnsi="Arial" w:cs="Arial"/>
          <w:color w:val="FF0000"/>
          <w:sz w:val="24"/>
          <w:szCs w:val="24"/>
        </w:rPr>
      </w:pPr>
    </w:p>
    <w:p w:rsidR="00EF0171" w:rsidRPr="00DE12B2" w:rsidRDefault="00AF7102" w:rsidP="00DE12B2">
      <w:pPr>
        <w:spacing w:after="0" w:line="360" w:lineRule="auto"/>
        <w:ind w:left="993" w:hanging="993"/>
        <w:jc w:val="both"/>
        <w:rPr>
          <w:rFonts w:ascii="Arial" w:hAnsi="Arial" w:cs="Arial"/>
          <w:b/>
          <w:sz w:val="24"/>
          <w:szCs w:val="24"/>
        </w:rPr>
      </w:pPr>
      <w:r>
        <w:rPr>
          <w:rFonts w:ascii="Arial" w:hAnsi="Arial" w:cs="Arial"/>
          <w:b/>
          <w:sz w:val="24"/>
          <w:szCs w:val="24"/>
        </w:rPr>
        <w:t>Art. 8</w:t>
      </w:r>
      <w:r w:rsidR="00EF0171" w:rsidRPr="00027F5F">
        <w:rPr>
          <w:rFonts w:ascii="Arial" w:hAnsi="Arial" w:cs="Arial"/>
          <w:b/>
          <w:sz w:val="24"/>
          <w:szCs w:val="24"/>
        </w:rPr>
        <w:t>. De las y los docentes con carga horaria de prácticas y pasantías</w:t>
      </w:r>
      <w:r w:rsidR="00EF0171">
        <w:rPr>
          <w:rFonts w:ascii="Arial" w:hAnsi="Arial" w:cs="Arial"/>
          <w:b/>
          <w:sz w:val="24"/>
          <w:szCs w:val="24"/>
        </w:rPr>
        <w:t xml:space="preserve">.- </w:t>
      </w:r>
      <w:r w:rsidR="00EF0171" w:rsidRPr="0030168D">
        <w:rPr>
          <w:rFonts w:ascii="Arial" w:hAnsi="Arial" w:cs="Arial"/>
          <w:sz w:val="24"/>
          <w:szCs w:val="24"/>
        </w:rPr>
        <w:t xml:space="preserve">La </w:t>
      </w:r>
      <w:proofErr w:type="spellStart"/>
      <w:r w:rsidR="00EF0171" w:rsidRPr="0030168D">
        <w:rPr>
          <w:rFonts w:ascii="Arial" w:hAnsi="Arial" w:cs="Arial"/>
          <w:sz w:val="24"/>
          <w:szCs w:val="24"/>
        </w:rPr>
        <w:t>Subdecana</w:t>
      </w:r>
      <w:proofErr w:type="spellEnd"/>
      <w:r w:rsidR="00EF0171" w:rsidRPr="0030168D">
        <w:rPr>
          <w:rFonts w:ascii="Arial" w:hAnsi="Arial" w:cs="Arial"/>
          <w:sz w:val="24"/>
          <w:szCs w:val="24"/>
        </w:rPr>
        <w:t xml:space="preserve"> o el </w:t>
      </w:r>
      <w:proofErr w:type="spellStart"/>
      <w:r w:rsidR="00EF0171" w:rsidRPr="0030168D">
        <w:rPr>
          <w:rFonts w:ascii="Arial" w:hAnsi="Arial" w:cs="Arial"/>
          <w:sz w:val="24"/>
          <w:szCs w:val="24"/>
        </w:rPr>
        <w:t>Subdecano</w:t>
      </w:r>
      <w:proofErr w:type="spellEnd"/>
      <w:r w:rsidR="00EF0171" w:rsidRPr="0030168D">
        <w:rPr>
          <w:rFonts w:ascii="Arial" w:hAnsi="Arial" w:cs="Arial"/>
          <w:sz w:val="24"/>
          <w:szCs w:val="24"/>
        </w:rPr>
        <w:t xml:space="preserve">, asignará </w:t>
      </w:r>
      <w:r w:rsidR="00EF0171">
        <w:rPr>
          <w:rFonts w:ascii="Arial" w:hAnsi="Arial" w:cs="Arial"/>
          <w:sz w:val="24"/>
          <w:szCs w:val="24"/>
        </w:rPr>
        <w:t xml:space="preserve">a las y </w:t>
      </w:r>
      <w:r w:rsidR="00EF0171" w:rsidRPr="0030168D">
        <w:rPr>
          <w:rFonts w:ascii="Arial" w:hAnsi="Arial" w:cs="Arial"/>
          <w:sz w:val="24"/>
          <w:szCs w:val="24"/>
        </w:rPr>
        <w:t>los d</w:t>
      </w:r>
      <w:r w:rsidR="00EF0171">
        <w:rPr>
          <w:rFonts w:ascii="Arial" w:hAnsi="Arial" w:cs="Arial"/>
          <w:sz w:val="24"/>
          <w:szCs w:val="24"/>
        </w:rPr>
        <w:t xml:space="preserve">ocentes con su carga horaria de prácticas </w:t>
      </w:r>
      <w:r w:rsidR="00E25C87">
        <w:rPr>
          <w:rFonts w:ascii="Arial" w:hAnsi="Arial" w:cs="Arial"/>
          <w:sz w:val="24"/>
          <w:szCs w:val="24"/>
        </w:rPr>
        <w:t>que haya sugerido</w:t>
      </w:r>
      <w:r w:rsidR="00EF0171" w:rsidRPr="0030168D">
        <w:rPr>
          <w:rFonts w:ascii="Arial" w:hAnsi="Arial" w:cs="Arial"/>
          <w:sz w:val="24"/>
          <w:szCs w:val="24"/>
        </w:rPr>
        <w:t xml:space="preserve"> la coordinadora o el coordinador académico de la Unidad A</w:t>
      </w:r>
      <w:r w:rsidR="00EF0171">
        <w:rPr>
          <w:rFonts w:ascii="Arial" w:hAnsi="Arial" w:cs="Arial"/>
          <w:sz w:val="24"/>
          <w:szCs w:val="24"/>
        </w:rPr>
        <w:t>cadémica, previo consenso con la o el</w:t>
      </w:r>
      <w:r w:rsidR="00EF0171" w:rsidRPr="0030168D">
        <w:rPr>
          <w:rFonts w:ascii="Arial" w:hAnsi="Arial" w:cs="Arial"/>
          <w:sz w:val="24"/>
          <w:szCs w:val="24"/>
        </w:rPr>
        <w:t xml:space="preserve"> Coordinador </w:t>
      </w:r>
      <w:r w:rsidR="00EF0171">
        <w:rPr>
          <w:rFonts w:ascii="Arial" w:hAnsi="Arial" w:cs="Arial"/>
          <w:sz w:val="24"/>
          <w:szCs w:val="24"/>
        </w:rPr>
        <w:t>de Carrera</w:t>
      </w:r>
      <w:r w:rsidR="00EF0171" w:rsidRPr="0030168D">
        <w:rPr>
          <w:rFonts w:ascii="Arial" w:hAnsi="Arial" w:cs="Arial"/>
          <w:sz w:val="24"/>
          <w:szCs w:val="24"/>
        </w:rPr>
        <w:t>, de acuerdo a las necesid</w:t>
      </w:r>
      <w:r w:rsidR="00EF0171">
        <w:rPr>
          <w:rFonts w:ascii="Arial" w:hAnsi="Arial" w:cs="Arial"/>
          <w:sz w:val="24"/>
          <w:szCs w:val="24"/>
        </w:rPr>
        <w:t>ades institucionales dadas por l</w:t>
      </w:r>
      <w:r w:rsidR="00EF0171" w:rsidRPr="0030168D">
        <w:rPr>
          <w:rFonts w:ascii="Arial" w:hAnsi="Arial" w:cs="Arial"/>
          <w:sz w:val="24"/>
          <w:szCs w:val="24"/>
        </w:rPr>
        <w:t>a Dirección de Vinculación, Coopera</w:t>
      </w:r>
      <w:r w:rsidR="00E25C87">
        <w:rPr>
          <w:rFonts w:ascii="Arial" w:hAnsi="Arial" w:cs="Arial"/>
          <w:sz w:val="24"/>
          <w:szCs w:val="24"/>
        </w:rPr>
        <w:t>ción, Pasantías y Prácticas</w:t>
      </w:r>
      <w:r w:rsidR="00EF0171" w:rsidRPr="0030168D">
        <w:rPr>
          <w:rFonts w:ascii="Arial" w:hAnsi="Arial" w:cs="Arial"/>
          <w:sz w:val="24"/>
          <w:szCs w:val="24"/>
        </w:rPr>
        <w:t>.</w:t>
      </w:r>
      <w:r w:rsidR="00DE12B2">
        <w:rPr>
          <w:rFonts w:ascii="Arial" w:hAnsi="Arial" w:cs="Arial"/>
          <w:sz w:val="24"/>
          <w:szCs w:val="24"/>
        </w:rPr>
        <w:t xml:space="preserve"> Dentro de los</w:t>
      </w:r>
      <w:r w:rsidR="00EF0171" w:rsidRPr="00FC65AA">
        <w:rPr>
          <w:rFonts w:ascii="Arial" w:hAnsi="Arial" w:cs="Arial"/>
          <w:sz w:val="24"/>
          <w:szCs w:val="24"/>
        </w:rPr>
        <w:t xml:space="preserve"> deberes y atribuciones de los y las docentes</w:t>
      </w:r>
      <w:r w:rsidR="00DE12B2">
        <w:rPr>
          <w:rFonts w:ascii="Arial" w:hAnsi="Arial" w:cs="Arial"/>
          <w:sz w:val="24"/>
          <w:szCs w:val="24"/>
        </w:rPr>
        <w:t xml:space="preserve"> de prácticas y pasantías</w:t>
      </w:r>
      <w:r w:rsidR="00EF0171" w:rsidRPr="00FC65AA">
        <w:rPr>
          <w:rFonts w:ascii="Arial" w:hAnsi="Arial" w:cs="Arial"/>
          <w:sz w:val="24"/>
          <w:szCs w:val="24"/>
        </w:rPr>
        <w:t xml:space="preserve">, </w:t>
      </w:r>
      <w:r w:rsidR="00DE12B2">
        <w:rPr>
          <w:rFonts w:ascii="Arial" w:hAnsi="Arial" w:cs="Arial"/>
          <w:sz w:val="24"/>
          <w:szCs w:val="24"/>
        </w:rPr>
        <w:t xml:space="preserve">se menciona </w:t>
      </w:r>
      <w:r w:rsidR="00EF0171" w:rsidRPr="00FC65AA">
        <w:rPr>
          <w:rFonts w:ascii="Arial" w:hAnsi="Arial" w:cs="Arial"/>
          <w:sz w:val="24"/>
          <w:szCs w:val="24"/>
        </w:rPr>
        <w:t>las siguientes:</w:t>
      </w:r>
    </w:p>
    <w:p w:rsidR="00EF0171" w:rsidRPr="00FC65AA" w:rsidRDefault="00EF0171" w:rsidP="00EF0171">
      <w:pPr>
        <w:pStyle w:val="Sinespaciado"/>
        <w:spacing w:line="360" w:lineRule="auto"/>
        <w:jc w:val="both"/>
        <w:rPr>
          <w:rFonts w:ascii="Arial" w:hAnsi="Arial" w:cs="Arial"/>
          <w:sz w:val="24"/>
          <w:szCs w:val="24"/>
        </w:rPr>
      </w:pPr>
    </w:p>
    <w:p w:rsidR="00EF0171" w:rsidRPr="008E123D" w:rsidRDefault="008E123D" w:rsidP="008E123D">
      <w:pPr>
        <w:pStyle w:val="Sinespaciado"/>
        <w:numPr>
          <w:ilvl w:val="0"/>
          <w:numId w:val="4"/>
        </w:numPr>
        <w:spacing w:line="360" w:lineRule="auto"/>
        <w:ind w:left="1276" w:hanging="425"/>
        <w:jc w:val="both"/>
        <w:rPr>
          <w:rFonts w:ascii="Arial" w:hAnsi="Arial" w:cs="Arial"/>
          <w:sz w:val="24"/>
          <w:szCs w:val="24"/>
          <w:lang w:val="es-EC"/>
        </w:rPr>
      </w:pPr>
      <w:r>
        <w:rPr>
          <w:rFonts w:ascii="Arial" w:hAnsi="Arial" w:cs="Arial"/>
          <w:sz w:val="24"/>
          <w:szCs w:val="24"/>
          <w:lang w:val="es-EC"/>
        </w:rPr>
        <w:t>Colaborar con el Responsable de Prácticas y Pasantías de la Carrera en la Identificación y establecimiento de</w:t>
      </w:r>
      <w:r w:rsidR="00EF0171" w:rsidRPr="00FC65AA">
        <w:rPr>
          <w:rFonts w:ascii="Arial" w:hAnsi="Arial" w:cs="Arial"/>
          <w:sz w:val="24"/>
          <w:szCs w:val="24"/>
          <w:lang w:val="es-EC"/>
        </w:rPr>
        <w:t xml:space="preserve"> relaciones de cooperaci</w:t>
      </w:r>
      <w:r w:rsidR="00C21544">
        <w:rPr>
          <w:rFonts w:ascii="Arial" w:hAnsi="Arial" w:cs="Arial"/>
          <w:sz w:val="24"/>
          <w:szCs w:val="24"/>
          <w:lang w:val="es-EC"/>
        </w:rPr>
        <w:t>ón</w:t>
      </w:r>
      <w:r>
        <w:rPr>
          <w:rFonts w:ascii="Arial" w:hAnsi="Arial" w:cs="Arial"/>
          <w:sz w:val="24"/>
          <w:szCs w:val="24"/>
          <w:lang w:val="es-EC"/>
        </w:rPr>
        <w:t xml:space="preserve"> interinstitucional</w:t>
      </w:r>
      <w:r w:rsidR="00C21544">
        <w:rPr>
          <w:rFonts w:ascii="Arial" w:hAnsi="Arial" w:cs="Arial"/>
          <w:sz w:val="24"/>
          <w:szCs w:val="24"/>
          <w:lang w:val="es-EC"/>
        </w:rPr>
        <w:t xml:space="preserve"> con organizaciones sociales, instituciones públicas y privadas</w:t>
      </w:r>
      <w:r>
        <w:rPr>
          <w:rFonts w:ascii="Arial" w:hAnsi="Arial" w:cs="Arial"/>
          <w:sz w:val="24"/>
          <w:szCs w:val="24"/>
          <w:lang w:val="es-EC"/>
        </w:rPr>
        <w:t xml:space="preserve"> para la gestión de convenios de prácticas pre-profesionales</w:t>
      </w:r>
      <w:r w:rsidR="00EF0171" w:rsidRPr="00FC65AA">
        <w:rPr>
          <w:rFonts w:ascii="Arial" w:hAnsi="Arial" w:cs="Arial"/>
          <w:sz w:val="24"/>
          <w:szCs w:val="24"/>
          <w:lang w:val="es-EC"/>
        </w:rPr>
        <w:t>.</w:t>
      </w:r>
    </w:p>
    <w:p w:rsidR="00EF0171" w:rsidRPr="008E123D" w:rsidRDefault="00EF0171" w:rsidP="008E123D">
      <w:pPr>
        <w:pStyle w:val="Sinespaciado"/>
        <w:numPr>
          <w:ilvl w:val="0"/>
          <w:numId w:val="4"/>
        </w:numPr>
        <w:spacing w:line="360" w:lineRule="auto"/>
        <w:ind w:left="1276" w:hanging="425"/>
        <w:jc w:val="both"/>
        <w:rPr>
          <w:rFonts w:ascii="Arial" w:hAnsi="Arial" w:cs="Arial"/>
          <w:sz w:val="24"/>
          <w:szCs w:val="24"/>
          <w:lang w:val="es-EC"/>
        </w:rPr>
      </w:pPr>
      <w:r w:rsidRPr="00FC65AA">
        <w:rPr>
          <w:rFonts w:ascii="Arial" w:hAnsi="Arial" w:cs="Arial"/>
          <w:sz w:val="24"/>
          <w:szCs w:val="24"/>
          <w:lang w:val="es-EC"/>
        </w:rPr>
        <w:t>Coordinar</w:t>
      </w:r>
      <w:r w:rsidR="008E123D">
        <w:rPr>
          <w:rFonts w:ascii="Arial" w:hAnsi="Arial" w:cs="Arial"/>
          <w:sz w:val="24"/>
          <w:szCs w:val="24"/>
          <w:lang w:val="es-EC"/>
        </w:rPr>
        <w:t>, orientar</w:t>
      </w:r>
      <w:r w:rsidRPr="00FC65AA">
        <w:rPr>
          <w:rFonts w:ascii="Arial" w:hAnsi="Arial" w:cs="Arial"/>
          <w:sz w:val="24"/>
          <w:szCs w:val="24"/>
          <w:lang w:val="es-EC"/>
        </w:rPr>
        <w:t xml:space="preserve"> </w:t>
      </w:r>
      <w:r w:rsidR="008E123D">
        <w:rPr>
          <w:rFonts w:ascii="Arial" w:hAnsi="Arial" w:cs="Arial"/>
          <w:sz w:val="24"/>
          <w:szCs w:val="24"/>
          <w:lang w:val="es-EC"/>
        </w:rPr>
        <w:t xml:space="preserve">y supervisar </w:t>
      </w:r>
      <w:r w:rsidRPr="00FC65AA">
        <w:rPr>
          <w:rFonts w:ascii="Arial" w:hAnsi="Arial" w:cs="Arial"/>
          <w:sz w:val="24"/>
          <w:szCs w:val="24"/>
          <w:lang w:val="es-EC"/>
        </w:rPr>
        <w:t>todas las Prácticas Pre-Profesionales o Pasantías que se realicen dentro y fuera de la UTMACH.</w:t>
      </w:r>
    </w:p>
    <w:p w:rsidR="00EF0171" w:rsidRDefault="00EF0171" w:rsidP="00E25C87">
      <w:pPr>
        <w:pStyle w:val="Prrafodelista"/>
        <w:numPr>
          <w:ilvl w:val="0"/>
          <w:numId w:val="4"/>
        </w:numPr>
        <w:spacing w:after="0" w:line="360" w:lineRule="auto"/>
        <w:ind w:left="1276" w:hanging="425"/>
        <w:jc w:val="both"/>
        <w:rPr>
          <w:rFonts w:ascii="Arial" w:hAnsi="Arial" w:cs="Arial"/>
          <w:sz w:val="24"/>
          <w:szCs w:val="24"/>
        </w:rPr>
      </w:pPr>
      <w:r w:rsidRPr="001336E5">
        <w:rPr>
          <w:rFonts w:ascii="Arial" w:hAnsi="Arial" w:cs="Arial"/>
          <w:sz w:val="24"/>
          <w:szCs w:val="24"/>
        </w:rPr>
        <w:t xml:space="preserve">Sostener entrevistas </w:t>
      </w:r>
      <w:r>
        <w:rPr>
          <w:rFonts w:ascii="Arial" w:hAnsi="Arial" w:cs="Arial"/>
          <w:sz w:val="24"/>
          <w:szCs w:val="24"/>
        </w:rPr>
        <w:t xml:space="preserve">con las y los </w:t>
      </w:r>
      <w:r w:rsidR="00C21544">
        <w:rPr>
          <w:rFonts w:ascii="Arial" w:hAnsi="Arial" w:cs="Arial"/>
          <w:sz w:val="24"/>
          <w:szCs w:val="24"/>
        </w:rPr>
        <w:t>estudiantes y los tutores institucionales</w:t>
      </w:r>
      <w:r>
        <w:rPr>
          <w:rFonts w:ascii="Arial" w:hAnsi="Arial" w:cs="Arial"/>
          <w:sz w:val="24"/>
          <w:szCs w:val="24"/>
        </w:rPr>
        <w:t>,</w:t>
      </w:r>
      <w:r w:rsidRPr="001336E5">
        <w:rPr>
          <w:rFonts w:ascii="Arial" w:hAnsi="Arial" w:cs="Arial"/>
          <w:sz w:val="24"/>
          <w:szCs w:val="24"/>
        </w:rPr>
        <w:t xml:space="preserve"> </w:t>
      </w:r>
      <w:r w:rsidR="00C21544">
        <w:rPr>
          <w:rFonts w:ascii="Arial" w:hAnsi="Arial" w:cs="Arial"/>
          <w:sz w:val="24"/>
          <w:szCs w:val="24"/>
        </w:rPr>
        <w:t>cuyo</w:t>
      </w:r>
      <w:r w:rsidRPr="001336E5">
        <w:rPr>
          <w:rFonts w:ascii="Arial" w:hAnsi="Arial" w:cs="Arial"/>
          <w:sz w:val="24"/>
          <w:szCs w:val="24"/>
        </w:rPr>
        <w:t xml:space="preserve"> objeto </w:t>
      </w:r>
      <w:r w:rsidR="00C21544">
        <w:rPr>
          <w:rFonts w:ascii="Arial" w:hAnsi="Arial" w:cs="Arial"/>
          <w:sz w:val="24"/>
          <w:szCs w:val="24"/>
        </w:rPr>
        <w:t xml:space="preserve">será </w:t>
      </w:r>
      <w:r w:rsidRPr="001336E5">
        <w:rPr>
          <w:rFonts w:ascii="Arial" w:hAnsi="Arial" w:cs="Arial"/>
          <w:sz w:val="24"/>
          <w:szCs w:val="24"/>
        </w:rPr>
        <w:t>preparar al practicante para los proces</w:t>
      </w:r>
      <w:r w:rsidR="00C21544">
        <w:rPr>
          <w:rFonts w:ascii="Arial" w:hAnsi="Arial" w:cs="Arial"/>
          <w:sz w:val="24"/>
          <w:szCs w:val="24"/>
        </w:rPr>
        <w:t xml:space="preserve">os de selección de la institución en </w:t>
      </w:r>
      <w:r w:rsidRPr="001336E5">
        <w:rPr>
          <w:rFonts w:ascii="Arial" w:hAnsi="Arial" w:cs="Arial"/>
          <w:sz w:val="24"/>
          <w:szCs w:val="24"/>
        </w:rPr>
        <w:t>que reali</w:t>
      </w:r>
      <w:r>
        <w:rPr>
          <w:rFonts w:ascii="Arial" w:hAnsi="Arial" w:cs="Arial"/>
          <w:sz w:val="24"/>
          <w:szCs w:val="24"/>
        </w:rPr>
        <w:t>zará las prácti</w:t>
      </w:r>
      <w:r w:rsidR="00C21544">
        <w:rPr>
          <w:rFonts w:ascii="Arial" w:hAnsi="Arial" w:cs="Arial"/>
          <w:sz w:val="24"/>
          <w:szCs w:val="24"/>
        </w:rPr>
        <w:t>cas pre-profesionales y/o pasantías</w:t>
      </w:r>
      <w:r w:rsidRPr="001336E5">
        <w:rPr>
          <w:rFonts w:ascii="Arial" w:hAnsi="Arial" w:cs="Arial"/>
          <w:sz w:val="24"/>
          <w:szCs w:val="24"/>
        </w:rPr>
        <w:t>.</w:t>
      </w:r>
    </w:p>
    <w:p w:rsidR="00EF0171" w:rsidRDefault="008E123D" w:rsidP="00E25C87">
      <w:pPr>
        <w:pStyle w:val="Prrafodelista"/>
        <w:numPr>
          <w:ilvl w:val="0"/>
          <w:numId w:val="4"/>
        </w:numPr>
        <w:spacing w:after="0" w:line="360" w:lineRule="auto"/>
        <w:ind w:left="1276" w:hanging="425"/>
        <w:jc w:val="both"/>
        <w:rPr>
          <w:rFonts w:ascii="Arial" w:hAnsi="Arial" w:cs="Arial"/>
          <w:sz w:val="24"/>
          <w:szCs w:val="24"/>
        </w:rPr>
      </w:pPr>
      <w:r w:rsidRPr="008E123D">
        <w:rPr>
          <w:rFonts w:ascii="Arial" w:hAnsi="Arial" w:cs="Arial"/>
          <w:sz w:val="24"/>
          <w:szCs w:val="24"/>
          <w:lang w:bidi="he-IL"/>
        </w:rPr>
        <w:t xml:space="preserve">Definir de manera conjunta con el tutor </w:t>
      </w:r>
      <w:r>
        <w:rPr>
          <w:rFonts w:ascii="Arial" w:hAnsi="Arial" w:cs="Arial"/>
          <w:sz w:val="24"/>
          <w:szCs w:val="24"/>
          <w:lang w:bidi="he-IL"/>
        </w:rPr>
        <w:t>institucional</w:t>
      </w:r>
      <w:r w:rsidRPr="008E123D">
        <w:rPr>
          <w:rFonts w:ascii="Arial" w:hAnsi="Arial" w:cs="Arial"/>
          <w:sz w:val="24"/>
          <w:szCs w:val="24"/>
          <w:lang w:bidi="he-IL"/>
        </w:rPr>
        <w:t xml:space="preserve"> el programa de la práctica profesional y el cronograma de actividades</w:t>
      </w:r>
      <w:r w:rsidR="00EF0171" w:rsidRPr="00FC65AA">
        <w:rPr>
          <w:rFonts w:ascii="Arial" w:hAnsi="Arial" w:cs="Arial"/>
          <w:sz w:val="24"/>
          <w:szCs w:val="24"/>
        </w:rPr>
        <w:t>.</w:t>
      </w:r>
    </w:p>
    <w:p w:rsidR="00EF0171" w:rsidRPr="0030168D" w:rsidRDefault="00EF0171" w:rsidP="00E25C87">
      <w:pPr>
        <w:pStyle w:val="Sinespaciado"/>
        <w:numPr>
          <w:ilvl w:val="0"/>
          <w:numId w:val="4"/>
        </w:numPr>
        <w:spacing w:line="360" w:lineRule="auto"/>
        <w:ind w:left="1276" w:hanging="425"/>
        <w:jc w:val="both"/>
        <w:rPr>
          <w:rFonts w:ascii="Arial" w:hAnsi="Arial" w:cs="Arial"/>
          <w:sz w:val="24"/>
          <w:szCs w:val="24"/>
        </w:rPr>
      </w:pPr>
      <w:r w:rsidRPr="0030168D">
        <w:rPr>
          <w:rFonts w:ascii="Arial" w:hAnsi="Arial" w:cs="Arial"/>
          <w:sz w:val="24"/>
          <w:szCs w:val="24"/>
        </w:rPr>
        <w:t xml:space="preserve">Documentar todas las fases </w:t>
      </w:r>
      <w:r>
        <w:rPr>
          <w:rFonts w:ascii="Arial" w:hAnsi="Arial" w:cs="Arial"/>
          <w:sz w:val="24"/>
          <w:szCs w:val="24"/>
        </w:rPr>
        <w:t xml:space="preserve">de las prácticas </w:t>
      </w:r>
      <w:r w:rsidRPr="0030168D">
        <w:rPr>
          <w:rFonts w:ascii="Arial" w:hAnsi="Arial" w:cs="Arial"/>
          <w:sz w:val="24"/>
          <w:szCs w:val="24"/>
        </w:rPr>
        <w:t xml:space="preserve">y elaborar informes periódicos y finales de cada uno </w:t>
      </w:r>
      <w:r>
        <w:rPr>
          <w:rFonts w:ascii="Arial" w:hAnsi="Arial" w:cs="Arial"/>
          <w:sz w:val="24"/>
          <w:szCs w:val="24"/>
        </w:rPr>
        <w:t>de los procesos</w:t>
      </w:r>
      <w:r w:rsidRPr="0030168D">
        <w:rPr>
          <w:rFonts w:ascii="Arial" w:hAnsi="Arial" w:cs="Arial"/>
          <w:sz w:val="24"/>
          <w:szCs w:val="24"/>
        </w:rPr>
        <w:t xml:space="preserve"> a su cargo.</w:t>
      </w:r>
    </w:p>
    <w:p w:rsidR="00EF0171" w:rsidRPr="0030168D" w:rsidRDefault="008E123D" w:rsidP="00E25C87">
      <w:pPr>
        <w:pStyle w:val="Sinespaciado"/>
        <w:numPr>
          <w:ilvl w:val="0"/>
          <w:numId w:val="4"/>
        </w:numPr>
        <w:spacing w:line="360" w:lineRule="auto"/>
        <w:ind w:left="1276" w:hanging="425"/>
        <w:jc w:val="both"/>
        <w:rPr>
          <w:rFonts w:ascii="Arial" w:hAnsi="Arial" w:cs="Arial"/>
          <w:sz w:val="24"/>
          <w:szCs w:val="24"/>
        </w:rPr>
      </w:pPr>
      <w:r>
        <w:rPr>
          <w:rFonts w:ascii="Arial" w:hAnsi="Arial" w:cs="Arial"/>
          <w:sz w:val="24"/>
          <w:szCs w:val="24"/>
        </w:rPr>
        <w:t>Sugerir mecanismos amigables de difusión del proceso de prácticas así como de subida de información en medios digitales en línea</w:t>
      </w:r>
      <w:r w:rsidR="00EF0171" w:rsidRPr="0030168D">
        <w:rPr>
          <w:rFonts w:ascii="Arial" w:hAnsi="Arial" w:cs="Arial"/>
          <w:sz w:val="24"/>
          <w:szCs w:val="24"/>
        </w:rPr>
        <w:t>.</w:t>
      </w:r>
    </w:p>
    <w:p w:rsidR="00EF0171" w:rsidRDefault="00EF0171" w:rsidP="00E25C87">
      <w:pPr>
        <w:pStyle w:val="Sinespaciado"/>
        <w:numPr>
          <w:ilvl w:val="0"/>
          <w:numId w:val="4"/>
        </w:numPr>
        <w:spacing w:line="360" w:lineRule="auto"/>
        <w:ind w:left="1276" w:hanging="425"/>
        <w:jc w:val="both"/>
        <w:rPr>
          <w:rFonts w:ascii="Arial" w:hAnsi="Arial" w:cs="Arial"/>
          <w:sz w:val="24"/>
          <w:szCs w:val="24"/>
        </w:rPr>
      </w:pPr>
      <w:r>
        <w:rPr>
          <w:rFonts w:ascii="Arial" w:hAnsi="Arial" w:cs="Arial"/>
          <w:sz w:val="24"/>
          <w:szCs w:val="24"/>
        </w:rPr>
        <w:lastRenderedPageBreak/>
        <w:t>Entregar al C</w:t>
      </w:r>
      <w:r w:rsidRPr="0030168D">
        <w:rPr>
          <w:rFonts w:ascii="Arial" w:hAnsi="Arial" w:cs="Arial"/>
          <w:sz w:val="24"/>
          <w:szCs w:val="24"/>
        </w:rPr>
        <w:t xml:space="preserve">oordinador de </w:t>
      </w:r>
      <w:r>
        <w:rPr>
          <w:rFonts w:ascii="Arial" w:hAnsi="Arial" w:cs="Arial"/>
          <w:sz w:val="24"/>
          <w:szCs w:val="24"/>
        </w:rPr>
        <w:t>Carrera</w:t>
      </w:r>
      <w:r w:rsidRPr="0030168D">
        <w:rPr>
          <w:rFonts w:ascii="Arial" w:hAnsi="Arial" w:cs="Arial"/>
          <w:sz w:val="24"/>
          <w:szCs w:val="24"/>
        </w:rPr>
        <w:t xml:space="preserve"> </w:t>
      </w:r>
      <w:r w:rsidR="00C21544">
        <w:rPr>
          <w:rFonts w:ascii="Arial" w:hAnsi="Arial" w:cs="Arial"/>
          <w:sz w:val="24"/>
          <w:szCs w:val="24"/>
        </w:rPr>
        <w:t xml:space="preserve">y al Responsable de Prácticas de la Carrera </w:t>
      </w:r>
      <w:r w:rsidRPr="0030168D">
        <w:rPr>
          <w:rFonts w:ascii="Arial" w:hAnsi="Arial" w:cs="Arial"/>
          <w:sz w:val="24"/>
          <w:szCs w:val="24"/>
        </w:rPr>
        <w:t xml:space="preserve">toda la documentación física y digital de los </w:t>
      </w:r>
      <w:r>
        <w:rPr>
          <w:rFonts w:ascii="Arial" w:hAnsi="Arial" w:cs="Arial"/>
          <w:sz w:val="24"/>
          <w:szCs w:val="24"/>
        </w:rPr>
        <w:t>informes de prácticas y pasantías</w:t>
      </w:r>
      <w:r w:rsidRPr="0030168D">
        <w:rPr>
          <w:rFonts w:ascii="Arial" w:hAnsi="Arial" w:cs="Arial"/>
          <w:sz w:val="24"/>
          <w:szCs w:val="24"/>
        </w:rPr>
        <w:t xml:space="preserve"> bajo su responsabilidad en cada </w:t>
      </w:r>
      <w:r w:rsidR="00C21544">
        <w:rPr>
          <w:rFonts w:ascii="Arial" w:hAnsi="Arial" w:cs="Arial"/>
          <w:sz w:val="24"/>
          <w:szCs w:val="24"/>
        </w:rPr>
        <w:t xml:space="preserve">semestre o </w:t>
      </w:r>
      <w:r w:rsidRPr="0030168D">
        <w:rPr>
          <w:rFonts w:ascii="Arial" w:hAnsi="Arial" w:cs="Arial"/>
          <w:sz w:val="24"/>
          <w:szCs w:val="24"/>
        </w:rPr>
        <w:t xml:space="preserve">ciclo académico </w:t>
      </w:r>
      <w:r>
        <w:rPr>
          <w:rFonts w:ascii="Arial" w:hAnsi="Arial" w:cs="Arial"/>
          <w:sz w:val="24"/>
          <w:szCs w:val="24"/>
        </w:rPr>
        <w:t>y al finalizar sus funciones.</w:t>
      </w:r>
    </w:p>
    <w:p w:rsidR="00C21544" w:rsidRPr="0030168D" w:rsidRDefault="00C21544" w:rsidP="00E25C87">
      <w:pPr>
        <w:pStyle w:val="Sinespaciado"/>
        <w:numPr>
          <w:ilvl w:val="0"/>
          <w:numId w:val="4"/>
        </w:numPr>
        <w:spacing w:line="360" w:lineRule="auto"/>
        <w:ind w:left="1276" w:hanging="425"/>
        <w:jc w:val="both"/>
        <w:rPr>
          <w:rFonts w:ascii="Arial" w:hAnsi="Arial" w:cs="Arial"/>
          <w:sz w:val="24"/>
          <w:szCs w:val="24"/>
        </w:rPr>
      </w:pPr>
      <w:r>
        <w:rPr>
          <w:rFonts w:ascii="Arial" w:hAnsi="Arial" w:cs="Arial"/>
          <w:sz w:val="24"/>
          <w:szCs w:val="24"/>
        </w:rPr>
        <w:t>Informar al Coordinador de la Carrera y al Responsable de Prácticas de la Carrera sobre la aprobación de prácticas pre-profesionales y pasantías  de las y los estudiantes para la emisión del certificado respectivo por parte del Coordinador de Carrera.</w:t>
      </w:r>
    </w:p>
    <w:p w:rsidR="00EF0171" w:rsidRDefault="00EF0171" w:rsidP="00E25C87">
      <w:pPr>
        <w:pStyle w:val="Sinespaciado"/>
        <w:numPr>
          <w:ilvl w:val="0"/>
          <w:numId w:val="4"/>
        </w:numPr>
        <w:spacing w:line="360" w:lineRule="auto"/>
        <w:ind w:left="1276" w:hanging="425"/>
        <w:jc w:val="both"/>
        <w:rPr>
          <w:rFonts w:ascii="Arial" w:hAnsi="Arial" w:cs="Arial"/>
          <w:sz w:val="24"/>
          <w:szCs w:val="24"/>
        </w:rPr>
      </w:pPr>
      <w:r w:rsidRPr="0030168D">
        <w:rPr>
          <w:rFonts w:ascii="Arial" w:hAnsi="Arial" w:cs="Arial"/>
          <w:sz w:val="24"/>
          <w:szCs w:val="24"/>
        </w:rPr>
        <w:t>Otras d</w:t>
      </w:r>
      <w:r w:rsidR="00C21544">
        <w:rPr>
          <w:rFonts w:ascii="Arial" w:hAnsi="Arial" w:cs="Arial"/>
          <w:sz w:val="24"/>
          <w:szCs w:val="24"/>
        </w:rPr>
        <w:t>isposiciones efectuadas por el C</w:t>
      </w:r>
      <w:r w:rsidRPr="0030168D">
        <w:rPr>
          <w:rFonts w:ascii="Arial" w:hAnsi="Arial" w:cs="Arial"/>
          <w:sz w:val="24"/>
          <w:szCs w:val="24"/>
        </w:rPr>
        <w:t>oordi</w:t>
      </w:r>
      <w:r w:rsidR="00C21544">
        <w:rPr>
          <w:rFonts w:ascii="Arial" w:hAnsi="Arial" w:cs="Arial"/>
          <w:sz w:val="24"/>
          <w:szCs w:val="24"/>
        </w:rPr>
        <w:t>nador de C</w:t>
      </w:r>
      <w:r>
        <w:rPr>
          <w:rFonts w:ascii="Arial" w:hAnsi="Arial" w:cs="Arial"/>
          <w:sz w:val="24"/>
          <w:szCs w:val="24"/>
        </w:rPr>
        <w:t>arrera</w:t>
      </w:r>
      <w:r w:rsidR="00C21544">
        <w:rPr>
          <w:rFonts w:ascii="Arial" w:hAnsi="Arial" w:cs="Arial"/>
          <w:sz w:val="24"/>
          <w:szCs w:val="24"/>
        </w:rPr>
        <w:t>, Responsable de Prácticas de la Carrera y el Responsable General del Colectivo de Prácticas de la Unidad.</w:t>
      </w:r>
    </w:p>
    <w:p w:rsidR="00EF0171" w:rsidRDefault="00EF0171" w:rsidP="00EF0171">
      <w:pPr>
        <w:pStyle w:val="Sinespaciado"/>
        <w:spacing w:line="360" w:lineRule="auto"/>
        <w:rPr>
          <w:rFonts w:ascii="Arial" w:hAnsi="Arial" w:cs="Arial"/>
          <w:b/>
          <w:sz w:val="24"/>
          <w:szCs w:val="24"/>
        </w:rPr>
      </w:pPr>
    </w:p>
    <w:p w:rsidR="00047E08" w:rsidRDefault="00AF7102" w:rsidP="00047E08">
      <w:pPr>
        <w:pStyle w:val="Sinespaciado"/>
        <w:spacing w:line="360" w:lineRule="auto"/>
        <w:ind w:left="993" w:hanging="993"/>
        <w:jc w:val="both"/>
        <w:rPr>
          <w:rFonts w:ascii="Arial" w:hAnsi="Arial" w:cs="Arial"/>
          <w:sz w:val="24"/>
          <w:szCs w:val="24"/>
        </w:rPr>
      </w:pPr>
      <w:r>
        <w:rPr>
          <w:rFonts w:ascii="Arial" w:hAnsi="Arial" w:cs="Arial"/>
          <w:b/>
          <w:sz w:val="24"/>
          <w:szCs w:val="24"/>
        </w:rPr>
        <w:t xml:space="preserve">Art. </w:t>
      </w:r>
      <w:r w:rsidR="00047E08">
        <w:rPr>
          <w:rFonts w:ascii="Arial" w:hAnsi="Arial" w:cs="Arial"/>
          <w:b/>
          <w:sz w:val="24"/>
          <w:szCs w:val="24"/>
        </w:rPr>
        <w:t>9.</w:t>
      </w:r>
      <w:r w:rsidR="00047E08" w:rsidRPr="00CD302C">
        <w:rPr>
          <w:rFonts w:ascii="Arial" w:hAnsi="Arial" w:cs="Arial"/>
          <w:b/>
          <w:sz w:val="24"/>
          <w:szCs w:val="24"/>
        </w:rPr>
        <w:t xml:space="preserve"> La o el </w:t>
      </w:r>
      <w:r w:rsidR="00047E08">
        <w:rPr>
          <w:rFonts w:ascii="Arial" w:hAnsi="Arial" w:cs="Arial"/>
          <w:b/>
          <w:sz w:val="24"/>
          <w:szCs w:val="24"/>
        </w:rPr>
        <w:t>Analista de Prácticas Pre-profesionales y Pasantías.-</w:t>
      </w:r>
      <w:r w:rsidR="00047E08">
        <w:rPr>
          <w:rFonts w:ascii="Arial" w:hAnsi="Arial" w:cs="Arial"/>
          <w:sz w:val="24"/>
          <w:szCs w:val="24"/>
        </w:rPr>
        <w:t xml:space="preserve"> Cumple con las siguientes funciones y atribuciones:</w:t>
      </w:r>
    </w:p>
    <w:p w:rsidR="00047E08" w:rsidRDefault="00047E08" w:rsidP="00047E08">
      <w:pPr>
        <w:pStyle w:val="Sinespaciado"/>
        <w:spacing w:line="360" w:lineRule="auto"/>
        <w:ind w:left="993" w:hanging="993"/>
        <w:jc w:val="both"/>
        <w:rPr>
          <w:rFonts w:ascii="Arial" w:hAnsi="Arial" w:cs="Arial"/>
          <w:sz w:val="24"/>
          <w:szCs w:val="24"/>
        </w:rPr>
      </w:pPr>
    </w:p>
    <w:p w:rsidR="00047E08" w:rsidRPr="00C91C66" w:rsidRDefault="00E6369F" w:rsidP="004B0C67">
      <w:pPr>
        <w:pStyle w:val="Sinespaciado"/>
        <w:numPr>
          <w:ilvl w:val="0"/>
          <w:numId w:val="22"/>
        </w:numPr>
        <w:spacing w:line="360" w:lineRule="auto"/>
        <w:ind w:left="1276" w:hanging="425"/>
        <w:jc w:val="both"/>
        <w:rPr>
          <w:rFonts w:ascii="Arial" w:hAnsi="Arial" w:cs="Arial"/>
          <w:sz w:val="24"/>
          <w:szCs w:val="24"/>
        </w:rPr>
      </w:pPr>
      <w:r>
        <w:rPr>
          <w:rFonts w:ascii="Arial" w:hAnsi="Arial" w:cs="Arial"/>
          <w:sz w:val="24"/>
          <w:szCs w:val="24"/>
        </w:rPr>
        <w:t>Difundir</w:t>
      </w:r>
      <w:r w:rsidR="00047E08" w:rsidRPr="00C91C66">
        <w:rPr>
          <w:rFonts w:ascii="Arial" w:hAnsi="Arial" w:cs="Arial"/>
          <w:sz w:val="24"/>
          <w:szCs w:val="24"/>
        </w:rPr>
        <w:t xml:space="preserve"> los lineamientos generales establecidos para</w:t>
      </w:r>
      <w:r>
        <w:rPr>
          <w:rFonts w:ascii="Arial" w:hAnsi="Arial" w:cs="Arial"/>
          <w:sz w:val="24"/>
          <w:szCs w:val="24"/>
        </w:rPr>
        <w:t xml:space="preserve"> la ejecución</w:t>
      </w:r>
      <w:r w:rsidR="00047E08" w:rsidRPr="00C91C66">
        <w:rPr>
          <w:rFonts w:ascii="Arial" w:hAnsi="Arial" w:cs="Arial"/>
          <w:sz w:val="24"/>
          <w:szCs w:val="24"/>
        </w:rPr>
        <w:t xml:space="preserve"> </w:t>
      </w:r>
      <w:r>
        <w:rPr>
          <w:rFonts w:ascii="Arial" w:hAnsi="Arial" w:cs="Arial"/>
          <w:sz w:val="24"/>
          <w:szCs w:val="24"/>
        </w:rPr>
        <w:t>de</w:t>
      </w:r>
      <w:r w:rsidR="00047E08" w:rsidRPr="00C91C66">
        <w:rPr>
          <w:rFonts w:ascii="Arial" w:hAnsi="Arial" w:cs="Arial"/>
          <w:sz w:val="24"/>
          <w:szCs w:val="24"/>
        </w:rPr>
        <w:t xml:space="preserve"> </w:t>
      </w:r>
      <w:r w:rsidR="00047E08">
        <w:rPr>
          <w:rFonts w:ascii="Arial" w:hAnsi="Arial" w:cs="Arial"/>
          <w:sz w:val="24"/>
          <w:szCs w:val="24"/>
        </w:rPr>
        <w:t xml:space="preserve">prácticas </w:t>
      </w:r>
      <w:r>
        <w:rPr>
          <w:rFonts w:ascii="Arial" w:hAnsi="Arial" w:cs="Arial"/>
          <w:sz w:val="24"/>
          <w:szCs w:val="24"/>
        </w:rPr>
        <w:t xml:space="preserve">pre-profesionales </w:t>
      </w:r>
      <w:r w:rsidR="00047E08">
        <w:rPr>
          <w:rFonts w:ascii="Arial" w:hAnsi="Arial" w:cs="Arial"/>
          <w:sz w:val="24"/>
          <w:szCs w:val="24"/>
        </w:rPr>
        <w:t xml:space="preserve">y pasantías en </w:t>
      </w:r>
      <w:r w:rsidR="00047E08" w:rsidRPr="00C91C66">
        <w:rPr>
          <w:rFonts w:ascii="Arial" w:hAnsi="Arial" w:cs="Arial"/>
          <w:sz w:val="24"/>
          <w:szCs w:val="24"/>
        </w:rPr>
        <w:t>el reglamento y las normativas vigentes;</w:t>
      </w:r>
    </w:p>
    <w:p w:rsidR="00047E08" w:rsidRPr="00C91C66" w:rsidRDefault="004911A8" w:rsidP="004B0C67">
      <w:pPr>
        <w:pStyle w:val="Sinespaciado"/>
        <w:numPr>
          <w:ilvl w:val="0"/>
          <w:numId w:val="22"/>
        </w:numPr>
        <w:spacing w:line="360" w:lineRule="auto"/>
        <w:ind w:left="1276" w:hanging="425"/>
        <w:jc w:val="both"/>
        <w:rPr>
          <w:rFonts w:ascii="Arial" w:hAnsi="Arial" w:cs="Arial"/>
          <w:sz w:val="24"/>
          <w:szCs w:val="24"/>
        </w:rPr>
      </w:pPr>
      <w:r>
        <w:rPr>
          <w:rFonts w:ascii="Arial" w:hAnsi="Arial" w:cs="Arial"/>
          <w:sz w:val="24"/>
          <w:szCs w:val="24"/>
        </w:rPr>
        <w:t xml:space="preserve">Ejecutar </w:t>
      </w:r>
      <w:r w:rsidRPr="00C91C66">
        <w:rPr>
          <w:rFonts w:ascii="Arial" w:hAnsi="Arial" w:cs="Arial"/>
          <w:sz w:val="24"/>
          <w:szCs w:val="24"/>
        </w:rPr>
        <w:t>bajo las directrices del Director</w:t>
      </w:r>
      <w:r>
        <w:rPr>
          <w:rFonts w:ascii="Arial" w:hAnsi="Arial" w:cs="Arial"/>
          <w:sz w:val="24"/>
          <w:szCs w:val="24"/>
        </w:rPr>
        <w:t xml:space="preserve"> o Directora de l</w:t>
      </w:r>
      <w:r w:rsidRPr="00C91C66">
        <w:rPr>
          <w:rFonts w:ascii="Arial" w:hAnsi="Arial" w:cs="Arial"/>
          <w:sz w:val="24"/>
          <w:szCs w:val="24"/>
        </w:rPr>
        <w:t>a Dirección de Vinculación, Cooperación, Pasantías y Prácticas</w:t>
      </w:r>
      <w:r>
        <w:rPr>
          <w:rFonts w:ascii="Arial" w:hAnsi="Arial" w:cs="Arial"/>
          <w:sz w:val="24"/>
          <w:szCs w:val="24"/>
        </w:rPr>
        <w:t>,</w:t>
      </w:r>
      <w:r w:rsidR="00047E08" w:rsidRPr="00C91C66">
        <w:rPr>
          <w:rFonts w:ascii="Arial" w:hAnsi="Arial" w:cs="Arial"/>
          <w:sz w:val="24"/>
          <w:szCs w:val="24"/>
        </w:rPr>
        <w:t xml:space="preserve"> el seguimiento y </w:t>
      </w:r>
      <w:r>
        <w:rPr>
          <w:rFonts w:ascii="Arial" w:hAnsi="Arial" w:cs="Arial"/>
          <w:sz w:val="24"/>
          <w:szCs w:val="24"/>
        </w:rPr>
        <w:t>evaluación de</w:t>
      </w:r>
      <w:r w:rsidR="00047E08" w:rsidRPr="00C91C66">
        <w:rPr>
          <w:rFonts w:ascii="Arial" w:hAnsi="Arial" w:cs="Arial"/>
          <w:sz w:val="24"/>
          <w:szCs w:val="24"/>
        </w:rPr>
        <w:t xml:space="preserve"> </w:t>
      </w:r>
      <w:r w:rsidR="00047E08" w:rsidRPr="00C91C66">
        <w:rPr>
          <w:rFonts w:ascii="Arial" w:hAnsi="Arial" w:cs="Arial"/>
          <w:sz w:val="24"/>
          <w:szCs w:val="24"/>
          <w:lang w:val="es-ES_tradnl"/>
        </w:rPr>
        <w:t>planes, programas, proyectos</w:t>
      </w:r>
      <w:r w:rsidR="00047E08">
        <w:rPr>
          <w:rFonts w:ascii="Arial" w:hAnsi="Arial" w:cs="Arial"/>
          <w:sz w:val="24"/>
          <w:szCs w:val="24"/>
          <w:lang w:val="es-ES_tradnl"/>
        </w:rPr>
        <w:t>, instructivos y/o actividades de prácticas y pasantías</w:t>
      </w:r>
      <w:r w:rsidR="00047E08" w:rsidRPr="00C91C66">
        <w:rPr>
          <w:rFonts w:ascii="Arial" w:hAnsi="Arial" w:cs="Arial"/>
          <w:sz w:val="24"/>
          <w:szCs w:val="24"/>
        </w:rPr>
        <w:t xml:space="preserve"> </w:t>
      </w:r>
      <w:r>
        <w:rPr>
          <w:rFonts w:ascii="Arial" w:hAnsi="Arial" w:cs="Arial"/>
          <w:sz w:val="24"/>
          <w:szCs w:val="24"/>
        </w:rPr>
        <w:t>reportados desde las Unidades Académicas, debidamente aprobados por los organismos regulares de la institución</w:t>
      </w:r>
      <w:r w:rsidR="00047E08" w:rsidRPr="00C91C66">
        <w:rPr>
          <w:rFonts w:ascii="Arial" w:hAnsi="Arial" w:cs="Arial"/>
          <w:sz w:val="24"/>
          <w:szCs w:val="24"/>
        </w:rPr>
        <w:t>;</w:t>
      </w:r>
    </w:p>
    <w:p w:rsidR="00047E08" w:rsidRPr="00C91C66" w:rsidRDefault="00047E08" w:rsidP="004B0C67">
      <w:pPr>
        <w:pStyle w:val="Sinespaciado"/>
        <w:numPr>
          <w:ilvl w:val="0"/>
          <w:numId w:val="22"/>
        </w:numPr>
        <w:spacing w:line="360" w:lineRule="auto"/>
        <w:ind w:left="1276" w:hanging="425"/>
        <w:jc w:val="both"/>
        <w:rPr>
          <w:rFonts w:ascii="Arial" w:hAnsi="Arial" w:cs="Arial"/>
          <w:sz w:val="24"/>
          <w:szCs w:val="24"/>
        </w:rPr>
      </w:pPr>
      <w:r w:rsidRPr="00C91C66">
        <w:rPr>
          <w:rFonts w:ascii="Arial" w:hAnsi="Arial" w:cs="Arial"/>
          <w:sz w:val="24"/>
          <w:szCs w:val="24"/>
        </w:rPr>
        <w:t xml:space="preserve">Coordinar la participación </w:t>
      </w:r>
      <w:r w:rsidR="004911A8">
        <w:rPr>
          <w:rFonts w:ascii="Arial" w:hAnsi="Arial" w:cs="Arial"/>
          <w:sz w:val="24"/>
          <w:szCs w:val="24"/>
        </w:rPr>
        <w:t>del personal directivo, docentes y estudiantes de las</w:t>
      </w:r>
      <w:r w:rsidRPr="00C91C66">
        <w:rPr>
          <w:rFonts w:ascii="Arial" w:hAnsi="Arial" w:cs="Arial"/>
          <w:sz w:val="24"/>
          <w:szCs w:val="24"/>
        </w:rPr>
        <w:t xml:space="preserve"> unidades académicas de la Universidad Técnica de Machala, </w:t>
      </w:r>
      <w:r w:rsidR="004911A8">
        <w:rPr>
          <w:rFonts w:ascii="Arial" w:hAnsi="Arial" w:cs="Arial"/>
          <w:sz w:val="24"/>
          <w:szCs w:val="24"/>
        </w:rPr>
        <w:t>involucrados en</w:t>
      </w:r>
      <w:r w:rsidRPr="00C91C66">
        <w:rPr>
          <w:rFonts w:ascii="Arial" w:hAnsi="Arial" w:cs="Arial"/>
          <w:sz w:val="24"/>
          <w:szCs w:val="24"/>
        </w:rPr>
        <w:t xml:space="preserve"> la ejecución de </w:t>
      </w:r>
      <w:r>
        <w:rPr>
          <w:rFonts w:ascii="Arial" w:hAnsi="Arial" w:cs="Arial"/>
          <w:sz w:val="24"/>
          <w:szCs w:val="24"/>
        </w:rPr>
        <w:t>prácticas y pasantías</w:t>
      </w:r>
      <w:r w:rsidRPr="00C91C66">
        <w:rPr>
          <w:rFonts w:ascii="Arial" w:hAnsi="Arial" w:cs="Arial"/>
          <w:sz w:val="24"/>
          <w:szCs w:val="24"/>
        </w:rPr>
        <w:t xml:space="preserve"> según</w:t>
      </w:r>
      <w:r>
        <w:rPr>
          <w:rFonts w:ascii="Arial" w:hAnsi="Arial" w:cs="Arial"/>
          <w:sz w:val="24"/>
          <w:szCs w:val="24"/>
        </w:rPr>
        <w:t xml:space="preserve"> la malla curricular y</w:t>
      </w:r>
      <w:r w:rsidRPr="00C91C66">
        <w:rPr>
          <w:rFonts w:ascii="Arial" w:hAnsi="Arial" w:cs="Arial"/>
          <w:sz w:val="24"/>
          <w:szCs w:val="24"/>
        </w:rPr>
        <w:t xml:space="preserve"> </w:t>
      </w:r>
      <w:r w:rsidR="00F9182B">
        <w:rPr>
          <w:rFonts w:ascii="Arial" w:hAnsi="Arial" w:cs="Arial"/>
          <w:sz w:val="24"/>
          <w:szCs w:val="24"/>
        </w:rPr>
        <w:t>los requerimientos del entorno</w:t>
      </w:r>
      <w:r w:rsidRPr="00C91C66">
        <w:rPr>
          <w:rFonts w:ascii="Arial" w:hAnsi="Arial" w:cs="Arial"/>
          <w:sz w:val="24"/>
          <w:szCs w:val="24"/>
        </w:rPr>
        <w:t>;</w:t>
      </w:r>
    </w:p>
    <w:p w:rsidR="00047E08" w:rsidRPr="00C91C66" w:rsidRDefault="00047E08" w:rsidP="004B0C67">
      <w:pPr>
        <w:pStyle w:val="Sinespaciado"/>
        <w:numPr>
          <w:ilvl w:val="0"/>
          <w:numId w:val="22"/>
        </w:numPr>
        <w:spacing w:line="360" w:lineRule="auto"/>
        <w:ind w:left="1276" w:hanging="425"/>
        <w:jc w:val="both"/>
        <w:rPr>
          <w:rFonts w:ascii="Arial" w:hAnsi="Arial" w:cs="Arial"/>
          <w:sz w:val="24"/>
          <w:szCs w:val="24"/>
        </w:rPr>
      </w:pPr>
      <w:r w:rsidRPr="00C91C66">
        <w:rPr>
          <w:rFonts w:ascii="Arial" w:hAnsi="Arial" w:cs="Arial"/>
          <w:sz w:val="24"/>
          <w:szCs w:val="24"/>
        </w:rPr>
        <w:t xml:space="preserve">Apoyar </w:t>
      </w:r>
      <w:r w:rsidR="00CA10CE">
        <w:rPr>
          <w:rFonts w:ascii="Arial" w:hAnsi="Arial" w:cs="Arial"/>
          <w:sz w:val="24"/>
          <w:szCs w:val="24"/>
        </w:rPr>
        <w:t>a los colectivos de prácticas y pasantías con orientaciones, previo, durante y al final</w:t>
      </w:r>
      <w:r w:rsidRPr="00C91C66">
        <w:rPr>
          <w:rFonts w:ascii="Arial" w:hAnsi="Arial" w:cs="Arial"/>
          <w:sz w:val="24"/>
          <w:szCs w:val="24"/>
        </w:rPr>
        <w:t xml:space="preserve"> </w:t>
      </w:r>
      <w:r w:rsidR="00CA10CE">
        <w:rPr>
          <w:rFonts w:ascii="Arial" w:hAnsi="Arial" w:cs="Arial"/>
          <w:sz w:val="24"/>
          <w:szCs w:val="24"/>
        </w:rPr>
        <w:t>d</w:t>
      </w:r>
      <w:r w:rsidRPr="00C91C66">
        <w:rPr>
          <w:rFonts w:ascii="Arial" w:hAnsi="Arial" w:cs="Arial"/>
          <w:sz w:val="24"/>
          <w:szCs w:val="24"/>
        </w:rPr>
        <w:t>e</w:t>
      </w:r>
      <w:r w:rsidR="00CA10CE">
        <w:rPr>
          <w:rFonts w:ascii="Arial" w:hAnsi="Arial" w:cs="Arial"/>
          <w:sz w:val="24"/>
          <w:szCs w:val="24"/>
        </w:rPr>
        <w:t xml:space="preserve"> estos</w:t>
      </w:r>
      <w:r w:rsidRPr="00C91C66">
        <w:rPr>
          <w:rFonts w:ascii="Arial" w:hAnsi="Arial" w:cs="Arial"/>
          <w:sz w:val="24"/>
          <w:szCs w:val="24"/>
        </w:rPr>
        <w:t xml:space="preserve"> proceso</w:t>
      </w:r>
      <w:r w:rsidR="00CA10CE">
        <w:rPr>
          <w:rFonts w:ascii="Arial" w:hAnsi="Arial" w:cs="Arial"/>
          <w:sz w:val="24"/>
          <w:szCs w:val="24"/>
        </w:rPr>
        <w:t>s</w:t>
      </w:r>
      <w:r w:rsidRPr="00C91C66">
        <w:rPr>
          <w:rFonts w:ascii="Arial" w:hAnsi="Arial" w:cs="Arial"/>
          <w:sz w:val="24"/>
          <w:szCs w:val="24"/>
        </w:rPr>
        <w:t>;</w:t>
      </w:r>
    </w:p>
    <w:p w:rsidR="00047E08" w:rsidRPr="00C91C66" w:rsidRDefault="00CA10CE" w:rsidP="004B0C67">
      <w:pPr>
        <w:pStyle w:val="Sinespaciado"/>
        <w:numPr>
          <w:ilvl w:val="0"/>
          <w:numId w:val="22"/>
        </w:numPr>
        <w:spacing w:line="360" w:lineRule="auto"/>
        <w:ind w:left="1276" w:hanging="425"/>
        <w:jc w:val="both"/>
        <w:rPr>
          <w:rFonts w:ascii="Arial" w:hAnsi="Arial" w:cs="Arial"/>
          <w:sz w:val="24"/>
          <w:szCs w:val="24"/>
        </w:rPr>
      </w:pPr>
      <w:r>
        <w:rPr>
          <w:rFonts w:ascii="Arial" w:hAnsi="Arial" w:cs="Arial"/>
          <w:sz w:val="24"/>
          <w:szCs w:val="24"/>
        </w:rPr>
        <w:lastRenderedPageBreak/>
        <w:t>Sugerir</w:t>
      </w:r>
      <w:r w:rsidR="00047E08" w:rsidRPr="00C91C66">
        <w:rPr>
          <w:rFonts w:ascii="Arial" w:hAnsi="Arial" w:cs="Arial"/>
          <w:sz w:val="24"/>
          <w:szCs w:val="24"/>
        </w:rPr>
        <w:t xml:space="preserve"> </w:t>
      </w:r>
      <w:r w:rsidR="0051738D">
        <w:rPr>
          <w:rFonts w:ascii="Arial" w:hAnsi="Arial" w:cs="Arial"/>
          <w:sz w:val="24"/>
          <w:szCs w:val="24"/>
        </w:rPr>
        <w:t xml:space="preserve">en coordinación con los señores Responsables Generales del Colectivo de Prácticas de las Unidades Académicas </w:t>
      </w:r>
      <w:r w:rsidR="00047E08" w:rsidRPr="00C91C66">
        <w:rPr>
          <w:rFonts w:ascii="Arial" w:hAnsi="Arial" w:cs="Arial"/>
          <w:sz w:val="24"/>
          <w:szCs w:val="24"/>
        </w:rPr>
        <w:t xml:space="preserve">nuevos modelos de organización para prácticas y pasantías, estableciendo criterios aplicables para la participación de la Universidad Técnica de Machala en </w:t>
      </w:r>
      <w:r w:rsidR="00047E08">
        <w:rPr>
          <w:rFonts w:ascii="Arial" w:hAnsi="Arial" w:cs="Arial"/>
          <w:sz w:val="24"/>
          <w:szCs w:val="24"/>
        </w:rPr>
        <w:t>procesos trascendentes</w:t>
      </w:r>
      <w:r w:rsidR="00047E08" w:rsidRPr="00C91C66">
        <w:rPr>
          <w:rFonts w:ascii="Arial" w:hAnsi="Arial" w:cs="Arial"/>
          <w:sz w:val="24"/>
          <w:szCs w:val="24"/>
        </w:rPr>
        <w:t xml:space="preserve">, </w:t>
      </w:r>
      <w:r w:rsidR="0055165B">
        <w:rPr>
          <w:rFonts w:ascii="Arial" w:hAnsi="Arial" w:cs="Arial"/>
          <w:sz w:val="24"/>
          <w:szCs w:val="24"/>
        </w:rPr>
        <w:t>para su aprobación por sus instancias pertinentes</w:t>
      </w:r>
      <w:r w:rsidR="00047E08" w:rsidRPr="00C91C66">
        <w:rPr>
          <w:rFonts w:ascii="Arial" w:hAnsi="Arial" w:cs="Arial"/>
          <w:sz w:val="24"/>
          <w:szCs w:val="24"/>
        </w:rPr>
        <w:t xml:space="preserve">; </w:t>
      </w:r>
    </w:p>
    <w:p w:rsidR="00047E08" w:rsidRPr="0055165B" w:rsidRDefault="00CA10CE" w:rsidP="004B0C67">
      <w:pPr>
        <w:pStyle w:val="Sinespaciado"/>
        <w:numPr>
          <w:ilvl w:val="0"/>
          <w:numId w:val="22"/>
        </w:numPr>
        <w:spacing w:line="360" w:lineRule="auto"/>
        <w:ind w:left="1276" w:hanging="425"/>
        <w:jc w:val="both"/>
        <w:rPr>
          <w:rFonts w:ascii="Arial" w:hAnsi="Arial" w:cs="Arial"/>
          <w:sz w:val="24"/>
          <w:szCs w:val="24"/>
        </w:rPr>
      </w:pPr>
      <w:r>
        <w:rPr>
          <w:rFonts w:ascii="Arial" w:hAnsi="Arial" w:cs="Arial"/>
          <w:sz w:val="24"/>
          <w:szCs w:val="24"/>
        </w:rPr>
        <w:t>Mediar y coordinar</w:t>
      </w:r>
      <w:r w:rsidR="00047E08" w:rsidRPr="00C91C66">
        <w:rPr>
          <w:rFonts w:ascii="Arial" w:hAnsi="Arial" w:cs="Arial"/>
          <w:sz w:val="24"/>
          <w:szCs w:val="24"/>
        </w:rPr>
        <w:t xml:space="preserve"> el</w:t>
      </w:r>
      <w:r w:rsidR="00047E08">
        <w:rPr>
          <w:rFonts w:ascii="Arial" w:hAnsi="Arial" w:cs="Arial"/>
          <w:sz w:val="24"/>
          <w:szCs w:val="24"/>
        </w:rPr>
        <w:t xml:space="preserve"> soporte técnico</w:t>
      </w:r>
      <w:r w:rsidR="0055165B">
        <w:rPr>
          <w:rFonts w:ascii="Arial" w:hAnsi="Arial" w:cs="Arial"/>
          <w:sz w:val="24"/>
          <w:szCs w:val="24"/>
        </w:rPr>
        <w:t xml:space="preserve"> (informático)</w:t>
      </w:r>
      <w:r w:rsidR="00047E08">
        <w:rPr>
          <w:rFonts w:ascii="Arial" w:hAnsi="Arial" w:cs="Arial"/>
          <w:sz w:val="24"/>
          <w:szCs w:val="24"/>
        </w:rPr>
        <w:t xml:space="preserve"> para la ejecución de prácticas y pasantías, establecida</w:t>
      </w:r>
      <w:r w:rsidR="00047E08" w:rsidRPr="00C91C66">
        <w:rPr>
          <w:rFonts w:ascii="Arial" w:hAnsi="Arial" w:cs="Arial"/>
          <w:sz w:val="24"/>
          <w:szCs w:val="24"/>
        </w:rPr>
        <w:t>s por las unidades académicas</w:t>
      </w:r>
      <w:r w:rsidR="00047E08">
        <w:rPr>
          <w:rFonts w:ascii="Arial" w:hAnsi="Arial" w:cs="Arial"/>
          <w:sz w:val="24"/>
          <w:szCs w:val="24"/>
        </w:rPr>
        <w:t xml:space="preserve"> en labor conjunta co</w:t>
      </w:r>
      <w:r>
        <w:rPr>
          <w:rFonts w:ascii="Arial" w:hAnsi="Arial" w:cs="Arial"/>
          <w:sz w:val="24"/>
          <w:szCs w:val="24"/>
        </w:rPr>
        <w:t xml:space="preserve">n la </w:t>
      </w:r>
      <w:r w:rsidR="00047E08">
        <w:rPr>
          <w:rFonts w:ascii="Arial" w:hAnsi="Arial" w:cs="Arial"/>
          <w:sz w:val="24"/>
          <w:szCs w:val="24"/>
        </w:rPr>
        <w:t>Dirección Académica</w:t>
      </w:r>
      <w:r>
        <w:rPr>
          <w:rFonts w:ascii="Arial" w:hAnsi="Arial" w:cs="Arial"/>
          <w:sz w:val="24"/>
          <w:szCs w:val="24"/>
        </w:rPr>
        <w:t xml:space="preserve"> y la </w:t>
      </w:r>
      <w:r w:rsidR="00AA6802">
        <w:rPr>
          <w:rFonts w:ascii="Arial" w:hAnsi="Arial" w:cs="Arial"/>
          <w:sz w:val="24"/>
          <w:szCs w:val="24"/>
        </w:rPr>
        <w:t>Dirección de Tecnologías de la Información y la Comunicación</w:t>
      </w:r>
      <w:r>
        <w:rPr>
          <w:rFonts w:ascii="Arial" w:hAnsi="Arial" w:cs="Arial"/>
          <w:sz w:val="24"/>
          <w:szCs w:val="24"/>
        </w:rPr>
        <w:t xml:space="preserve"> de la UTMACH</w:t>
      </w:r>
      <w:r w:rsidR="00047E08">
        <w:rPr>
          <w:rFonts w:ascii="Arial" w:hAnsi="Arial" w:cs="Arial"/>
          <w:sz w:val="24"/>
          <w:szCs w:val="24"/>
        </w:rPr>
        <w:t>.</w:t>
      </w:r>
    </w:p>
    <w:p w:rsidR="00047E08" w:rsidRPr="00C91C66" w:rsidRDefault="00047E08" w:rsidP="004B0C67">
      <w:pPr>
        <w:pStyle w:val="Sinespaciado"/>
        <w:numPr>
          <w:ilvl w:val="0"/>
          <w:numId w:val="22"/>
        </w:numPr>
        <w:spacing w:line="360" w:lineRule="auto"/>
        <w:ind w:left="1276" w:hanging="425"/>
        <w:jc w:val="both"/>
        <w:rPr>
          <w:rFonts w:ascii="Arial" w:hAnsi="Arial" w:cs="Arial"/>
          <w:sz w:val="24"/>
          <w:szCs w:val="24"/>
        </w:rPr>
      </w:pPr>
      <w:r w:rsidRPr="00C91C66">
        <w:rPr>
          <w:rFonts w:ascii="Arial" w:hAnsi="Arial" w:cs="Arial"/>
          <w:sz w:val="24"/>
          <w:szCs w:val="24"/>
        </w:rPr>
        <w:t xml:space="preserve">Evaluar la ejecución de </w:t>
      </w:r>
      <w:r>
        <w:rPr>
          <w:rFonts w:ascii="Arial" w:hAnsi="Arial" w:cs="Arial"/>
          <w:sz w:val="24"/>
          <w:szCs w:val="24"/>
        </w:rPr>
        <w:t>prácticas y pasantías</w:t>
      </w:r>
      <w:r w:rsidR="0055165B">
        <w:rPr>
          <w:rFonts w:ascii="Arial" w:hAnsi="Arial" w:cs="Arial"/>
          <w:sz w:val="24"/>
          <w:szCs w:val="24"/>
        </w:rPr>
        <w:t xml:space="preserve">, en base a los reportes e informes de gestión presentados por los </w:t>
      </w:r>
      <w:r w:rsidR="0007258A">
        <w:rPr>
          <w:rFonts w:ascii="Arial" w:hAnsi="Arial" w:cs="Arial"/>
          <w:sz w:val="24"/>
          <w:szCs w:val="24"/>
        </w:rPr>
        <w:t>Responsables Generales de Prácticas de las Unidades Académicas</w:t>
      </w:r>
      <w:r w:rsidRPr="00C91C66">
        <w:rPr>
          <w:rFonts w:ascii="Arial" w:hAnsi="Arial" w:cs="Arial"/>
          <w:sz w:val="24"/>
          <w:szCs w:val="24"/>
        </w:rPr>
        <w:t>;</w:t>
      </w:r>
    </w:p>
    <w:p w:rsidR="00047E08" w:rsidRDefault="00047E08" w:rsidP="004B0C67">
      <w:pPr>
        <w:pStyle w:val="Sinespaciado"/>
        <w:numPr>
          <w:ilvl w:val="0"/>
          <w:numId w:val="22"/>
        </w:numPr>
        <w:spacing w:line="360" w:lineRule="auto"/>
        <w:ind w:left="1276" w:hanging="425"/>
        <w:jc w:val="both"/>
        <w:rPr>
          <w:rFonts w:ascii="Arial" w:hAnsi="Arial" w:cs="Arial"/>
          <w:sz w:val="24"/>
          <w:szCs w:val="24"/>
        </w:rPr>
      </w:pPr>
      <w:r w:rsidRPr="00C91C66">
        <w:rPr>
          <w:rFonts w:ascii="Arial" w:hAnsi="Arial" w:cs="Arial"/>
          <w:sz w:val="24"/>
          <w:szCs w:val="24"/>
        </w:rPr>
        <w:t xml:space="preserve">Elaborar los informes </w:t>
      </w:r>
      <w:r w:rsidR="004C569C">
        <w:rPr>
          <w:rFonts w:ascii="Arial" w:hAnsi="Arial" w:cs="Arial"/>
          <w:sz w:val="24"/>
          <w:szCs w:val="24"/>
        </w:rPr>
        <w:t>y/o reportes de gestión</w:t>
      </w:r>
      <w:r>
        <w:rPr>
          <w:rFonts w:ascii="Arial" w:hAnsi="Arial" w:cs="Arial"/>
          <w:sz w:val="24"/>
          <w:szCs w:val="24"/>
        </w:rPr>
        <w:t>, ante el</w:t>
      </w:r>
      <w:r w:rsidR="00CA10CE">
        <w:rPr>
          <w:rFonts w:ascii="Arial" w:hAnsi="Arial" w:cs="Arial"/>
          <w:sz w:val="24"/>
          <w:szCs w:val="24"/>
        </w:rPr>
        <w:t xml:space="preserve"> Director o Directora de l</w:t>
      </w:r>
      <w:r w:rsidRPr="00C91C66">
        <w:rPr>
          <w:rFonts w:ascii="Arial" w:hAnsi="Arial" w:cs="Arial"/>
          <w:sz w:val="24"/>
          <w:szCs w:val="24"/>
        </w:rPr>
        <w:t>a Dirección de Vinculación, Cooperación, Pasantías y Prácticas; y</w:t>
      </w:r>
    </w:p>
    <w:p w:rsidR="00047E08" w:rsidRDefault="00047E08" w:rsidP="004B0C67">
      <w:pPr>
        <w:pStyle w:val="Sinespaciado"/>
        <w:numPr>
          <w:ilvl w:val="0"/>
          <w:numId w:val="22"/>
        </w:numPr>
        <w:spacing w:line="360" w:lineRule="auto"/>
        <w:ind w:left="1276" w:hanging="425"/>
        <w:jc w:val="both"/>
        <w:rPr>
          <w:rFonts w:ascii="Arial" w:hAnsi="Arial" w:cs="Arial"/>
          <w:sz w:val="24"/>
          <w:szCs w:val="24"/>
        </w:rPr>
      </w:pPr>
      <w:r w:rsidRPr="00C91C66">
        <w:rPr>
          <w:rFonts w:ascii="Arial" w:hAnsi="Arial" w:cs="Arial"/>
          <w:sz w:val="24"/>
          <w:szCs w:val="24"/>
        </w:rPr>
        <w:t>Otras disposiciones realizadas por el director de Vinculación, Cooperación, Pasantías y Prácticas.</w:t>
      </w:r>
    </w:p>
    <w:p w:rsidR="00047E08" w:rsidRDefault="00047E08" w:rsidP="00EF0171">
      <w:pPr>
        <w:pStyle w:val="Sinespaciado"/>
        <w:spacing w:line="360" w:lineRule="auto"/>
        <w:rPr>
          <w:rFonts w:ascii="Arial" w:hAnsi="Arial" w:cs="Arial"/>
          <w:b/>
          <w:sz w:val="24"/>
          <w:szCs w:val="24"/>
        </w:rPr>
      </w:pPr>
    </w:p>
    <w:p w:rsidR="004B0C67" w:rsidRDefault="004B0C67" w:rsidP="004B0C67">
      <w:pPr>
        <w:pStyle w:val="Sinespaciado"/>
        <w:spacing w:line="360" w:lineRule="auto"/>
        <w:ind w:left="993" w:hanging="993"/>
        <w:jc w:val="both"/>
        <w:rPr>
          <w:rFonts w:ascii="Arial" w:hAnsi="Arial" w:cs="Arial"/>
          <w:sz w:val="24"/>
          <w:szCs w:val="24"/>
          <w:lang w:val="es-EC"/>
        </w:rPr>
      </w:pPr>
      <w:r>
        <w:rPr>
          <w:rFonts w:ascii="Arial" w:hAnsi="Arial" w:cs="Arial"/>
          <w:b/>
          <w:sz w:val="24"/>
          <w:szCs w:val="24"/>
          <w:lang w:val="es-EC"/>
        </w:rPr>
        <w:t>Art. 10</w:t>
      </w:r>
      <w:r w:rsidRPr="00841EA4">
        <w:rPr>
          <w:rFonts w:ascii="Arial" w:hAnsi="Arial" w:cs="Arial"/>
          <w:b/>
          <w:sz w:val="24"/>
          <w:szCs w:val="24"/>
          <w:lang w:val="es-EC"/>
        </w:rPr>
        <w:t xml:space="preserve">. De las y los estudiantes y la ejecución de sus prácticas y pasantías.- </w:t>
      </w:r>
      <w:r w:rsidRPr="00841EA4">
        <w:rPr>
          <w:rFonts w:ascii="Arial" w:hAnsi="Arial" w:cs="Arial"/>
          <w:sz w:val="24"/>
          <w:szCs w:val="24"/>
          <w:lang w:val="es-EC"/>
        </w:rPr>
        <w:t>Como requisito para el ingreso de las prácticas o pasantías, el estudiante deberá tener los siguientes requisitos:</w:t>
      </w:r>
    </w:p>
    <w:p w:rsidR="004B0C67" w:rsidRPr="00841EA4" w:rsidRDefault="004B0C67" w:rsidP="004B0C67">
      <w:pPr>
        <w:pStyle w:val="Sinespaciado"/>
        <w:spacing w:line="360" w:lineRule="auto"/>
        <w:jc w:val="both"/>
        <w:rPr>
          <w:rFonts w:ascii="Arial" w:hAnsi="Arial" w:cs="Arial"/>
          <w:sz w:val="24"/>
          <w:szCs w:val="24"/>
          <w:lang w:val="es-EC"/>
        </w:rPr>
      </w:pPr>
    </w:p>
    <w:p w:rsidR="004B0C67" w:rsidRDefault="004B0C67" w:rsidP="004B0C67">
      <w:pPr>
        <w:pStyle w:val="Sinespaciado"/>
        <w:numPr>
          <w:ilvl w:val="0"/>
          <w:numId w:val="6"/>
        </w:numPr>
        <w:spacing w:line="360" w:lineRule="auto"/>
        <w:ind w:left="1418" w:hanging="425"/>
        <w:jc w:val="both"/>
        <w:rPr>
          <w:rFonts w:ascii="Arial" w:hAnsi="Arial" w:cs="Arial"/>
          <w:sz w:val="24"/>
          <w:szCs w:val="24"/>
          <w:lang w:val="es-EC"/>
        </w:rPr>
      </w:pPr>
      <w:r>
        <w:rPr>
          <w:rFonts w:ascii="Arial" w:hAnsi="Arial" w:cs="Arial"/>
          <w:sz w:val="24"/>
          <w:szCs w:val="24"/>
          <w:lang w:val="es-EC"/>
        </w:rPr>
        <w:t>Estar legalmente matriculado en el nivel o semestre que determina la modalidad de la práctica pre-profesional o pasantía.</w:t>
      </w:r>
    </w:p>
    <w:p w:rsidR="004B0C67" w:rsidRDefault="004B0C67" w:rsidP="004B0C67">
      <w:pPr>
        <w:pStyle w:val="Sinespaciado"/>
        <w:numPr>
          <w:ilvl w:val="0"/>
          <w:numId w:val="6"/>
        </w:numPr>
        <w:spacing w:line="360" w:lineRule="auto"/>
        <w:ind w:left="1418" w:hanging="425"/>
        <w:jc w:val="both"/>
        <w:rPr>
          <w:rFonts w:ascii="Arial" w:hAnsi="Arial" w:cs="Arial"/>
          <w:sz w:val="24"/>
          <w:szCs w:val="24"/>
          <w:lang w:val="es-EC"/>
        </w:rPr>
      </w:pPr>
      <w:r>
        <w:rPr>
          <w:rFonts w:ascii="Arial" w:hAnsi="Arial" w:cs="Arial"/>
          <w:sz w:val="24"/>
          <w:szCs w:val="24"/>
          <w:lang w:val="es-EC"/>
        </w:rPr>
        <w:t>Haber cumplido con la práctica pre-profesional determinada en el semestre anterior pertinente (a partir del año académico en que se considere la dosificación de la práctica pre-profesional por semestres, según los proyectos de rediseño curricular por carrera).</w:t>
      </w:r>
    </w:p>
    <w:p w:rsidR="004B0C67" w:rsidRDefault="004B0C67" w:rsidP="004B0C67">
      <w:pPr>
        <w:pStyle w:val="Sinespaciado"/>
        <w:spacing w:line="360" w:lineRule="auto"/>
        <w:jc w:val="both"/>
        <w:rPr>
          <w:rFonts w:ascii="Arial" w:hAnsi="Arial" w:cs="Arial"/>
          <w:sz w:val="24"/>
          <w:szCs w:val="24"/>
          <w:lang w:val="es-EC"/>
        </w:rPr>
      </w:pPr>
    </w:p>
    <w:p w:rsidR="004B0C67" w:rsidRDefault="004B0C67" w:rsidP="004B0C67">
      <w:pPr>
        <w:pStyle w:val="Sinespaciado"/>
        <w:spacing w:line="360" w:lineRule="auto"/>
        <w:jc w:val="both"/>
        <w:rPr>
          <w:rFonts w:ascii="Arial" w:hAnsi="Arial" w:cs="Arial"/>
          <w:sz w:val="24"/>
          <w:szCs w:val="24"/>
          <w:lang w:val="es-EC"/>
        </w:rPr>
      </w:pPr>
      <w:r>
        <w:rPr>
          <w:rFonts w:ascii="Arial" w:hAnsi="Arial" w:cs="Arial"/>
          <w:sz w:val="24"/>
          <w:szCs w:val="24"/>
          <w:lang w:val="es-EC"/>
        </w:rPr>
        <w:t>Derecho de las y los estudiantes:</w:t>
      </w:r>
    </w:p>
    <w:p w:rsidR="004B0C67" w:rsidRDefault="004B0C67" w:rsidP="004B0C67">
      <w:pPr>
        <w:pStyle w:val="Sinespaciado"/>
        <w:spacing w:line="360" w:lineRule="auto"/>
        <w:ind w:left="708"/>
        <w:jc w:val="both"/>
        <w:rPr>
          <w:rFonts w:ascii="Arial" w:hAnsi="Arial" w:cs="Arial"/>
          <w:sz w:val="24"/>
          <w:szCs w:val="24"/>
          <w:lang w:val="es-EC"/>
        </w:rPr>
      </w:pPr>
    </w:p>
    <w:p w:rsidR="004B0C67" w:rsidRDefault="004B0C67" w:rsidP="004B0C67">
      <w:pPr>
        <w:pStyle w:val="Sinespaciado"/>
        <w:numPr>
          <w:ilvl w:val="0"/>
          <w:numId w:val="17"/>
        </w:numPr>
        <w:spacing w:line="360" w:lineRule="auto"/>
        <w:jc w:val="both"/>
        <w:rPr>
          <w:rFonts w:ascii="Arial" w:hAnsi="Arial" w:cs="Arial"/>
          <w:sz w:val="24"/>
          <w:szCs w:val="24"/>
          <w:lang w:val="es-EC"/>
        </w:rPr>
      </w:pPr>
      <w:r>
        <w:rPr>
          <w:rFonts w:ascii="Arial" w:hAnsi="Arial" w:cs="Arial"/>
          <w:sz w:val="24"/>
          <w:szCs w:val="24"/>
          <w:lang w:val="es-EC"/>
        </w:rPr>
        <w:t>Sugerir al Docente tutor de la asignatura integradora responsable de las prácticas pre-profesionales, en coordinación con el Coordinador de la Carrera y/o Coordinador General del Colectivo de Prácticas de la Unidad Académica, nombres de instituciones receptoras para el desarrollo de este proceso.</w:t>
      </w:r>
    </w:p>
    <w:p w:rsidR="004B0C67" w:rsidRDefault="004B0C67" w:rsidP="004B0C67">
      <w:pPr>
        <w:pStyle w:val="Sinespaciado"/>
        <w:numPr>
          <w:ilvl w:val="0"/>
          <w:numId w:val="17"/>
        </w:numPr>
        <w:spacing w:line="360" w:lineRule="auto"/>
        <w:jc w:val="both"/>
        <w:rPr>
          <w:rFonts w:ascii="Arial" w:hAnsi="Arial" w:cs="Arial"/>
          <w:sz w:val="24"/>
          <w:szCs w:val="24"/>
          <w:lang w:val="es-EC"/>
        </w:rPr>
      </w:pPr>
      <w:r>
        <w:rPr>
          <w:rFonts w:ascii="Arial" w:hAnsi="Arial" w:cs="Arial"/>
          <w:sz w:val="24"/>
          <w:szCs w:val="24"/>
          <w:lang w:val="es-EC"/>
        </w:rPr>
        <w:t>Recibir asesoramiento oportuno por parte de los responsables de prácticas profesionales y pasantías en su Carrera.</w:t>
      </w:r>
    </w:p>
    <w:p w:rsidR="004B0C67" w:rsidRDefault="004B0C67" w:rsidP="004B0C67">
      <w:pPr>
        <w:pStyle w:val="Sinespaciado"/>
        <w:numPr>
          <w:ilvl w:val="0"/>
          <w:numId w:val="17"/>
        </w:numPr>
        <w:spacing w:line="360" w:lineRule="auto"/>
        <w:jc w:val="both"/>
        <w:rPr>
          <w:rFonts w:ascii="Arial" w:hAnsi="Arial" w:cs="Arial"/>
          <w:sz w:val="24"/>
          <w:szCs w:val="24"/>
          <w:lang w:val="es-EC"/>
        </w:rPr>
      </w:pPr>
      <w:r>
        <w:rPr>
          <w:rFonts w:ascii="Arial" w:hAnsi="Arial" w:cs="Arial"/>
          <w:sz w:val="24"/>
          <w:szCs w:val="24"/>
          <w:lang w:val="es-EC"/>
        </w:rPr>
        <w:t>Recibir el instructivo de prácticas pre-profesionales y pasantías de su carrera, previo a la ejecución de este proceso.</w:t>
      </w:r>
    </w:p>
    <w:p w:rsidR="004B0C67" w:rsidRDefault="004B0C67" w:rsidP="004B0C67">
      <w:pPr>
        <w:pStyle w:val="Sinespaciado"/>
        <w:numPr>
          <w:ilvl w:val="0"/>
          <w:numId w:val="17"/>
        </w:numPr>
        <w:spacing w:line="360" w:lineRule="auto"/>
        <w:jc w:val="both"/>
        <w:rPr>
          <w:rFonts w:ascii="Arial" w:hAnsi="Arial" w:cs="Arial"/>
          <w:sz w:val="24"/>
          <w:szCs w:val="24"/>
          <w:lang w:val="es-EC"/>
        </w:rPr>
      </w:pPr>
      <w:r>
        <w:rPr>
          <w:rFonts w:ascii="Arial" w:hAnsi="Arial" w:cs="Arial"/>
          <w:sz w:val="24"/>
          <w:szCs w:val="24"/>
          <w:lang w:val="es-EC"/>
        </w:rPr>
        <w:t>Ser tratado con dignidad, respeto y sin discriminación por parte de los docentes tutores, así como la institución receptora</w:t>
      </w:r>
    </w:p>
    <w:p w:rsidR="004B0C67" w:rsidRDefault="004B0C67" w:rsidP="004B0C67">
      <w:pPr>
        <w:pStyle w:val="Sinespaciado"/>
        <w:numPr>
          <w:ilvl w:val="0"/>
          <w:numId w:val="17"/>
        </w:numPr>
        <w:spacing w:line="360" w:lineRule="auto"/>
        <w:jc w:val="both"/>
        <w:rPr>
          <w:rFonts w:ascii="Arial" w:hAnsi="Arial" w:cs="Arial"/>
          <w:sz w:val="24"/>
          <w:szCs w:val="24"/>
          <w:lang w:val="es-EC"/>
        </w:rPr>
      </w:pPr>
      <w:r>
        <w:rPr>
          <w:rFonts w:ascii="Arial" w:hAnsi="Arial" w:cs="Arial"/>
          <w:sz w:val="24"/>
          <w:szCs w:val="24"/>
          <w:lang w:val="es-EC"/>
        </w:rPr>
        <w:t>Ser evaluado objetivamente, con el establecimiento claro de los parámetros a evaluar, así como a la comunicación oportuna de los avances parciales para poder corregir y mejorar.</w:t>
      </w:r>
    </w:p>
    <w:p w:rsidR="004B0C67" w:rsidRDefault="004B0C67" w:rsidP="004B0C67">
      <w:pPr>
        <w:pStyle w:val="Sinespaciado"/>
        <w:numPr>
          <w:ilvl w:val="0"/>
          <w:numId w:val="17"/>
        </w:numPr>
        <w:spacing w:line="360" w:lineRule="auto"/>
        <w:jc w:val="both"/>
        <w:rPr>
          <w:rFonts w:ascii="Arial" w:hAnsi="Arial" w:cs="Arial"/>
          <w:sz w:val="24"/>
          <w:szCs w:val="24"/>
          <w:lang w:val="es-EC"/>
        </w:rPr>
      </w:pPr>
      <w:r>
        <w:rPr>
          <w:rFonts w:ascii="Arial" w:hAnsi="Arial" w:cs="Arial"/>
          <w:sz w:val="24"/>
          <w:szCs w:val="24"/>
          <w:lang w:val="es-EC"/>
        </w:rPr>
        <w:t xml:space="preserve">De ser reinsertado en otra institución de prácticas, en caso de inconvenientes, casos fortuitos o adversidades ajenas al practicante;  y/o por razones plenamente justificadas por el tutor académico. </w:t>
      </w:r>
    </w:p>
    <w:p w:rsidR="004B0C67" w:rsidRDefault="004B0C67" w:rsidP="004B0C67">
      <w:pPr>
        <w:rPr>
          <w:lang w:val="es-EC"/>
        </w:rPr>
      </w:pPr>
    </w:p>
    <w:p w:rsidR="004B0C67" w:rsidRDefault="004B0C67" w:rsidP="004B0C67">
      <w:pPr>
        <w:pStyle w:val="Sinespaciado"/>
        <w:spacing w:line="360" w:lineRule="auto"/>
        <w:jc w:val="both"/>
        <w:rPr>
          <w:rFonts w:ascii="Arial" w:hAnsi="Arial" w:cs="Arial"/>
          <w:sz w:val="24"/>
          <w:szCs w:val="24"/>
          <w:lang w:val="es-EC"/>
        </w:rPr>
      </w:pPr>
      <w:r>
        <w:rPr>
          <w:rFonts w:ascii="Arial" w:hAnsi="Arial" w:cs="Arial"/>
          <w:sz w:val="24"/>
          <w:szCs w:val="24"/>
          <w:lang w:val="es-EC"/>
        </w:rPr>
        <w:t>Obligaciones de las y los estudiantes:</w:t>
      </w:r>
    </w:p>
    <w:p w:rsidR="004B0C67" w:rsidRDefault="004B0C67" w:rsidP="004B0C67">
      <w:pPr>
        <w:rPr>
          <w:lang w:val="es-EC"/>
        </w:rPr>
      </w:pPr>
    </w:p>
    <w:p w:rsidR="004B0C67" w:rsidRPr="00D95734" w:rsidRDefault="004B0C67" w:rsidP="004B0C67">
      <w:pPr>
        <w:pStyle w:val="Prrafodelista"/>
        <w:numPr>
          <w:ilvl w:val="0"/>
          <w:numId w:val="18"/>
        </w:numPr>
        <w:spacing w:after="0" w:line="360" w:lineRule="auto"/>
        <w:ind w:left="1134" w:hanging="425"/>
        <w:jc w:val="both"/>
        <w:rPr>
          <w:rFonts w:ascii="Arial" w:hAnsi="Arial" w:cs="Arial"/>
          <w:sz w:val="24"/>
          <w:szCs w:val="24"/>
          <w:lang w:val="es-EC"/>
        </w:rPr>
      </w:pPr>
      <w:r w:rsidRPr="00D95734">
        <w:rPr>
          <w:rFonts w:ascii="Arial" w:hAnsi="Arial" w:cs="Arial"/>
          <w:sz w:val="24"/>
          <w:szCs w:val="24"/>
          <w:lang w:val="es-EC"/>
        </w:rPr>
        <w:t>Demostrar alto sentido de responsabilidad, ética y eficiencia durante el desarrollo de sus prácticas pre-profesionales.</w:t>
      </w:r>
    </w:p>
    <w:p w:rsidR="004B0C67" w:rsidRPr="00D95734" w:rsidRDefault="004B0C67" w:rsidP="004B0C67">
      <w:pPr>
        <w:pStyle w:val="Prrafodelista"/>
        <w:numPr>
          <w:ilvl w:val="0"/>
          <w:numId w:val="18"/>
        </w:numPr>
        <w:spacing w:after="0" w:line="360" w:lineRule="auto"/>
        <w:ind w:left="1134" w:hanging="425"/>
        <w:jc w:val="both"/>
        <w:rPr>
          <w:rFonts w:ascii="Arial" w:hAnsi="Arial" w:cs="Arial"/>
          <w:sz w:val="24"/>
          <w:szCs w:val="24"/>
          <w:lang w:val="es-EC"/>
        </w:rPr>
      </w:pPr>
      <w:r w:rsidRPr="00D95734">
        <w:rPr>
          <w:rFonts w:ascii="Arial" w:hAnsi="Arial" w:cs="Arial"/>
          <w:sz w:val="24"/>
          <w:szCs w:val="24"/>
          <w:lang w:val="es-EC"/>
        </w:rPr>
        <w:t>Cumplir con la planificación proporcionada por el docente (tutor académico) y sugerir modificaciones de ser el caso.</w:t>
      </w:r>
    </w:p>
    <w:p w:rsidR="004B0C67" w:rsidRPr="00D95734" w:rsidRDefault="004B0C67" w:rsidP="004B0C67">
      <w:pPr>
        <w:pStyle w:val="Prrafodelista"/>
        <w:numPr>
          <w:ilvl w:val="0"/>
          <w:numId w:val="18"/>
        </w:numPr>
        <w:spacing w:after="0" w:line="360" w:lineRule="auto"/>
        <w:ind w:left="1134" w:hanging="425"/>
        <w:jc w:val="both"/>
        <w:rPr>
          <w:rFonts w:ascii="Arial" w:hAnsi="Arial" w:cs="Arial"/>
          <w:sz w:val="24"/>
          <w:szCs w:val="24"/>
          <w:lang w:val="es-EC"/>
        </w:rPr>
      </w:pPr>
      <w:r w:rsidRPr="00D95734">
        <w:rPr>
          <w:rFonts w:ascii="Arial" w:hAnsi="Arial" w:cs="Arial"/>
          <w:sz w:val="24"/>
          <w:szCs w:val="24"/>
          <w:lang w:val="es-EC"/>
        </w:rPr>
        <w:t>Respetar al supervisor profesional de la institución receptora, así como la normativa interna de la institución de prácticas y/o pasantías.</w:t>
      </w:r>
    </w:p>
    <w:p w:rsidR="004B0C67" w:rsidRPr="00D95734" w:rsidRDefault="004B0C67" w:rsidP="004B0C67">
      <w:pPr>
        <w:pStyle w:val="Prrafodelista"/>
        <w:numPr>
          <w:ilvl w:val="0"/>
          <w:numId w:val="18"/>
        </w:numPr>
        <w:spacing w:after="0" w:line="360" w:lineRule="auto"/>
        <w:ind w:left="1134" w:hanging="425"/>
        <w:jc w:val="both"/>
        <w:rPr>
          <w:rFonts w:ascii="Arial" w:hAnsi="Arial" w:cs="Arial"/>
          <w:sz w:val="24"/>
          <w:szCs w:val="24"/>
          <w:lang w:val="es-EC"/>
        </w:rPr>
      </w:pPr>
      <w:r w:rsidRPr="00D95734">
        <w:rPr>
          <w:rFonts w:ascii="Arial" w:hAnsi="Arial" w:cs="Arial"/>
          <w:sz w:val="24"/>
          <w:szCs w:val="24"/>
          <w:lang w:val="es-EC"/>
        </w:rPr>
        <w:t>Custodiar y mantener en óptimas condiciones el material de labores proporcionado en la institución de prácticas, así como equipos de oficina y las instalaciones en sí facilitadas.</w:t>
      </w:r>
    </w:p>
    <w:p w:rsidR="004B0C67" w:rsidRDefault="004B0C67" w:rsidP="004B0C67">
      <w:pPr>
        <w:pStyle w:val="Prrafodelista"/>
        <w:numPr>
          <w:ilvl w:val="0"/>
          <w:numId w:val="18"/>
        </w:numPr>
        <w:spacing w:after="0" w:line="360" w:lineRule="auto"/>
        <w:ind w:left="1134" w:hanging="425"/>
        <w:jc w:val="both"/>
        <w:rPr>
          <w:rFonts w:ascii="Arial" w:hAnsi="Arial" w:cs="Arial"/>
          <w:sz w:val="24"/>
          <w:szCs w:val="24"/>
          <w:lang w:val="es-EC"/>
        </w:rPr>
      </w:pPr>
      <w:r w:rsidRPr="00D95734">
        <w:rPr>
          <w:rFonts w:ascii="Arial" w:hAnsi="Arial" w:cs="Arial"/>
          <w:sz w:val="24"/>
          <w:szCs w:val="24"/>
          <w:lang w:val="es-EC"/>
        </w:rPr>
        <w:lastRenderedPageBreak/>
        <w:t>De reprobar la asignatura integradora a través de la cual se ejecuta el proceso de prácticas pre-profesionales, la o el estudiante deberá ejecutar los procedimientos establecidos para la reprobación de asignaturas, a fin de lograr la acreditación de la misma.</w:t>
      </w:r>
    </w:p>
    <w:p w:rsidR="004B0C67" w:rsidRDefault="004B0C67" w:rsidP="004B0C67">
      <w:pPr>
        <w:pStyle w:val="Prrafodelista"/>
        <w:numPr>
          <w:ilvl w:val="0"/>
          <w:numId w:val="18"/>
        </w:numPr>
        <w:spacing w:after="0" w:line="360" w:lineRule="auto"/>
        <w:ind w:left="1134" w:hanging="425"/>
        <w:jc w:val="both"/>
        <w:rPr>
          <w:rFonts w:ascii="Arial" w:hAnsi="Arial" w:cs="Arial"/>
          <w:sz w:val="24"/>
          <w:szCs w:val="24"/>
          <w:lang w:val="es-EC"/>
        </w:rPr>
      </w:pPr>
      <w:r>
        <w:rPr>
          <w:rFonts w:ascii="Arial" w:hAnsi="Arial" w:cs="Arial"/>
          <w:sz w:val="24"/>
          <w:szCs w:val="24"/>
          <w:lang w:val="es-EC"/>
        </w:rPr>
        <w:t>Cumplir con al menos el 90% del total de horas asignadas para prácticas pre-profesionales.</w:t>
      </w:r>
    </w:p>
    <w:p w:rsidR="004B0C67" w:rsidRDefault="004B0C67" w:rsidP="004B0C67">
      <w:pPr>
        <w:pStyle w:val="Prrafodelista"/>
        <w:numPr>
          <w:ilvl w:val="0"/>
          <w:numId w:val="18"/>
        </w:numPr>
        <w:spacing w:after="0" w:line="360" w:lineRule="auto"/>
        <w:ind w:left="1134" w:hanging="425"/>
        <w:jc w:val="both"/>
        <w:rPr>
          <w:rFonts w:ascii="Arial" w:hAnsi="Arial" w:cs="Arial"/>
          <w:sz w:val="24"/>
          <w:szCs w:val="24"/>
          <w:lang w:val="es-EC"/>
        </w:rPr>
      </w:pPr>
      <w:r>
        <w:rPr>
          <w:rFonts w:ascii="Arial" w:hAnsi="Arial" w:cs="Arial"/>
          <w:sz w:val="24"/>
          <w:szCs w:val="24"/>
          <w:lang w:val="es-EC"/>
        </w:rPr>
        <w:t>Efectuar el informe final de prácticas pre-profesionales y/o pasantías.</w:t>
      </w:r>
    </w:p>
    <w:p w:rsidR="004B0C67" w:rsidRDefault="004B0C67" w:rsidP="00EF0171">
      <w:pPr>
        <w:pStyle w:val="Sinespaciado"/>
        <w:spacing w:line="360" w:lineRule="auto"/>
        <w:rPr>
          <w:rFonts w:ascii="Arial" w:hAnsi="Arial" w:cs="Arial"/>
          <w:b/>
          <w:sz w:val="24"/>
          <w:szCs w:val="24"/>
        </w:rPr>
      </w:pPr>
    </w:p>
    <w:p w:rsidR="001C0E32" w:rsidRDefault="001C0E32" w:rsidP="001C0E32">
      <w:pPr>
        <w:pStyle w:val="Sinespaciado"/>
        <w:spacing w:line="360" w:lineRule="auto"/>
        <w:ind w:left="709" w:hanging="709"/>
        <w:jc w:val="both"/>
        <w:rPr>
          <w:rFonts w:ascii="Arial" w:hAnsi="Arial" w:cs="Arial"/>
          <w:b/>
          <w:sz w:val="24"/>
          <w:szCs w:val="24"/>
          <w:lang w:val="es-EC"/>
        </w:rPr>
      </w:pPr>
      <w:r>
        <w:rPr>
          <w:rFonts w:ascii="Arial" w:hAnsi="Arial" w:cs="Arial"/>
          <w:b/>
          <w:sz w:val="24"/>
          <w:szCs w:val="24"/>
          <w:lang w:val="es-EC"/>
        </w:rPr>
        <w:t>Art. 11</w:t>
      </w:r>
      <w:r w:rsidRPr="0003718A">
        <w:rPr>
          <w:rFonts w:ascii="Arial" w:hAnsi="Arial" w:cs="Arial"/>
          <w:b/>
          <w:sz w:val="24"/>
          <w:szCs w:val="24"/>
          <w:lang w:val="es-EC"/>
        </w:rPr>
        <w:t xml:space="preserve">. </w:t>
      </w:r>
      <w:r>
        <w:rPr>
          <w:rFonts w:ascii="Arial" w:hAnsi="Arial" w:cs="Arial"/>
          <w:b/>
          <w:sz w:val="24"/>
          <w:szCs w:val="24"/>
          <w:lang w:val="es-EC"/>
        </w:rPr>
        <w:t>De las Sanciones</w:t>
      </w:r>
      <w:r w:rsidRPr="0003718A">
        <w:rPr>
          <w:rFonts w:ascii="Arial" w:hAnsi="Arial" w:cs="Arial"/>
          <w:b/>
          <w:sz w:val="24"/>
          <w:szCs w:val="24"/>
          <w:lang w:val="es-EC"/>
        </w:rPr>
        <w:t xml:space="preserve">.- </w:t>
      </w:r>
    </w:p>
    <w:p w:rsidR="001C0E32" w:rsidRDefault="001C0E32" w:rsidP="001C0E32">
      <w:pPr>
        <w:pStyle w:val="Sinespaciado"/>
        <w:spacing w:line="360" w:lineRule="auto"/>
        <w:ind w:left="709" w:hanging="709"/>
        <w:jc w:val="both"/>
        <w:rPr>
          <w:rFonts w:ascii="Arial" w:hAnsi="Arial" w:cs="Arial"/>
          <w:b/>
          <w:sz w:val="24"/>
          <w:szCs w:val="24"/>
          <w:lang w:val="es-EC"/>
        </w:rPr>
      </w:pPr>
    </w:p>
    <w:p w:rsidR="001C0E32" w:rsidRDefault="00A70D07" w:rsidP="001C0E32">
      <w:pPr>
        <w:pStyle w:val="Sinespaciado"/>
        <w:numPr>
          <w:ilvl w:val="1"/>
          <w:numId w:val="4"/>
        </w:numPr>
        <w:spacing w:line="360" w:lineRule="auto"/>
        <w:ind w:left="1134" w:hanging="425"/>
        <w:jc w:val="both"/>
        <w:rPr>
          <w:rFonts w:ascii="Arial" w:hAnsi="Arial" w:cs="Arial"/>
          <w:sz w:val="24"/>
          <w:szCs w:val="24"/>
          <w:lang w:val="es-EC"/>
        </w:rPr>
      </w:pPr>
      <w:r>
        <w:rPr>
          <w:rFonts w:ascii="Arial" w:hAnsi="Arial" w:cs="Arial"/>
          <w:sz w:val="24"/>
          <w:szCs w:val="24"/>
          <w:lang w:val="es-EC"/>
        </w:rPr>
        <w:t>Las y los</w:t>
      </w:r>
      <w:r w:rsidR="001C0E32">
        <w:rPr>
          <w:rFonts w:ascii="Arial" w:hAnsi="Arial" w:cs="Arial"/>
          <w:sz w:val="24"/>
          <w:szCs w:val="24"/>
          <w:lang w:val="es-EC"/>
        </w:rPr>
        <w:t xml:space="preserve"> practicantes o pasantes que no concurran a la ejecución de las prácticas o pasantías sin justificar su ausencia</w:t>
      </w:r>
      <w:r w:rsidR="00CF7FBF">
        <w:rPr>
          <w:rFonts w:ascii="Arial" w:hAnsi="Arial" w:cs="Arial"/>
          <w:sz w:val="24"/>
          <w:szCs w:val="24"/>
          <w:lang w:val="es-EC"/>
        </w:rPr>
        <w:t xml:space="preserve"> estarán sujetos a observación verbal hasta por dos días o jornadas y escrita a partir del tercer día por parte del Docente Tutor de Prácticas y Pasantías con copi</w:t>
      </w:r>
      <w:r>
        <w:rPr>
          <w:rFonts w:ascii="Arial" w:hAnsi="Arial" w:cs="Arial"/>
          <w:sz w:val="24"/>
          <w:szCs w:val="24"/>
          <w:lang w:val="es-EC"/>
        </w:rPr>
        <w:t>a al Coordinador de Carrera y Responsable de Prácticas de la Carrera, con fines de levantar las acciones correctivas pertinentes</w:t>
      </w:r>
      <w:r w:rsidR="00CF7FBF">
        <w:rPr>
          <w:rFonts w:ascii="Arial" w:hAnsi="Arial" w:cs="Arial"/>
          <w:sz w:val="24"/>
          <w:szCs w:val="24"/>
          <w:lang w:val="es-EC"/>
        </w:rPr>
        <w:t>.</w:t>
      </w:r>
    </w:p>
    <w:p w:rsidR="00A70D07" w:rsidRDefault="00A70D07" w:rsidP="00A70D07">
      <w:pPr>
        <w:pStyle w:val="Sinespaciado"/>
        <w:spacing w:line="360" w:lineRule="auto"/>
        <w:ind w:left="1134"/>
        <w:jc w:val="both"/>
        <w:rPr>
          <w:rFonts w:ascii="Arial" w:hAnsi="Arial" w:cs="Arial"/>
          <w:sz w:val="24"/>
          <w:szCs w:val="24"/>
          <w:lang w:val="es-EC"/>
        </w:rPr>
      </w:pPr>
    </w:p>
    <w:p w:rsidR="00A70D07" w:rsidRPr="001C0E32" w:rsidRDefault="00A70D07" w:rsidP="001C0E32">
      <w:pPr>
        <w:pStyle w:val="Sinespaciado"/>
        <w:numPr>
          <w:ilvl w:val="1"/>
          <w:numId w:val="4"/>
        </w:numPr>
        <w:spacing w:line="360" w:lineRule="auto"/>
        <w:ind w:left="1134" w:hanging="425"/>
        <w:jc w:val="both"/>
        <w:rPr>
          <w:rFonts w:ascii="Arial" w:hAnsi="Arial" w:cs="Arial"/>
          <w:sz w:val="24"/>
          <w:szCs w:val="24"/>
          <w:lang w:val="es-EC"/>
        </w:rPr>
      </w:pPr>
      <w:r>
        <w:rPr>
          <w:rFonts w:ascii="Arial" w:hAnsi="Arial" w:cs="Arial"/>
          <w:sz w:val="24"/>
          <w:szCs w:val="24"/>
          <w:lang w:val="es-EC"/>
        </w:rPr>
        <w:t>A las y los practicantes o pasantes que acumulen más de tres faltas injustificadas o sean reportados por el tutor de prácticas y el tutor institucional con atrasos permanentes se le suspenderá la práctica y se sujetará a una nueva reubicación en apego a la planificación que ejecute el Responsable de Prácticas de la Carrera conjuntamente con el Coordinador de Carrera quien designará al nuevo tutor disponible para la supervisión de estas prácticas. En casos graves de incumplimiento, mal comportamiento, evidencias de presencia del estudiante en estado etílico, drogas y estupefacientes  y/o perjuicios a la institución de acogida, se someterá el informe ante el HCD para el análisis de sanción por reprobación.</w:t>
      </w:r>
    </w:p>
    <w:p w:rsidR="001C0E32" w:rsidRDefault="001C0E32" w:rsidP="00EF0171">
      <w:pPr>
        <w:pStyle w:val="Sinespaciado"/>
        <w:spacing w:line="360" w:lineRule="auto"/>
        <w:rPr>
          <w:rFonts w:ascii="Arial" w:hAnsi="Arial" w:cs="Arial"/>
          <w:b/>
          <w:sz w:val="24"/>
          <w:szCs w:val="24"/>
        </w:rPr>
      </w:pPr>
    </w:p>
    <w:p w:rsidR="00A70D07" w:rsidRDefault="00A70D07" w:rsidP="00EF0171">
      <w:pPr>
        <w:pStyle w:val="Sinespaciado"/>
        <w:spacing w:line="360" w:lineRule="auto"/>
        <w:rPr>
          <w:rFonts w:ascii="Arial" w:hAnsi="Arial" w:cs="Arial"/>
          <w:b/>
          <w:sz w:val="24"/>
          <w:szCs w:val="24"/>
        </w:rPr>
      </w:pPr>
    </w:p>
    <w:p w:rsidR="004C569C" w:rsidRDefault="001C0E32" w:rsidP="00D15F98">
      <w:pPr>
        <w:pStyle w:val="Sinespaciado"/>
        <w:spacing w:line="360" w:lineRule="auto"/>
        <w:ind w:left="709" w:hanging="709"/>
        <w:jc w:val="both"/>
        <w:rPr>
          <w:rFonts w:ascii="Arial" w:hAnsi="Arial" w:cs="Arial"/>
          <w:b/>
          <w:sz w:val="24"/>
          <w:szCs w:val="24"/>
          <w:lang w:val="es-EC"/>
        </w:rPr>
      </w:pPr>
      <w:r>
        <w:rPr>
          <w:rFonts w:ascii="Arial" w:hAnsi="Arial" w:cs="Arial"/>
          <w:b/>
          <w:sz w:val="24"/>
          <w:szCs w:val="24"/>
          <w:lang w:val="es-EC"/>
        </w:rPr>
        <w:lastRenderedPageBreak/>
        <w:t>Art. 12</w:t>
      </w:r>
      <w:r w:rsidR="00D15F98" w:rsidRPr="0003718A">
        <w:rPr>
          <w:rFonts w:ascii="Arial" w:hAnsi="Arial" w:cs="Arial"/>
          <w:b/>
          <w:sz w:val="24"/>
          <w:szCs w:val="24"/>
          <w:lang w:val="es-EC"/>
        </w:rPr>
        <w:t xml:space="preserve">. De la modalidad de las prácticas pre-profesionales y pasantías, su instrumentación e implementación.- </w:t>
      </w:r>
    </w:p>
    <w:p w:rsidR="004C569C" w:rsidRDefault="004C569C" w:rsidP="00D15F98">
      <w:pPr>
        <w:pStyle w:val="Sinespaciado"/>
        <w:spacing w:line="360" w:lineRule="auto"/>
        <w:ind w:left="709" w:hanging="709"/>
        <w:jc w:val="both"/>
        <w:rPr>
          <w:rFonts w:ascii="Arial" w:hAnsi="Arial" w:cs="Arial"/>
          <w:b/>
          <w:sz w:val="24"/>
          <w:szCs w:val="24"/>
          <w:lang w:val="es-EC"/>
        </w:rPr>
      </w:pPr>
    </w:p>
    <w:p w:rsidR="004B0C67" w:rsidRDefault="004C569C" w:rsidP="004C569C">
      <w:pPr>
        <w:pStyle w:val="Sinespaciado"/>
        <w:spacing w:line="360" w:lineRule="auto"/>
        <w:ind w:left="709" w:hanging="1"/>
        <w:jc w:val="both"/>
        <w:rPr>
          <w:rFonts w:ascii="Arial" w:hAnsi="Arial" w:cs="Arial"/>
          <w:b/>
          <w:sz w:val="24"/>
          <w:szCs w:val="24"/>
          <w:lang w:val="es-EC"/>
        </w:rPr>
      </w:pPr>
      <w:r>
        <w:rPr>
          <w:rFonts w:ascii="Arial" w:hAnsi="Arial" w:cs="Arial"/>
          <w:b/>
          <w:sz w:val="24"/>
          <w:szCs w:val="24"/>
          <w:lang w:val="es-EC"/>
        </w:rPr>
        <w:t xml:space="preserve">MODALIDAD: </w:t>
      </w:r>
      <w:r w:rsidR="004B0C67">
        <w:rPr>
          <w:rFonts w:ascii="Arial" w:hAnsi="Arial" w:cs="Arial"/>
          <w:b/>
          <w:sz w:val="24"/>
          <w:szCs w:val="24"/>
          <w:lang w:val="es-EC"/>
        </w:rPr>
        <w:t>Práctica Pre-profesional y Pasantía</w:t>
      </w:r>
    </w:p>
    <w:p w:rsidR="004B0C67" w:rsidRDefault="004B0C67" w:rsidP="004C569C">
      <w:pPr>
        <w:pStyle w:val="Sinespaciado"/>
        <w:spacing w:line="360" w:lineRule="auto"/>
        <w:ind w:left="709" w:hanging="1"/>
        <w:jc w:val="both"/>
        <w:rPr>
          <w:rFonts w:ascii="Arial" w:hAnsi="Arial" w:cs="Arial"/>
          <w:b/>
          <w:sz w:val="24"/>
          <w:szCs w:val="24"/>
          <w:lang w:val="es-EC"/>
        </w:rPr>
      </w:pPr>
    </w:p>
    <w:p w:rsidR="00D15F98" w:rsidRPr="0003718A" w:rsidRDefault="00D15F98" w:rsidP="004C569C">
      <w:pPr>
        <w:pStyle w:val="Sinespaciado"/>
        <w:spacing w:line="360" w:lineRule="auto"/>
        <w:ind w:left="709" w:hanging="1"/>
        <w:jc w:val="both"/>
        <w:rPr>
          <w:rFonts w:ascii="Arial" w:hAnsi="Arial" w:cs="Arial"/>
          <w:sz w:val="24"/>
          <w:szCs w:val="24"/>
          <w:lang w:val="es-EC"/>
        </w:rPr>
      </w:pPr>
      <w:r w:rsidRPr="0003718A">
        <w:rPr>
          <w:rFonts w:ascii="Arial" w:hAnsi="Arial" w:cs="Arial"/>
          <w:sz w:val="24"/>
          <w:szCs w:val="24"/>
          <w:lang w:val="es-EC"/>
        </w:rPr>
        <w:t xml:space="preserve">Para el cumplimiento de las </w:t>
      </w:r>
      <w:r w:rsidR="004C569C" w:rsidRPr="004B0C67">
        <w:rPr>
          <w:rFonts w:ascii="Arial" w:hAnsi="Arial" w:cs="Arial"/>
          <w:b/>
          <w:sz w:val="24"/>
          <w:szCs w:val="24"/>
          <w:lang w:val="es-EC"/>
        </w:rPr>
        <w:t>PRÁCTICAS PRE-PROFESIONALES</w:t>
      </w:r>
      <w:r w:rsidR="004C569C" w:rsidRPr="0003718A">
        <w:rPr>
          <w:rFonts w:ascii="Arial" w:hAnsi="Arial" w:cs="Arial"/>
          <w:sz w:val="24"/>
          <w:szCs w:val="24"/>
          <w:lang w:val="es-EC"/>
        </w:rPr>
        <w:t xml:space="preserve"> </w:t>
      </w:r>
      <w:r w:rsidRPr="0003718A">
        <w:rPr>
          <w:rFonts w:ascii="Arial" w:hAnsi="Arial" w:cs="Arial"/>
          <w:sz w:val="24"/>
          <w:szCs w:val="24"/>
          <w:lang w:val="es-EC"/>
        </w:rPr>
        <w:t>estipuladas en el RRA con al menos 400 horas a lo largo de la carrera de las cuales se desagregan en nuestro Reglamento de Régimen Académico Institucional 160 horas para Vinculación y 240 horas para prácticas pre-p</w:t>
      </w:r>
      <w:r w:rsidR="004B0C67">
        <w:rPr>
          <w:rFonts w:ascii="Arial" w:hAnsi="Arial" w:cs="Arial"/>
          <w:sz w:val="24"/>
          <w:szCs w:val="24"/>
          <w:lang w:val="es-EC"/>
        </w:rPr>
        <w:t>rofesionales propiamente dichas; respetando las particularidades de las carreras en cuyas mallas vigentes tienen establecidas horas efectivas específicas a cumplir, en tanto se apliquen los rediseños curriculares a partir del período 2016-2017.</w:t>
      </w:r>
    </w:p>
    <w:p w:rsidR="00D15F98" w:rsidRDefault="004C569C" w:rsidP="00D15F98">
      <w:pPr>
        <w:pStyle w:val="Sinespaciado"/>
        <w:spacing w:line="360" w:lineRule="auto"/>
        <w:ind w:left="709" w:hanging="709"/>
        <w:jc w:val="both"/>
        <w:rPr>
          <w:rFonts w:ascii="Arial" w:hAnsi="Arial" w:cs="Arial"/>
          <w:sz w:val="24"/>
          <w:szCs w:val="24"/>
          <w:lang w:val="es-EC"/>
        </w:rPr>
      </w:pPr>
      <w:r>
        <w:rPr>
          <w:rFonts w:ascii="Arial" w:hAnsi="Arial" w:cs="Arial"/>
          <w:sz w:val="24"/>
          <w:szCs w:val="24"/>
          <w:lang w:val="es-EC"/>
        </w:rPr>
        <w:tab/>
      </w:r>
    </w:p>
    <w:p w:rsidR="004B0C67" w:rsidRPr="0003718A" w:rsidRDefault="004B0C67" w:rsidP="004B0C67">
      <w:pPr>
        <w:pStyle w:val="Sinespaciado"/>
        <w:spacing w:line="360" w:lineRule="auto"/>
        <w:ind w:left="720"/>
        <w:jc w:val="both"/>
        <w:rPr>
          <w:rFonts w:ascii="Arial" w:hAnsi="Arial" w:cs="Arial"/>
          <w:sz w:val="24"/>
          <w:szCs w:val="24"/>
          <w:lang w:val="es-EC"/>
        </w:rPr>
      </w:pPr>
      <w:r w:rsidRPr="004B0C67">
        <w:rPr>
          <w:rFonts w:ascii="Arial" w:hAnsi="Arial" w:cs="Arial"/>
          <w:sz w:val="24"/>
          <w:szCs w:val="24"/>
          <w:lang w:val="es-EC"/>
        </w:rPr>
        <w:t>Las</w:t>
      </w:r>
      <w:r>
        <w:rPr>
          <w:rFonts w:ascii="Arial" w:hAnsi="Arial" w:cs="Arial"/>
          <w:b/>
          <w:sz w:val="24"/>
          <w:szCs w:val="24"/>
          <w:lang w:val="es-EC"/>
        </w:rPr>
        <w:t xml:space="preserve"> </w:t>
      </w:r>
      <w:r w:rsidRPr="0003718A">
        <w:rPr>
          <w:rFonts w:ascii="Arial" w:hAnsi="Arial" w:cs="Arial"/>
          <w:b/>
          <w:sz w:val="24"/>
          <w:szCs w:val="24"/>
          <w:lang w:val="es-EC"/>
        </w:rPr>
        <w:t>PASANTÍAS</w:t>
      </w:r>
      <w:r>
        <w:rPr>
          <w:rFonts w:ascii="Arial" w:hAnsi="Arial" w:cs="Arial"/>
          <w:sz w:val="24"/>
          <w:szCs w:val="24"/>
          <w:lang w:val="es-EC"/>
        </w:rPr>
        <w:t>, s</w:t>
      </w:r>
      <w:r w:rsidRPr="0003718A">
        <w:rPr>
          <w:rFonts w:ascii="Arial" w:hAnsi="Arial" w:cs="Arial"/>
          <w:sz w:val="24"/>
          <w:szCs w:val="24"/>
          <w:lang w:val="es-EC"/>
        </w:rPr>
        <w:t>e aplican como valor agregado a los aprendizajes adquiridos dentro del aula de clase y se realizan fuera de la misma, como ejercicio pre-profesional, en un sector de la comunidad universitaria, fuera de la universidad; y, en las empresas e instituciones del sector público y privado, con relación de dependencia contractual y salarial. Serán validadas y reconocidas como requisito previo a la titulación, si se efectúan en cumplimiento de:</w:t>
      </w:r>
    </w:p>
    <w:p w:rsidR="004B0C67" w:rsidRPr="0003718A" w:rsidRDefault="004B0C67" w:rsidP="004B0C67">
      <w:pPr>
        <w:pStyle w:val="Sinespaciado"/>
        <w:spacing w:line="360" w:lineRule="auto"/>
        <w:ind w:left="720"/>
        <w:jc w:val="both"/>
        <w:rPr>
          <w:rFonts w:ascii="Arial" w:hAnsi="Arial" w:cs="Arial"/>
          <w:sz w:val="24"/>
          <w:szCs w:val="24"/>
          <w:lang w:val="es-EC"/>
        </w:rPr>
      </w:pPr>
      <w:r w:rsidRPr="0003718A">
        <w:rPr>
          <w:rFonts w:ascii="Arial" w:hAnsi="Arial" w:cs="Arial"/>
          <w:sz w:val="24"/>
          <w:szCs w:val="24"/>
          <w:lang w:val="es-EC"/>
        </w:rPr>
        <w:t xml:space="preserve"> </w:t>
      </w:r>
    </w:p>
    <w:p w:rsidR="004B0C67" w:rsidRPr="0003718A" w:rsidRDefault="004B0C67" w:rsidP="004B0C67">
      <w:pPr>
        <w:pStyle w:val="Sinespaciado"/>
        <w:numPr>
          <w:ilvl w:val="0"/>
          <w:numId w:val="16"/>
        </w:numPr>
        <w:spacing w:line="360" w:lineRule="auto"/>
        <w:ind w:left="993" w:hanging="284"/>
        <w:jc w:val="both"/>
        <w:rPr>
          <w:rFonts w:ascii="Arial" w:hAnsi="Arial" w:cs="Arial"/>
          <w:sz w:val="24"/>
          <w:szCs w:val="24"/>
        </w:rPr>
      </w:pPr>
      <w:r w:rsidRPr="0003718A">
        <w:rPr>
          <w:rFonts w:ascii="Arial" w:hAnsi="Arial" w:cs="Arial"/>
          <w:sz w:val="24"/>
          <w:szCs w:val="24"/>
        </w:rPr>
        <w:t xml:space="preserve">Norma Técnica que establece las directrices para la celebración de los convenios de pasantías y prácticas pre-profesionales en el sector público, emitida por el Ministerio de Relaciones Laborales  </w:t>
      </w:r>
    </w:p>
    <w:p w:rsidR="004B0C67" w:rsidRPr="0003718A" w:rsidRDefault="004B0C67" w:rsidP="004B0C67">
      <w:pPr>
        <w:pStyle w:val="Sinespaciado"/>
        <w:numPr>
          <w:ilvl w:val="0"/>
          <w:numId w:val="16"/>
        </w:numPr>
        <w:spacing w:line="360" w:lineRule="auto"/>
        <w:ind w:left="993" w:hanging="284"/>
        <w:jc w:val="both"/>
        <w:rPr>
          <w:rFonts w:ascii="Arial" w:hAnsi="Arial" w:cs="Arial"/>
          <w:sz w:val="24"/>
          <w:szCs w:val="24"/>
        </w:rPr>
      </w:pPr>
      <w:r w:rsidRPr="0003718A">
        <w:rPr>
          <w:rFonts w:ascii="Arial" w:hAnsi="Arial" w:cs="Arial"/>
          <w:sz w:val="24"/>
          <w:szCs w:val="24"/>
        </w:rPr>
        <w:t>Normas para la implementación del programa mi primer empleo, sistema de pasantías pagadas, emitida por el Ministerio de Relaciones Laborales.</w:t>
      </w:r>
    </w:p>
    <w:p w:rsidR="004B0C67" w:rsidRPr="0003718A" w:rsidRDefault="004B0C67" w:rsidP="004B0C67">
      <w:pPr>
        <w:pStyle w:val="Sinespaciado"/>
        <w:spacing w:line="360" w:lineRule="auto"/>
        <w:ind w:left="993"/>
        <w:jc w:val="both"/>
        <w:rPr>
          <w:rFonts w:ascii="Arial" w:hAnsi="Arial" w:cs="Arial"/>
          <w:sz w:val="24"/>
          <w:szCs w:val="24"/>
        </w:rPr>
      </w:pPr>
      <w:r w:rsidRPr="0003718A">
        <w:rPr>
          <w:rFonts w:ascii="Arial" w:hAnsi="Arial" w:cs="Arial"/>
          <w:sz w:val="24"/>
          <w:szCs w:val="24"/>
        </w:rPr>
        <w:t>Las particularidades propias de cada carrera especificadas en la normativa dispuesta por los organismos reguladores, según la especialidad, como por ejemplo:</w:t>
      </w:r>
    </w:p>
    <w:p w:rsidR="004B0C67" w:rsidRPr="0003718A" w:rsidRDefault="004B0C67" w:rsidP="004B0C67">
      <w:pPr>
        <w:pStyle w:val="Sinespaciado"/>
        <w:numPr>
          <w:ilvl w:val="0"/>
          <w:numId w:val="16"/>
        </w:numPr>
        <w:spacing w:line="360" w:lineRule="auto"/>
        <w:ind w:left="993" w:hanging="284"/>
        <w:jc w:val="both"/>
        <w:rPr>
          <w:rFonts w:ascii="Arial" w:hAnsi="Arial" w:cs="Arial"/>
          <w:sz w:val="24"/>
          <w:szCs w:val="24"/>
        </w:rPr>
      </w:pPr>
      <w:r w:rsidRPr="0003718A">
        <w:rPr>
          <w:rFonts w:ascii="Arial" w:hAnsi="Arial" w:cs="Arial"/>
          <w:sz w:val="24"/>
          <w:szCs w:val="24"/>
        </w:rPr>
        <w:lastRenderedPageBreak/>
        <w:t>Las directrices emitidas en este ámbito por el Ministerio de Salud Pública para las carreras de: Medicina humana, Enfermería, Veterinaria, Odontología, Obstetricia (Internado Rotativo y otros)</w:t>
      </w:r>
    </w:p>
    <w:p w:rsidR="004B0C67" w:rsidRPr="0003718A" w:rsidRDefault="004B0C67" w:rsidP="004B0C67">
      <w:pPr>
        <w:pStyle w:val="Sinespaciado"/>
        <w:numPr>
          <w:ilvl w:val="0"/>
          <w:numId w:val="16"/>
        </w:numPr>
        <w:spacing w:line="360" w:lineRule="auto"/>
        <w:ind w:left="993" w:hanging="284"/>
        <w:jc w:val="both"/>
        <w:rPr>
          <w:rFonts w:ascii="Arial" w:hAnsi="Arial" w:cs="Arial"/>
          <w:b/>
          <w:sz w:val="24"/>
          <w:szCs w:val="24"/>
          <w:lang w:val="es-EC"/>
        </w:rPr>
      </w:pPr>
      <w:r w:rsidRPr="0003718A">
        <w:rPr>
          <w:rFonts w:ascii="Arial" w:hAnsi="Arial" w:cs="Arial"/>
          <w:sz w:val="24"/>
          <w:szCs w:val="24"/>
        </w:rPr>
        <w:t>Código orgánico de la Función Judicial a través del Reglamento sustitutivo para la práctica pre profesional de las y los Estudiantes y las y los egresados de las Facultades de Jurisprudencia, Derecho y Ciencias Jurídicas.</w:t>
      </w:r>
    </w:p>
    <w:p w:rsidR="004B0C67" w:rsidRPr="0003718A" w:rsidRDefault="004B0C67" w:rsidP="004B0C67">
      <w:pPr>
        <w:pStyle w:val="Sinespaciado"/>
        <w:spacing w:line="360" w:lineRule="auto"/>
        <w:ind w:left="720"/>
        <w:jc w:val="both"/>
        <w:rPr>
          <w:rFonts w:ascii="Arial" w:hAnsi="Arial" w:cs="Arial"/>
          <w:sz w:val="24"/>
          <w:szCs w:val="24"/>
          <w:lang w:val="es-EC"/>
        </w:rPr>
      </w:pPr>
    </w:p>
    <w:p w:rsidR="004B0C67" w:rsidRPr="0003718A" w:rsidRDefault="004B0C67" w:rsidP="004B0C67">
      <w:pPr>
        <w:pStyle w:val="Sinespaciado"/>
        <w:spacing w:line="360" w:lineRule="auto"/>
        <w:ind w:left="720"/>
        <w:jc w:val="both"/>
        <w:rPr>
          <w:rFonts w:ascii="Arial" w:hAnsi="Arial" w:cs="Arial"/>
          <w:sz w:val="24"/>
          <w:szCs w:val="24"/>
          <w:lang w:val="es-EC"/>
        </w:rPr>
      </w:pPr>
      <w:r w:rsidRPr="0003718A">
        <w:rPr>
          <w:rFonts w:ascii="Arial" w:hAnsi="Arial" w:cs="Arial"/>
          <w:sz w:val="24"/>
          <w:szCs w:val="24"/>
          <w:lang w:val="es-EC"/>
        </w:rPr>
        <w:t>Dado el requerimiento efectuado generalmente por las instituciones receptoras interesadas, se sugiere se efectúen con estudiantes correspondientes a los últimos dos años o quinto, sexto, séptimo u octavo semestre, nivel o equivalente.</w:t>
      </w:r>
    </w:p>
    <w:p w:rsidR="004B0C67" w:rsidRPr="0003718A" w:rsidRDefault="004B0C67" w:rsidP="004B0C67">
      <w:pPr>
        <w:pStyle w:val="Sinespaciado"/>
        <w:spacing w:line="360" w:lineRule="auto"/>
        <w:ind w:left="720"/>
        <w:jc w:val="both"/>
        <w:rPr>
          <w:rFonts w:ascii="Arial" w:hAnsi="Arial" w:cs="Arial"/>
          <w:sz w:val="24"/>
          <w:szCs w:val="24"/>
          <w:lang w:val="es-EC"/>
        </w:rPr>
      </w:pPr>
    </w:p>
    <w:p w:rsidR="004B0C67" w:rsidRDefault="004B0C67" w:rsidP="004B0C67">
      <w:pPr>
        <w:pStyle w:val="Sinespaciado"/>
        <w:spacing w:line="360" w:lineRule="auto"/>
        <w:ind w:left="709" w:hanging="1"/>
        <w:jc w:val="both"/>
        <w:rPr>
          <w:rFonts w:ascii="Arial" w:hAnsi="Arial" w:cs="Arial"/>
          <w:sz w:val="24"/>
          <w:szCs w:val="24"/>
          <w:lang w:val="es-EC"/>
        </w:rPr>
      </w:pPr>
      <w:r w:rsidRPr="0003718A">
        <w:rPr>
          <w:rFonts w:ascii="Arial" w:hAnsi="Arial" w:cs="Arial"/>
          <w:sz w:val="24"/>
          <w:szCs w:val="24"/>
          <w:lang w:val="es-EC"/>
        </w:rPr>
        <w:t xml:space="preserve">Cuando la ejecución de la pasantía, es equivalente o no supera el cumplimiento de las 240 horas efectivas, deberá desarrollarse </w:t>
      </w:r>
      <w:r w:rsidRPr="0003718A">
        <w:rPr>
          <w:rFonts w:ascii="Arial" w:hAnsi="Arial" w:cs="Arial"/>
          <w:sz w:val="24"/>
          <w:szCs w:val="24"/>
        </w:rPr>
        <w:t>160 horas de prácticas con  actividades de servicio a la comunidad (insertas en proyectos de vinculación, proyectos académicos de esta índole, servicio comunitario) a fin de completar el mínimo de 400 horas de prácticas pre-profesionales establecidas en el RRA.</w:t>
      </w:r>
    </w:p>
    <w:p w:rsidR="004B0C67" w:rsidRDefault="004C569C" w:rsidP="00D15F98">
      <w:pPr>
        <w:pStyle w:val="Sinespaciado"/>
        <w:spacing w:line="360" w:lineRule="auto"/>
        <w:ind w:left="709" w:hanging="709"/>
        <w:jc w:val="both"/>
        <w:rPr>
          <w:rFonts w:ascii="Arial" w:hAnsi="Arial" w:cs="Arial"/>
          <w:sz w:val="24"/>
          <w:szCs w:val="24"/>
          <w:lang w:val="es-EC"/>
        </w:rPr>
      </w:pPr>
      <w:r>
        <w:rPr>
          <w:rFonts w:ascii="Arial" w:hAnsi="Arial" w:cs="Arial"/>
          <w:sz w:val="24"/>
          <w:szCs w:val="24"/>
          <w:lang w:val="es-EC"/>
        </w:rPr>
        <w:tab/>
      </w:r>
    </w:p>
    <w:p w:rsidR="004C569C" w:rsidRPr="00FC2343" w:rsidRDefault="004C569C" w:rsidP="00012374">
      <w:pPr>
        <w:pStyle w:val="Sinespaciado"/>
        <w:spacing w:line="360" w:lineRule="auto"/>
        <w:ind w:left="709" w:hanging="1"/>
        <w:jc w:val="both"/>
        <w:rPr>
          <w:rFonts w:ascii="Arial" w:hAnsi="Arial" w:cs="Arial"/>
          <w:b/>
          <w:sz w:val="24"/>
          <w:szCs w:val="24"/>
          <w:lang w:val="es-EC"/>
        </w:rPr>
      </w:pPr>
      <w:r w:rsidRPr="00FC2343">
        <w:rPr>
          <w:rFonts w:ascii="Arial" w:hAnsi="Arial" w:cs="Arial"/>
          <w:b/>
          <w:sz w:val="24"/>
          <w:szCs w:val="24"/>
          <w:lang w:val="es-EC"/>
        </w:rPr>
        <w:t>INSTRUMENTOS</w:t>
      </w:r>
      <w:r w:rsidR="00012374" w:rsidRPr="00FC2343">
        <w:rPr>
          <w:rFonts w:ascii="Arial" w:hAnsi="Arial" w:cs="Arial"/>
          <w:b/>
          <w:sz w:val="24"/>
          <w:szCs w:val="24"/>
          <w:lang w:val="es-EC"/>
        </w:rPr>
        <w:t xml:space="preserve"> DE GESTIÓN, CONTROL</w:t>
      </w:r>
      <w:r w:rsidR="00EC1AA9" w:rsidRPr="00FC2343">
        <w:rPr>
          <w:rFonts w:ascii="Arial" w:hAnsi="Arial" w:cs="Arial"/>
          <w:b/>
          <w:sz w:val="24"/>
          <w:szCs w:val="24"/>
          <w:lang w:val="es-EC"/>
        </w:rPr>
        <w:t>, SEGUIMIENTO Y EVALUACIÓN</w:t>
      </w:r>
      <w:r w:rsidR="00012374" w:rsidRPr="00FC2343">
        <w:rPr>
          <w:rFonts w:ascii="Arial" w:hAnsi="Arial" w:cs="Arial"/>
          <w:b/>
          <w:sz w:val="24"/>
          <w:szCs w:val="24"/>
          <w:lang w:val="es-EC"/>
        </w:rPr>
        <w:t>:</w:t>
      </w:r>
    </w:p>
    <w:p w:rsidR="00012374" w:rsidRDefault="00012374" w:rsidP="00012374">
      <w:pPr>
        <w:pStyle w:val="Sinespaciado"/>
        <w:spacing w:line="360" w:lineRule="auto"/>
        <w:ind w:left="709" w:hanging="1"/>
        <w:jc w:val="both"/>
        <w:rPr>
          <w:rFonts w:ascii="Arial" w:hAnsi="Arial" w:cs="Arial"/>
          <w:sz w:val="24"/>
          <w:szCs w:val="24"/>
          <w:lang w:val="es-EC"/>
        </w:rPr>
      </w:pPr>
    </w:p>
    <w:p w:rsidR="00012374" w:rsidRDefault="00012374" w:rsidP="00012374">
      <w:pPr>
        <w:pStyle w:val="Sinespaciado"/>
        <w:spacing w:line="360" w:lineRule="auto"/>
        <w:ind w:left="709" w:hanging="1"/>
        <w:jc w:val="both"/>
        <w:rPr>
          <w:rFonts w:ascii="Arial" w:hAnsi="Arial" w:cs="Arial"/>
          <w:sz w:val="24"/>
          <w:szCs w:val="24"/>
          <w:lang w:val="es-EC"/>
        </w:rPr>
      </w:pPr>
      <w:r>
        <w:rPr>
          <w:rFonts w:ascii="Arial" w:hAnsi="Arial" w:cs="Arial"/>
          <w:sz w:val="24"/>
          <w:szCs w:val="24"/>
          <w:lang w:val="es-EC"/>
        </w:rPr>
        <w:t>Para la acreditación de la práctica pre-profesional</w:t>
      </w:r>
      <w:r w:rsidR="00EC1AA9">
        <w:rPr>
          <w:rFonts w:ascii="Arial" w:hAnsi="Arial" w:cs="Arial"/>
          <w:sz w:val="24"/>
          <w:szCs w:val="24"/>
          <w:lang w:val="es-EC"/>
        </w:rPr>
        <w:t xml:space="preserve">, </w:t>
      </w:r>
      <w:r>
        <w:rPr>
          <w:rFonts w:ascii="Arial" w:hAnsi="Arial" w:cs="Arial"/>
          <w:sz w:val="24"/>
          <w:szCs w:val="24"/>
          <w:lang w:val="es-EC"/>
        </w:rPr>
        <w:t xml:space="preserve"> </w:t>
      </w:r>
      <w:r w:rsidR="00EC1AA9">
        <w:rPr>
          <w:rFonts w:ascii="Arial" w:hAnsi="Arial" w:cs="Arial"/>
          <w:sz w:val="24"/>
          <w:szCs w:val="24"/>
          <w:lang w:val="es-EC"/>
        </w:rPr>
        <w:t>según las evidencias que ha estandarizado el Consejo de Evaluación, Acreditación y Aseguramiento de la Calidad de la Educación Superior, debemos implementar a nivel institucional y por Carreras los siguientes instrumentos:</w:t>
      </w:r>
    </w:p>
    <w:p w:rsidR="00EC1AA9" w:rsidRDefault="00EC1AA9" w:rsidP="00012374">
      <w:pPr>
        <w:pStyle w:val="Sinespaciado"/>
        <w:spacing w:line="360" w:lineRule="auto"/>
        <w:ind w:left="709" w:hanging="1"/>
        <w:jc w:val="both"/>
        <w:rPr>
          <w:rFonts w:ascii="Arial" w:hAnsi="Arial" w:cs="Arial"/>
          <w:sz w:val="24"/>
          <w:szCs w:val="24"/>
          <w:lang w:val="es-EC"/>
        </w:rPr>
      </w:pPr>
    </w:p>
    <w:p w:rsidR="00EC1AA9" w:rsidRPr="00FC2343" w:rsidRDefault="00EC1AA9" w:rsidP="00EC1AA9">
      <w:pPr>
        <w:pStyle w:val="Sinespaciado"/>
        <w:numPr>
          <w:ilvl w:val="0"/>
          <w:numId w:val="23"/>
        </w:numPr>
        <w:spacing w:line="360" w:lineRule="auto"/>
        <w:jc w:val="both"/>
        <w:rPr>
          <w:rFonts w:ascii="Arial" w:hAnsi="Arial" w:cs="Arial"/>
          <w:b/>
          <w:sz w:val="24"/>
          <w:szCs w:val="24"/>
          <w:lang w:val="es-EC"/>
        </w:rPr>
      </w:pPr>
      <w:r w:rsidRPr="00FC2343">
        <w:rPr>
          <w:rFonts w:ascii="Arial" w:hAnsi="Arial" w:cs="Arial"/>
          <w:b/>
          <w:sz w:val="24"/>
          <w:szCs w:val="24"/>
          <w:lang w:val="es-EC"/>
        </w:rPr>
        <w:t>Reglamento de prácticas pre-profesionales por Carrera</w:t>
      </w:r>
    </w:p>
    <w:p w:rsidR="00EC1AA9" w:rsidRPr="00EC1AA9" w:rsidRDefault="00EC1AA9" w:rsidP="00EC1AA9">
      <w:pPr>
        <w:pStyle w:val="Sinespaciado"/>
        <w:numPr>
          <w:ilvl w:val="0"/>
          <w:numId w:val="23"/>
        </w:numPr>
        <w:spacing w:line="360" w:lineRule="auto"/>
        <w:jc w:val="both"/>
        <w:rPr>
          <w:rFonts w:ascii="Arial" w:hAnsi="Arial" w:cs="Arial"/>
          <w:sz w:val="24"/>
          <w:szCs w:val="24"/>
          <w:lang w:val="es-EC"/>
        </w:rPr>
      </w:pPr>
      <w:r w:rsidRPr="00FC2343">
        <w:rPr>
          <w:rFonts w:ascii="Arial" w:hAnsi="Arial" w:cs="Arial"/>
          <w:b/>
          <w:sz w:val="24"/>
          <w:szCs w:val="24"/>
          <w:lang w:val="es-EC"/>
        </w:rPr>
        <w:lastRenderedPageBreak/>
        <w:t>Programa</w:t>
      </w:r>
      <w:r w:rsidR="0077269C" w:rsidRPr="00FC2343">
        <w:rPr>
          <w:rFonts w:ascii="Arial" w:hAnsi="Arial" w:cs="Arial"/>
          <w:b/>
          <w:sz w:val="24"/>
          <w:szCs w:val="24"/>
          <w:lang w:val="es-EC"/>
        </w:rPr>
        <w:t>/Plan Anual</w:t>
      </w:r>
      <w:r w:rsidRPr="00FC2343">
        <w:rPr>
          <w:rFonts w:ascii="Arial" w:hAnsi="Arial" w:cs="Arial"/>
          <w:b/>
          <w:sz w:val="24"/>
          <w:szCs w:val="24"/>
          <w:lang w:val="es-EC"/>
        </w:rPr>
        <w:t xml:space="preserve"> de prácticas:</w:t>
      </w:r>
      <w:r w:rsidRPr="00EC1AA9">
        <w:rPr>
          <w:rFonts w:ascii="Arial" w:hAnsi="Arial" w:cs="Arial"/>
          <w:sz w:val="24"/>
          <w:szCs w:val="24"/>
          <w:lang w:val="es-EC"/>
        </w:rPr>
        <w:t xml:space="preserve"> </w:t>
      </w:r>
      <w:r w:rsidR="0077269C">
        <w:rPr>
          <w:rFonts w:ascii="Arial" w:hAnsi="Arial" w:cs="Arial"/>
          <w:sz w:val="24"/>
          <w:szCs w:val="24"/>
          <w:lang w:val="es-EC"/>
        </w:rPr>
        <w:t>Se elaborará al interior de cada Carrera un Plan Anual de Prácticas Pre-profesionales, considerando para el efecto la siguiente estructura básica</w:t>
      </w:r>
    </w:p>
    <w:p w:rsidR="0077269C" w:rsidRDefault="0077269C" w:rsidP="00FC2343">
      <w:pPr>
        <w:pStyle w:val="Sinespaciado"/>
        <w:numPr>
          <w:ilvl w:val="1"/>
          <w:numId w:val="24"/>
        </w:numPr>
        <w:spacing w:line="360" w:lineRule="auto"/>
        <w:ind w:left="1418" w:hanging="284"/>
        <w:jc w:val="both"/>
        <w:rPr>
          <w:rFonts w:ascii="Arial" w:hAnsi="Arial" w:cs="Arial"/>
          <w:sz w:val="24"/>
          <w:szCs w:val="24"/>
          <w:lang w:val="es-EC"/>
        </w:rPr>
      </w:pPr>
      <w:r>
        <w:rPr>
          <w:rFonts w:ascii="Arial" w:hAnsi="Arial" w:cs="Arial"/>
          <w:sz w:val="24"/>
          <w:szCs w:val="24"/>
          <w:lang w:val="es-EC"/>
        </w:rPr>
        <w:t>Datos Informativos</w:t>
      </w:r>
    </w:p>
    <w:p w:rsidR="00EC1AA9" w:rsidRPr="00EC1AA9" w:rsidRDefault="00EC1AA9" w:rsidP="00FC2343">
      <w:pPr>
        <w:pStyle w:val="Sinespaciado"/>
        <w:numPr>
          <w:ilvl w:val="1"/>
          <w:numId w:val="24"/>
        </w:numPr>
        <w:spacing w:line="360" w:lineRule="auto"/>
        <w:ind w:left="1418" w:hanging="284"/>
        <w:jc w:val="both"/>
        <w:rPr>
          <w:rFonts w:ascii="Arial" w:hAnsi="Arial" w:cs="Arial"/>
          <w:sz w:val="24"/>
          <w:szCs w:val="24"/>
          <w:lang w:val="es-EC"/>
        </w:rPr>
      </w:pPr>
      <w:r w:rsidRPr="00EC1AA9">
        <w:rPr>
          <w:rFonts w:ascii="Arial" w:hAnsi="Arial" w:cs="Arial"/>
          <w:sz w:val="24"/>
          <w:szCs w:val="24"/>
          <w:lang w:val="es-EC"/>
        </w:rPr>
        <w:t xml:space="preserve">Justificación </w:t>
      </w:r>
    </w:p>
    <w:p w:rsidR="00EC1AA9" w:rsidRPr="00EC1AA9" w:rsidRDefault="00EC1AA9" w:rsidP="00FC2343">
      <w:pPr>
        <w:pStyle w:val="Sinespaciado"/>
        <w:numPr>
          <w:ilvl w:val="1"/>
          <w:numId w:val="24"/>
        </w:numPr>
        <w:spacing w:line="360" w:lineRule="auto"/>
        <w:ind w:left="1418" w:hanging="284"/>
        <w:jc w:val="both"/>
        <w:rPr>
          <w:rFonts w:ascii="Arial" w:hAnsi="Arial" w:cs="Arial"/>
          <w:sz w:val="24"/>
          <w:szCs w:val="24"/>
          <w:lang w:val="es-EC"/>
        </w:rPr>
      </w:pPr>
      <w:r w:rsidRPr="00EC1AA9">
        <w:rPr>
          <w:rFonts w:ascii="Arial" w:hAnsi="Arial" w:cs="Arial"/>
          <w:sz w:val="24"/>
          <w:szCs w:val="24"/>
          <w:lang w:val="es-EC"/>
        </w:rPr>
        <w:t>Objetivos</w:t>
      </w:r>
      <w:r w:rsidR="0077269C">
        <w:rPr>
          <w:rFonts w:ascii="Arial" w:hAnsi="Arial" w:cs="Arial"/>
          <w:sz w:val="24"/>
          <w:szCs w:val="24"/>
          <w:lang w:val="es-EC"/>
        </w:rPr>
        <w:t>: Objetivo General y Objetivos Específicos</w:t>
      </w:r>
      <w:r w:rsidRPr="00EC1AA9">
        <w:rPr>
          <w:rFonts w:ascii="Arial" w:hAnsi="Arial" w:cs="Arial"/>
          <w:sz w:val="24"/>
          <w:szCs w:val="24"/>
          <w:lang w:val="es-EC"/>
        </w:rPr>
        <w:t xml:space="preserve"> </w:t>
      </w:r>
    </w:p>
    <w:p w:rsidR="00EC1AA9" w:rsidRPr="00EC1AA9" w:rsidRDefault="00EC1AA9" w:rsidP="00FC2343">
      <w:pPr>
        <w:pStyle w:val="Sinespaciado"/>
        <w:numPr>
          <w:ilvl w:val="1"/>
          <w:numId w:val="24"/>
        </w:numPr>
        <w:spacing w:line="360" w:lineRule="auto"/>
        <w:ind w:left="1418" w:hanging="284"/>
        <w:jc w:val="both"/>
        <w:rPr>
          <w:rFonts w:ascii="Arial" w:hAnsi="Arial" w:cs="Arial"/>
          <w:sz w:val="24"/>
          <w:szCs w:val="24"/>
          <w:lang w:val="es-EC"/>
        </w:rPr>
      </w:pPr>
      <w:r w:rsidRPr="00EC1AA9">
        <w:rPr>
          <w:rFonts w:ascii="Arial" w:hAnsi="Arial" w:cs="Arial"/>
          <w:sz w:val="24"/>
          <w:szCs w:val="24"/>
          <w:lang w:val="es-EC"/>
        </w:rPr>
        <w:t>Duración</w:t>
      </w:r>
      <w:r w:rsidR="0077269C">
        <w:rPr>
          <w:rFonts w:ascii="Arial" w:hAnsi="Arial" w:cs="Arial"/>
          <w:sz w:val="24"/>
          <w:szCs w:val="24"/>
          <w:lang w:val="es-EC"/>
        </w:rPr>
        <w:t>: Inicio y Término de gestión</w:t>
      </w:r>
      <w:r w:rsidRPr="00EC1AA9">
        <w:rPr>
          <w:rFonts w:ascii="Arial" w:hAnsi="Arial" w:cs="Arial"/>
          <w:sz w:val="24"/>
          <w:szCs w:val="24"/>
          <w:lang w:val="es-EC"/>
        </w:rPr>
        <w:t xml:space="preserve"> </w:t>
      </w:r>
    </w:p>
    <w:p w:rsidR="00EC1AA9" w:rsidRPr="00EC1AA9" w:rsidRDefault="00EC1AA9" w:rsidP="00FC2343">
      <w:pPr>
        <w:pStyle w:val="Sinespaciado"/>
        <w:numPr>
          <w:ilvl w:val="1"/>
          <w:numId w:val="24"/>
        </w:numPr>
        <w:spacing w:line="360" w:lineRule="auto"/>
        <w:ind w:left="1418" w:hanging="284"/>
        <w:jc w:val="both"/>
        <w:rPr>
          <w:rFonts w:ascii="Arial" w:hAnsi="Arial" w:cs="Arial"/>
          <w:sz w:val="24"/>
          <w:szCs w:val="24"/>
          <w:lang w:val="es-EC"/>
        </w:rPr>
      </w:pPr>
      <w:r w:rsidRPr="00EC1AA9">
        <w:rPr>
          <w:rFonts w:ascii="Arial" w:hAnsi="Arial" w:cs="Arial"/>
          <w:sz w:val="24"/>
          <w:szCs w:val="24"/>
          <w:lang w:val="es-EC"/>
        </w:rPr>
        <w:t>Recursos que intervienen</w:t>
      </w:r>
      <w:r w:rsidR="0077269C">
        <w:rPr>
          <w:rFonts w:ascii="Arial" w:hAnsi="Arial" w:cs="Arial"/>
          <w:sz w:val="24"/>
          <w:szCs w:val="24"/>
          <w:lang w:val="es-EC"/>
        </w:rPr>
        <w:t xml:space="preserve"> (Presupuesto)</w:t>
      </w:r>
      <w:r w:rsidRPr="00EC1AA9">
        <w:rPr>
          <w:rFonts w:ascii="Arial" w:hAnsi="Arial" w:cs="Arial"/>
          <w:sz w:val="24"/>
          <w:szCs w:val="24"/>
          <w:lang w:val="es-EC"/>
        </w:rPr>
        <w:t xml:space="preserve"> </w:t>
      </w:r>
    </w:p>
    <w:p w:rsidR="00EC1AA9" w:rsidRDefault="00EC1AA9" w:rsidP="00FC2343">
      <w:pPr>
        <w:pStyle w:val="Sinespaciado"/>
        <w:numPr>
          <w:ilvl w:val="1"/>
          <w:numId w:val="24"/>
        </w:numPr>
        <w:spacing w:line="360" w:lineRule="auto"/>
        <w:ind w:left="1418" w:hanging="284"/>
        <w:jc w:val="both"/>
        <w:rPr>
          <w:rFonts w:ascii="Arial" w:hAnsi="Arial" w:cs="Arial"/>
          <w:sz w:val="24"/>
          <w:szCs w:val="24"/>
          <w:lang w:val="es-EC"/>
        </w:rPr>
      </w:pPr>
      <w:r w:rsidRPr="00EC1AA9">
        <w:rPr>
          <w:rFonts w:ascii="Arial" w:hAnsi="Arial" w:cs="Arial"/>
          <w:sz w:val="24"/>
          <w:szCs w:val="24"/>
          <w:lang w:val="es-EC"/>
        </w:rPr>
        <w:t>Cronograma de actividades</w:t>
      </w:r>
    </w:p>
    <w:p w:rsidR="00FC2343" w:rsidRDefault="00FC2343" w:rsidP="00FC2343">
      <w:pPr>
        <w:pStyle w:val="Sinespaciado"/>
        <w:numPr>
          <w:ilvl w:val="1"/>
          <w:numId w:val="24"/>
        </w:numPr>
        <w:spacing w:line="360" w:lineRule="auto"/>
        <w:ind w:left="1418" w:hanging="284"/>
        <w:jc w:val="both"/>
        <w:rPr>
          <w:rFonts w:ascii="Arial" w:hAnsi="Arial" w:cs="Arial"/>
          <w:sz w:val="24"/>
          <w:szCs w:val="24"/>
          <w:lang w:val="es-EC"/>
        </w:rPr>
      </w:pPr>
      <w:r>
        <w:rPr>
          <w:rFonts w:ascii="Arial" w:hAnsi="Arial" w:cs="Arial"/>
          <w:sz w:val="24"/>
          <w:szCs w:val="24"/>
          <w:lang w:val="es-EC"/>
        </w:rPr>
        <w:t>Sistema de evaluación (considerar los instrumentos del Sistema o registro de control, seguimiento y evaluación, numeral 3.)</w:t>
      </w:r>
    </w:p>
    <w:p w:rsidR="00FC2343" w:rsidRPr="00EC1AA9" w:rsidRDefault="00FC2343" w:rsidP="00FC2343">
      <w:pPr>
        <w:pStyle w:val="Sinespaciado"/>
        <w:numPr>
          <w:ilvl w:val="1"/>
          <w:numId w:val="24"/>
        </w:numPr>
        <w:spacing w:line="360" w:lineRule="auto"/>
        <w:ind w:left="1418" w:hanging="284"/>
        <w:jc w:val="both"/>
        <w:rPr>
          <w:rFonts w:ascii="Arial" w:hAnsi="Arial" w:cs="Arial"/>
          <w:sz w:val="24"/>
          <w:szCs w:val="24"/>
          <w:lang w:val="es-EC"/>
        </w:rPr>
      </w:pPr>
      <w:r>
        <w:rPr>
          <w:rFonts w:ascii="Arial" w:hAnsi="Arial" w:cs="Arial"/>
          <w:sz w:val="24"/>
          <w:szCs w:val="24"/>
          <w:lang w:val="es-EC"/>
        </w:rPr>
        <w:t>Plan de Mejoras (Acciones correctivas luego del proceso de evaluación)</w:t>
      </w:r>
    </w:p>
    <w:p w:rsidR="00EC1AA9" w:rsidRPr="00EC1AA9" w:rsidRDefault="00EC1AA9" w:rsidP="00EC1AA9">
      <w:pPr>
        <w:pStyle w:val="Sinespaciado"/>
        <w:numPr>
          <w:ilvl w:val="0"/>
          <w:numId w:val="23"/>
        </w:numPr>
        <w:spacing w:line="360" w:lineRule="auto"/>
        <w:ind w:left="993" w:hanging="285"/>
        <w:jc w:val="both"/>
        <w:rPr>
          <w:rFonts w:ascii="Arial" w:hAnsi="Arial" w:cs="Arial"/>
          <w:sz w:val="24"/>
          <w:szCs w:val="24"/>
          <w:lang w:val="es-EC"/>
        </w:rPr>
      </w:pPr>
      <w:r w:rsidRPr="00FC2343">
        <w:rPr>
          <w:rFonts w:ascii="Arial" w:hAnsi="Arial" w:cs="Arial"/>
          <w:b/>
          <w:sz w:val="24"/>
          <w:szCs w:val="24"/>
          <w:lang w:val="es-EC"/>
        </w:rPr>
        <w:t>Sistema o registro de control, seguimiento y evaluación:</w:t>
      </w:r>
      <w:r w:rsidR="00FC2343">
        <w:rPr>
          <w:rFonts w:ascii="Arial" w:hAnsi="Arial" w:cs="Arial"/>
          <w:sz w:val="24"/>
          <w:szCs w:val="24"/>
          <w:lang w:val="es-EC"/>
        </w:rPr>
        <w:t xml:space="preserve"> A nivel institucional se manejarán los siguientes registros de control, sin perjuicio de que a nivel de carrera se incrementen otros que sean necesarios</w:t>
      </w:r>
      <w:r w:rsidR="002F67AB">
        <w:rPr>
          <w:rFonts w:ascii="Arial" w:hAnsi="Arial" w:cs="Arial"/>
          <w:sz w:val="24"/>
          <w:szCs w:val="24"/>
          <w:lang w:val="es-EC"/>
        </w:rPr>
        <w:t xml:space="preserve"> legalizar e institucionalizar</w:t>
      </w:r>
      <w:r w:rsidR="00FC2343">
        <w:rPr>
          <w:rFonts w:ascii="Arial" w:hAnsi="Arial" w:cs="Arial"/>
          <w:sz w:val="24"/>
          <w:szCs w:val="24"/>
          <w:lang w:val="es-EC"/>
        </w:rPr>
        <w:t xml:space="preserve"> por la naturaleza misma de las actividades a desarrollar por los futuros graduandos para el fortalecimiento de su perfil profesional:</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Reporte de Información de Practicantes y/o Pasantes para Gestión de Convenios</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Matriz de Seguimiento de Convenios</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Matriz de Seguimiento de Cartas de Aceptación y Compromiso</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Registro de supervisión in-situ</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Registro de Tutorías de Asesoramiento de Prácticas Pre-profesionales y Pasantías</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Registro de Visitas a Instituciones y/o Comunidades.</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Registro de atención a usuarios internos y externos.</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Informes de gestión y reportes semestrales consolidados de los Responsables Generales del Colectivo de Prácticas por Unidades Académicas.</w:t>
      </w:r>
    </w:p>
    <w:p w:rsidR="002F67AB" w:rsidRDefault="002F67AB"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lastRenderedPageBreak/>
        <w:t xml:space="preserve"> Reportes semestrales de los Responsables de Prácticas por Carrera.</w:t>
      </w:r>
    </w:p>
    <w:p w:rsidR="00EC1AA9" w:rsidRPr="00EC1AA9" w:rsidRDefault="0077269C" w:rsidP="002F67AB">
      <w:pPr>
        <w:pStyle w:val="Sinespaciado"/>
        <w:numPr>
          <w:ilvl w:val="1"/>
          <w:numId w:val="25"/>
        </w:numPr>
        <w:spacing w:line="360" w:lineRule="auto"/>
        <w:ind w:left="1418" w:hanging="284"/>
        <w:jc w:val="both"/>
        <w:rPr>
          <w:rFonts w:ascii="Arial" w:hAnsi="Arial" w:cs="Arial"/>
          <w:sz w:val="24"/>
          <w:szCs w:val="24"/>
          <w:lang w:val="es-EC"/>
        </w:rPr>
      </w:pPr>
      <w:r>
        <w:rPr>
          <w:rFonts w:ascii="Arial" w:hAnsi="Arial" w:cs="Arial"/>
          <w:sz w:val="24"/>
          <w:szCs w:val="24"/>
          <w:lang w:val="es-EC"/>
        </w:rPr>
        <w:t>Informes de los docentes tutores</w:t>
      </w:r>
      <w:r w:rsidR="00EC1AA9" w:rsidRPr="00EC1AA9">
        <w:rPr>
          <w:rFonts w:ascii="Arial" w:hAnsi="Arial" w:cs="Arial"/>
          <w:sz w:val="24"/>
          <w:szCs w:val="24"/>
          <w:lang w:val="es-EC"/>
        </w:rPr>
        <w:t xml:space="preserve"> de práctica</w:t>
      </w:r>
      <w:r>
        <w:rPr>
          <w:rFonts w:ascii="Arial" w:hAnsi="Arial" w:cs="Arial"/>
          <w:sz w:val="24"/>
          <w:szCs w:val="24"/>
          <w:lang w:val="es-EC"/>
        </w:rPr>
        <w:t>s y pasantías</w:t>
      </w:r>
      <w:r w:rsidR="00EC1AA9" w:rsidRPr="00EC1AA9">
        <w:rPr>
          <w:rFonts w:ascii="Arial" w:hAnsi="Arial" w:cs="Arial"/>
          <w:sz w:val="24"/>
          <w:szCs w:val="24"/>
          <w:lang w:val="es-EC"/>
        </w:rPr>
        <w:t>;</w:t>
      </w:r>
    </w:p>
    <w:p w:rsidR="00EC1AA9" w:rsidRPr="00EC1AA9" w:rsidRDefault="00EC1AA9" w:rsidP="002F67AB">
      <w:pPr>
        <w:pStyle w:val="Sinespaciado"/>
        <w:numPr>
          <w:ilvl w:val="1"/>
          <w:numId w:val="25"/>
        </w:numPr>
        <w:spacing w:line="360" w:lineRule="auto"/>
        <w:ind w:left="1418" w:hanging="284"/>
        <w:jc w:val="both"/>
        <w:rPr>
          <w:rFonts w:ascii="Arial" w:hAnsi="Arial" w:cs="Arial"/>
          <w:sz w:val="24"/>
          <w:szCs w:val="24"/>
          <w:lang w:val="es-EC"/>
        </w:rPr>
      </w:pPr>
      <w:r w:rsidRPr="00EC1AA9">
        <w:rPr>
          <w:rFonts w:ascii="Arial" w:hAnsi="Arial" w:cs="Arial"/>
          <w:sz w:val="24"/>
          <w:szCs w:val="24"/>
          <w:lang w:val="es-EC"/>
        </w:rPr>
        <w:t xml:space="preserve">Informes de la institución en la cual se realizaron las prácticas </w:t>
      </w:r>
      <w:proofErr w:type="spellStart"/>
      <w:r w:rsidRPr="00EC1AA9">
        <w:rPr>
          <w:rFonts w:ascii="Arial" w:hAnsi="Arial" w:cs="Arial"/>
          <w:sz w:val="24"/>
          <w:szCs w:val="24"/>
          <w:lang w:val="es-EC"/>
        </w:rPr>
        <w:t>preprofesionales</w:t>
      </w:r>
      <w:proofErr w:type="spellEnd"/>
      <w:r w:rsidRPr="00EC1AA9">
        <w:rPr>
          <w:rFonts w:ascii="Arial" w:hAnsi="Arial" w:cs="Arial"/>
          <w:sz w:val="24"/>
          <w:szCs w:val="24"/>
          <w:lang w:val="es-EC"/>
        </w:rPr>
        <w:t>;</w:t>
      </w:r>
    </w:p>
    <w:p w:rsidR="00EC1AA9" w:rsidRDefault="00EC1AA9" w:rsidP="002F67AB">
      <w:pPr>
        <w:pStyle w:val="Sinespaciado"/>
        <w:numPr>
          <w:ilvl w:val="1"/>
          <w:numId w:val="25"/>
        </w:numPr>
        <w:spacing w:line="360" w:lineRule="auto"/>
        <w:ind w:left="1418" w:hanging="284"/>
        <w:jc w:val="both"/>
        <w:rPr>
          <w:rFonts w:ascii="Arial" w:hAnsi="Arial" w:cs="Arial"/>
          <w:sz w:val="24"/>
          <w:szCs w:val="24"/>
          <w:lang w:val="es-EC"/>
        </w:rPr>
      </w:pPr>
      <w:r w:rsidRPr="00EC1AA9">
        <w:rPr>
          <w:rFonts w:ascii="Arial" w:hAnsi="Arial" w:cs="Arial"/>
          <w:sz w:val="24"/>
          <w:szCs w:val="24"/>
          <w:lang w:val="es-EC"/>
        </w:rPr>
        <w:t>Informe de autoevaluación presentado por</w:t>
      </w:r>
      <w:r>
        <w:rPr>
          <w:rFonts w:ascii="Arial" w:hAnsi="Arial" w:cs="Arial"/>
          <w:sz w:val="24"/>
          <w:szCs w:val="24"/>
          <w:lang w:val="es-EC"/>
        </w:rPr>
        <w:t xml:space="preserve"> </w:t>
      </w:r>
      <w:r w:rsidRPr="00EC1AA9">
        <w:rPr>
          <w:rFonts w:ascii="Arial" w:hAnsi="Arial" w:cs="Arial"/>
          <w:sz w:val="24"/>
          <w:szCs w:val="24"/>
          <w:lang w:val="es-EC"/>
        </w:rPr>
        <w:t>cada estudiante.</w:t>
      </w:r>
    </w:p>
    <w:p w:rsidR="002F67AB" w:rsidRPr="00EC1AA9" w:rsidRDefault="002F67AB" w:rsidP="002F67AB">
      <w:pPr>
        <w:pStyle w:val="Sinespaciado"/>
        <w:spacing w:line="360" w:lineRule="auto"/>
        <w:jc w:val="both"/>
        <w:rPr>
          <w:rFonts w:ascii="Arial" w:hAnsi="Arial" w:cs="Arial"/>
          <w:sz w:val="24"/>
          <w:szCs w:val="24"/>
          <w:lang w:val="es-EC"/>
        </w:rPr>
      </w:pPr>
    </w:p>
    <w:p w:rsidR="00EC1AA9" w:rsidRPr="00FC2343" w:rsidRDefault="0077269C" w:rsidP="00EC1AA9">
      <w:pPr>
        <w:pStyle w:val="Sinespaciado"/>
        <w:numPr>
          <w:ilvl w:val="0"/>
          <w:numId w:val="23"/>
        </w:numPr>
        <w:spacing w:line="360" w:lineRule="auto"/>
        <w:ind w:left="993" w:hanging="285"/>
        <w:jc w:val="both"/>
        <w:rPr>
          <w:rFonts w:ascii="Arial" w:hAnsi="Arial" w:cs="Arial"/>
          <w:b/>
          <w:sz w:val="24"/>
          <w:szCs w:val="24"/>
          <w:lang w:val="es-EC"/>
        </w:rPr>
      </w:pPr>
      <w:r w:rsidRPr="00FC2343">
        <w:rPr>
          <w:rFonts w:ascii="Arial" w:hAnsi="Arial" w:cs="Arial"/>
          <w:b/>
          <w:sz w:val="24"/>
          <w:szCs w:val="24"/>
          <w:lang w:val="es-EC"/>
        </w:rPr>
        <w:t xml:space="preserve">Convenios de cooperación interinstitucional </w:t>
      </w:r>
      <w:r w:rsidR="002F67AB">
        <w:rPr>
          <w:rFonts w:ascii="Arial" w:hAnsi="Arial" w:cs="Arial"/>
          <w:b/>
          <w:sz w:val="24"/>
          <w:szCs w:val="24"/>
          <w:lang w:val="es-EC"/>
        </w:rPr>
        <w:t xml:space="preserve">y Cartas de Aceptación y Compromiso </w:t>
      </w:r>
      <w:r w:rsidRPr="00FC2343">
        <w:rPr>
          <w:rFonts w:ascii="Arial" w:hAnsi="Arial" w:cs="Arial"/>
          <w:b/>
          <w:sz w:val="24"/>
          <w:szCs w:val="24"/>
          <w:lang w:val="es-EC"/>
        </w:rPr>
        <w:t>para la ejecución de prácticas pre-profesionales y/o pasantías</w:t>
      </w:r>
      <w:r w:rsidR="00627555">
        <w:rPr>
          <w:rFonts w:ascii="Arial" w:hAnsi="Arial" w:cs="Arial"/>
          <w:b/>
          <w:sz w:val="24"/>
          <w:szCs w:val="24"/>
          <w:lang w:val="es-EC"/>
        </w:rPr>
        <w:t>:</w:t>
      </w:r>
      <w:r w:rsidR="00627555">
        <w:rPr>
          <w:rFonts w:ascii="Arial" w:hAnsi="Arial" w:cs="Arial"/>
          <w:sz w:val="24"/>
          <w:szCs w:val="24"/>
          <w:lang w:val="es-EC"/>
        </w:rPr>
        <w:t xml:space="preserve"> Los convenios y las cartas de compromiso suscritos por la Principal Autoridad de la Universidad Técnica de Machala, Rector(a), y su contraparte en la Institución de Acogida, constituyen los únicos documentos que darán validez a la ejecución de prácticas pre-profesionales y pasantías a favor de nuestras y nuestros estudiantes. </w:t>
      </w:r>
    </w:p>
    <w:p w:rsidR="00012374" w:rsidRDefault="00012374" w:rsidP="00012374">
      <w:pPr>
        <w:pStyle w:val="Sinespaciado"/>
        <w:spacing w:line="360" w:lineRule="auto"/>
        <w:ind w:left="709" w:hanging="1"/>
        <w:jc w:val="both"/>
        <w:rPr>
          <w:rFonts w:ascii="Arial" w:hAnsi="Arial" w:cs="Arial"/>
          <w:sz w:val="24"/>
          <w:szCs w:val="24"/>
          <w:lang w:val="es-EC"/>
        </w:rPr>
      </w:pPr>
    </w:p>
    <w:p w:rsidR="004C569C" w:rsidRPr="00012374" w:rsidRDefault="004C569C" w:rsidP="00D15F98">
      <w:pPr>
        <w:pStyle w:val="Sinespaciado"/>
        <w:spacing w:line="360" w:lineRule="auto"/>
        <w:ind w:left="709" w:hanging="709"/>
        <w:jc w:val="both"/>
        <w:rPr>
          <w:rFonts w:ascii="Arial" w:hAnsi="Arial" w:cs="Arial"/>
          <w:b/>
          <w:sz w:val="24"/>
          <w:szCs w:val="24"/>
          <w:lang w:val="es-EC"/>
        </w:rPr>
      </w:pPr>
      <w:r>
        <w:rPr>
          <w:rFonts w:ascii="Arial" w:hAnsi="Arial" w:cs="Arial"/>
          <w:sz w:val="24"/>
          <w:szCs w:val="24"/>
          <w:lang w:val="es-EC"/>
        </w:rPr>
        <w:tab/>
      </w:r>
      <w:r w:rsidRPr="00012374">
        <w:rPr>
          <w:rFonts w:ascii="Arial" w:hAnsi="Arial" w:cs="Arial"/>
          <w:b/>
          <w:sz w:val="24"/>
          <w:szCs w:val="24"/>
          <w:lang w:val="es-EC"/>
        </w:rPr>
        <w:t>IMPLEMENTACIÓN:</w:t>
      </w:r>
    </w:p>
    <w:p w:rsidR="004C569C" w:rsidRDefault="004C569C" w:rsidP="00D15F98">
      <w:pPr>
        <w:pStyle w:val="Sinespaciado"/>
        <w:spacing w:line="360" w:lineRule="auto"/>
        <w:ind w:left="709" w:hanging="709"/>
        <w:jc w:val="both"/>
        <w:rPr>
          <w:rFonts w:ascii="Arial" w:hAnsi="Arial" w:cs="Arial"/>
          <w:sz w:val="24"/>
          <w:szCs w:val="24"/>
          <w:lang w:val="es-EC"/>
        </w:rPr>
      </w:pPr>
      <w:r>
        <w:rPr>
          <w:rFonts w:ascii="Arial" w:hAnsi="Arial" w:cs="Arial"/>
          <w:sz w:val="24"/>
          <w:szCs w:val="24"/>
          <w:lang w:val="es-EC"/>
        </w:rPr>
        <w:tab/>
        <w:t>Se determinará un período de transición que abarca hasta el período lectivo 2015-2016 en que se desarro</w:t>
      </w:r>
      <w:r w:rsidR="00CC1E4B">
        <w:rPr>
          <w:rFonts w:ascii="Arial" w:hAnsi="Arial" w:cs="Arial"/>
          <w:sz w:val="24"/>
          <w:szCs w:val="24"/>
          <w:lang w:val="es-EC"/>
        </w:rPr>
        <w:t xml:space="preserve">llarán los instrumentos </w:t>
      </w:r>
      <w:r w:rsidR="004B0C67">
        <w:rPr>
          <w:rFonts w:ascii="Arial" w:hAnsi="Arial" w:cs="Arial"/>
          <w:sz w:val="24"/>
          <w:szCs w:val="24"/>
          <w:lang w:val="es-EC"/>
        </w:rPr>
        <w:t xml:space="preserve">propios de cada unidad así como los elaborados en coordinación con la Dirección VINCOPP. A partir de la ejecución o marcha de los proyectos de Rediseño Curricular se </w:t>
      </w:r>
      <w:r>
        <w:rPr>
          <w:rFonts w:ascii="Arial" w:hAnsi="Arial" w:cs="Arial"/>
          <w:sz w:val="24"/>
          <w:szCs w:val="24"/>
          <w:lang w:val="es-EC"/>
        </w:rPr>
        <w:t xml:space="preserve">desarrollarán las prácticas </w:t>
      </w:r>
      <w:r w:rsidR="004B0C67">
        <w:rPr>
          <w:rFonts w:ascii="Arial" w:hAnsi="Arial" w:cs="Arial"/>
          <w:sz w:val="24"/>
          <w:szCs w:val="24"/>
          <w:lang w:val="es-EC"/>
        </w:rPr>
        <w:t xml:space="preserve">pre-profesionales </w:t>
      </w:r>
      <w:r w:rsidR="007D10C6">
        <w:rPr>
          <w:rFonts w:ascii="Arial" w:hAnsi="Arial" w:cs="Arial"/>
          <w:sz w:val="24"/>
          <w:szCs w:val="24"/>
          <w:lang w:val="es-EC"/>
        </w:rPr>
        <w:t>según</w:t>
      </w:r>
      <w:r w:rsidRPr="0003718A">
        <w:rPr>
          <w:rFonts w:ascii="Arial" w:hAnsi="Arial" w:cs="Arial"/>
          <w:sz w:val="24"/>
          <w:szCs w:val="24"/>
          <w:lang w:val="es-EC"/>
        </w:rPr>
        <w:t xml:space="preserve"> las siguientes modalidades</w:t>
      </w:r>
      <w:r w:rsidR="007D10C6">
        <w:rPr>
          <w:rFonts w:ascii="Arial" w:hAnsi="Arial" w:cs="Arial"/>
          <w:sz w:val="24"/>
          <w:szCs w:val="24"/>
          <w:lang w:val="es-EC"/>
        </w:rPr>
        <w:t xml:space="preserve"> (Propuesta perfectible, debe consensuarse por el colectivo y consensuarse con todos los Responsables de Prácticas por Carreras, en apego a las pautas que se proporcionen desde la Dirección Académica, Unidad que lidera los procesos de Rediseño Curricular)</w:t>
      </w:r>
      <w:r w:rsidRPr="0003718A">
        <w:rPr>
          <w:rFonts w:ascii="Arial" w:hAnsi="Arial" w:cs="Arial"/>
          <w:sz w:val="24"/>
          <w:szCs w:val="24"/>
          <w:lang w:val="es-EC"/>
        </w:rPr>
        <w:t>:</w:t>
      </w:r>
    </w:p>
    <w:p w:rsidR="007D10C6" w:rsidRPr="0003718A" w:rsidRDefault="007D10C6" w:rsidP="00D15F98">
      <w:pPr>
        <w:pStyle w:val="Sinespaciado"/>
        <w:spacing w:line="360" w:lineRule="auto"/>
        <w:ind w:left="709" w:hanging="709"/>
        <w:jc w:val="both"/>
        <w:rPr>
          <w:rFonts w:ascii="Arial" w:hAnsi="Arial" w:cs="Arial"/>
          <w:sz w:val="24"/>
          <w:szCs w:val="24"/>
          <w:lang w:val="es-EC"/>
        </w:rPr>
      </w:pPr>
    </w:p>
    <w:p w:rsidR="00D15F98" w:rsidRPr="0003718A" w:rsidRDefault="00D15F98" w:rsidP="00D15F98">
      <w:pPr>
        <w:pStyle w:val="Sinespaciado"/>
        <w:numPr>
          <w:ilvl w:val="0"/>
          <w:numId w:val="5"/>
        </w:numPr>
        <w:spacing w:line="360" w:lineRule="auto"/>
        <w:jc w:val="both"/>
        <w:rPr>
          <w:rFonts w:ascii="Arial" w:hAnsi="Arial" w:cs="Arial"/>
          <w:sz w:val="24"/>
          <w:szCs w:val="24"/>
          <w:lang w:val="es-EC"/>
        </w:rPr>
      </w:pPr>
      <w:r w:rsidRPr="0003718A">
        <w:rPr>
          <w:rFonts w:ascii="Arial" w:hAnsi="Arial" w:cs="Arial"/>
          <w:b/>
          <w:sz w:val="24"/>
          <w:szCs w:val="24"/>
          <w:lang w:val="es-EC"/>
        </w:rPr>
        <w:t xml:space="preserve">Prácticas Pre-profesionales dentro de los Programas de Asignaturas y actividades de servicio a la comunidad.- </w:t>
      </w:r>
      <w:r w:rsidRPr="0003718A">
        <w:rPr>
          <w:rFonts w:ascii="Arial" w:hAnsi="Arial" w:cs="Arial"/>
          <w:sz w:val="24"/>
          <w:szCs w:val="24"/>
          <w:lang w:val="es-EC"/>
        </w:rPr>
        <w:t xml:space="preserve">Son aquellas prácticas que se realizan para la aplicación de los contenidos teóricos de las distintas asignaturas  a través de una Asignatura Integradora sugiriendo se ejecute </w:t>
      </w:r>
      <w:r w:rsidRPr="0003718A">
        <w:rPr>
          <w:rFonts w:ascii="Arial" w:hAnsi="Arial" w:cs="Arial"/>
          <w:sz w:val="24"/>
          <w:szCs w:val="24"/>
          <w:lang w:val="es-EC"/>
        </w:rPr>
        <w:lastRenderedPageBreak/>
        <w:t>en el nivel, semestre o similar en el que se concluye el período lectivo (nivel o semestres pares de la Carrera):</w:t>
      </w:r>
    </w:p>
    <w:p w:rsidR="00D15F98" w:rsidRPr="0003718A" w:rsidRDefault="00D15F98" w:rsidP="00D15F98">
      <w:pPr>
        <w:pStyle w:val="Sinespaciado"/>
        <w:spacing w:line="360" w:lineRule="auto"/>
        <w:ind w:left="720"/>
        <w:jc w:val="both"/>
        <w:rPr>
          <w:rFonts w:ascii="Arial" w:hAnsi="Arial" w:cs="Arial"/>
          <w:b/>
          <w:sz w:val="24"/>
          <w:szCs w:val="24"/>
          <w:lang w:val="es-EC"/>
        </w:rPr>
      </w:pPr>
    </w:p>
    <w:p w:rsidR="00D15F98" w:rsidRPr="0003718A" w:rsidRDefault="00D15F98" w:rsidP="00D15F98">
      <w:pPr>
        <w:pStyle w:val="Sinespaciado"/>
        <w:numPr>
          <w:ilvl w:val="1"/>
          <w:numId w:val="5"/>
        </w:numPr>
        <w:spacing w:line="360" w:lineRule="auto"/>
        <w:jc w:val="both"/>
        <w:rPr>
          <w:rFonts w:ascii="Arial" w:hAnsi="Arial" w:cs="Arial"/>
          <w:sz w:val="24"/>
          <w:szCs w:val="24"/>
          <w:lang w:val="es-EC"/>
        </w:rPr>
      </w:pPr>
      <w:r w:rsidRPr="0003718A">
        <w:rPr>
          <w:rFonts w:ascii="Arial" w:hAnsi="Arial" w:cs="Arial"/>
          <w:b/>
          <w:sz w:val="24"/>
          <w:szCs w:val="24"/>
          <w:lang w:val="es-EC"/>
        </w:rPr>
        <w:t>Observación, Análisis y Acercamiento al Contexto Profesional:</w:t>
      </w:r>
      <w:r w:rsidRPr="0003718A">
        <w:rPr>
          <w:rFonts w:ascii="Arial" w:hAnsi="Arial" w:cs="Arial"/>
          <w:sz w:val="24"/>
          <w:szCs w:val="24"/>
          <w:lang w:val="es-EC"/>
        </w:rPr>
        <w:t xml:space="preserve"> Cuyo objeto se limita a la observación y análisis por parte del estudiante del entorno laboral mediato, así como le permitirá contextualizar familiarizarse con los múltiples aspectos y funciones que este implica. Ejecutadas en el segundo semestre por las y los estudiantes legalmente matriculados en este nivel. (Se sugiere 60 horas de prácticas de observación en la institución receptora).</w:t>
      </w:r>
    </w:p>
    <w:p w:rsidR="00D15F98" w:rsidRPr="0003718A" w:rsidRDefault="00D15F98" w:rsidP="00D15F98">
      <w:pPr>
        <w:pStyle w:val="Sinespaciado"/>
        <w:numPr>
          <w:ilvl w:val="1"/>
          <w:numId w:val="5"/>
        </w:numPr>
        <w:spacing w:line="360" w:lineRule="auto"/>
        <w:jc w:val="both"/>
        <w:rPr>
          <w:rFonts w:ascii="Arial" w:hAnsi="Arial" w:cs="Arial"/>
          <w:sz w:val="24"/>
          <w:szCs w:val="24"/>
          <w:lang w:val="es-EC"/>
        </w:rPr>
      </w:pPr>
      <w:r w:rsidRPr="0003718A">
        <w:rPr>
          <w:rFonts w:ascii="Arial" w:hAnsi="Arial" w:cs="Arial"/>
          <w:b/>
          <w:sz w:val="24"/>
          <w:szCs w:val="24"/>
          <w:lang w:val="es-EC"/>
        </w:rPr>
        <w:t>De Ayudantía:</w:t>
      </w:r>
      <w:r w:rsidRPr="0003718A">
        <w:rPr>
          <w:rFonts w:ascii="Arial" w:hAnsi="Arial" w:cs="Arial"/>
          <w:sz w:val="24"/>
          <w:szCs w:val="24"/>
          <w:lang w:val="es-EC"/>
        </w:rPr>
        <w:t xml:space="preserve"> Además de la observación, el practicante puede ejecutar labores de ayudantía que no impliquen niveles de complejidad ni responsabilidad elevados o equivalentes a las de su libre ejercicio profesional. Ejecutadas en el cuarto semestre por las y los estudiantes legalmente matriculados en este nivel y que hayan aprobado las contempladas en el segundo semestre. (Se sugiere 80 horas de prácticas de observación en la institución receptora).</w:t>
      </w:r>
    </w:p>
    <w:p w:rsidR="00D15F98" w:rsidRPr="0003718A" w:rsidRDefault="00D15F98" w:rsidP="00D15F98">
      <w:pPr>
        <w:pStyle w:val="Sinespaciado"/>
        <w:numPr>
          <w:ilvl w:val="1"/>
          <w:numId w:val="5"/>
        </w:numPr>
        <w:spacing w:line="360" w:lineRule="auto"/>
        <w:jc w:val="both"/>
        <w:rPr>
          <w:rFonts w:ascii="Arial" w:hAnsi="Arial" w:cs="Arial"/>
          <w:sz w:val="24"/>
          <w:szCs w:val="24"/>
          <w:lang w:val="es-EC"/>
        </w:rPr>
      </w:pPr>
      <w:r w:rsidRPr="0003718A">
        <w:rPr>
          <w:rFonts w:ascii="Arial" w:hAnsi="Arial" w:cs="Arial"/>
          <w:b/>
          <w:sz w:val="24"/>
          <w:szCs w:val="24"/>
          <w:lang w:val="es-EC"/>
        </w:rPr>
        <w:t xml:space="preserve">De Ensayo: </w:t>
      </w:r>
      <w:r w:rsidRPr="0003718A">
        <w:rPr>
          <w:rFonts w:ascii="Arial" w:hAnsi="Arial" w:cs="Arial"/>
          <w:sz w:val="24"/>
          <w:szCs w:val="24"/>
          <w:lang w:val="es-EC"/>
        </w:rPr>
        <w:t>En este tipo de prácticas ya se maneja un mayor porcentaje de dominio de contenidos teóricos y/o curriculares según el caso por parte de las y los estudiantes, por lo cual se pueden efectuar ya ensayos de actividades planificadas, estrategias y demás a través de la práctica bajo directrices específicas del tutor académico y monitoreada por el profesional asesor de la institución receptora. (Su desarrollo se sugiere durante el sexto nivel o semestre de estudio con una carga de 100 horas de ensayo)</w:t>
      </w:r>
    </w:p>
    <w:p w:rsidR="00D15F98" w:rsidRDefault="00D15F98" w:rsidP="00627555">
      <w:pPr>
        <w:pStyle w:val="Sinespaciado"/>
        <w:numPr>
          <w:ilvl w:val="1"/>
          <w:numId w:val="5"/>
        </w:numPr>
        <w:spacing w:line="360" w:lineRule="auto"/>
        <w:jc w:val="both"/>
        <w:rPr>
          <w:rFonts w:ascii="Arial" w:hAnsi="Arial" w:cs="Arial"/>
          <w:sz w:val="24"/>
          <w:szCs w:val="24"/>
          <w:lang w:val="es-EC"/>
        </w:rPr>
      </w:pPr>
      <w:r w:rsidRPr="0003718A">
        <w:rPr>
          <w:rFonts w:ascii="Arial" w:hAnsi="Arial" w:cs="Arial"/>
          <w:b/>
          <w:sz w:val="24"/>
          <w:szCs w:val="24"/>
          <w:lang w:val="es-EC"/>
        </w:rPr>
        <w:t xml:space="preserve">Profesionales y de Ayuda a la Comunidad: </w:t>
      </w:r>
      <w:r w:rsidRPr="0003718A">
        <w:rPr>
          <w:rFonts w:ascii="Arial" w:hAnsi="Arial" w:cs="Arial"/>
          <w:sz w:val="24"/>
          <w:szCs w:val="24"/>
          <w:lang w:val="es-EC"/>
        </w:rPr>
        <w:t xml:space="preserve">Esta práctica ya exige el dominio total de contenidos teóricos recibidos por las y los estudiantes durante su proceso de enseñanza-aprendizaje; está en capacidad de cumplir todas las competencias determinadas en su perfil de salida como profesional de la UTMACH, pudiendo ejecutar las mismas a través del libre ejercicio profesional bajo el monitoreo </w:t>
      </w:r>
      <w:r w:rsidRPr="0003718A">
        <w:rPr>
          <w:rFonts w:ascii="Arial" w:hAnsi="Arial" w:cs="Arial"/>
          <w:sz w:val="24"/>
          <w:szCs w:val="24"/>
          <w:lang w:val="es-EC"/>
        </w:rPr>
        <w:lastRenderedPageBreak/>
        <w:t>del supervisor institucional, o acreditar servicios a la comunidad, mediante actividades insertas en proyectos de vinculación y/o proyectos académicos en concordancia con lo estipulado en los artículos 87 y 88 de la LOES y 93 del RRA (Su desarrollo se sugiere durante el octavo nivel o semestre de estudio con 160 horas)</w:t>
      </w:r>
    </w:p>
    <w:p w:rsidR="00627555" w:rsidRDefault="00627555" w:rsidP="00627555">
      <w:pPr>
        <w:pStyle w:val="Sinespaciado"/>
        <w:spacing w:line="360" w:lineRule="auto"/>
        <w:jc w:val="both"/>
        <w:rPr>
          <w:rFonts w:ascii="Arial" w:hAnsi="Arial" w:cs="Arial"/>
          <w:b/>
          <w:sz w:val="24"/>
          <w:szCs w:val="24"/>
          <w:lang w:val="es-EC"/>
        </w:rPr>
      </w:pPr>
    </w:p>
    <w:p w:rsidR="00627555" w:rsidRDefault="001C0E32" w:rsidP="00627555">
      <w:pPr>
        <w:pStyle w:val="Sinespaciado"/>
        <w:spacing w:line="360" w:lineRule="auto"/>
        <w:ind w:left="993" w:hanging="993"/>
        <w:jc w:val="both"/>
        <w:rPr>
          <w:rFonts w:ascii="Arial" w:hAnsi="Arial" w:cs="Arial"/>
          <w:sz w:val="24"/>
          <w:szCs w:val="24"/>
          <w:lang w:val="es-EC"/>
        </w:rPr>
      </w:pPr>
      <w:r>
        <w:rPr>
          <w:rFonts w:ascii="Arial" w:hAnsi="Arial" w:cs="Arial"/>
          <w:b/>
          <w:sz w:val="24"/>
          <w:szCs w:val="24"/>
          <w:lang w:val="es-EC"/>
        </w:rPr>
        <w:t>Art. 13</w:t>
      </w:r>
      <w:r w:rsidR="00627555" w:rsidRPr="0003718A">
        <w:rPr>
          <w:rFonts w:ascii="Arial" w:hAnsi="Arial" w:cs="Arial"/>
          <w:b/>
          <w:sz w:val="24"/>
          <w:szCs w:val="24"/>
          <w:lang w:val="es-EC"/>
        </w:rPr>
        <w:t>. De</w:t>
      </w:r>
      <w:r w:rsidR="00627555">
        <w:rPr>
          <w:rFonts w:ascii="Arial" w:hAnsi="Arial" w:cs="Arial"/>
          <w:b/>
          <w:sz w:val="24"/>
          <w:szCs w:val="24"/>
          <w:lang w:val="es-EC"/>
        </w:rPr>
        <w:t>l proceso de gestión de Prácticas en la Unidad Académica y por Carreras</w:t>
      </w:r>
      <w:r w:rsidR="00627555" w:rsidRPr="0003718A">
        <w:rPr>
          <w:rFonts w:ascii="Arial" w:hAnsi="Arial" w:cs="Arial"/>
          <w:b/>
          <w:sz w:val="24"/>
          <w:szCs w:val="24"/>
          <w:lang w:val="es-EC"/>
        </w:rPr>
        <w:t xml:space="preserve">.- </w:t>
      </w:r>
      <w:r w:rsidR="00627555">
        <w:rPr>
          <w:rFonts w:ascii="Arial" w:hAnsi="Arial" w:cs="Arial"/>
          <w:sz w:val="24"/>
          <w:szCs w:val="24"/>
          <w:lang w:val="es-EC"/>
        </w:rPr>
        <w:t xml:space="preserve"> En tanto se implemente la plataforma informática institucional para la gestión en línea de prácticas pre-profesionales y pasantías las y los estudiantes podrán gestionar las mismas según el procedimiento que evidencia el siguiente esquema</w:t>
      </w:r>
      <w:r w:rsidR="007E2A69">
        <w:rPr>
          <w:rFonts w:ascii="Arial" w:hAnsi="Arial" w:cs="Arial"/>
          <w:sz w:val="24"/>
          <w:szCs w:val="24"/>
          <w:lang w:val="es-EC"/>
        </w:rPr>
        <w:t xml:space="preserve"> </w:t>
      </w:r>
      <w:r w:rsidR="007E2A69" w:rsidRPr="00B908CA">
        <w:rPr>
          <w:rFonts w:ascii="Arial" w:hAnsi="Arial" w:cs="Arial"/>
          <w:color w:val="FF0000"/>
          <w:sz w:val="24"/>
          <w:szCs w:val="24"/>
          <w:lang w:val="es-EC"/>
        </w:rPr>
        <w:t xml:space="preserve">(tomado </w:t>
      </w:r>
      <w:r w:rsidR="00B908CA" w:rsidRPr="00B908CA">
        <w:rPr>
          <w:rFonts w:ascii="Arial" w:hAnsi="Arial" w:cs="Arial"/>
          <w:color w:val="FF0000"/>
          <w:sz w:val="24"/>
          <w:szCs w:val="24"/>
          <w:lang w:val="es-EC"/>
        </w:rPr>
        <w:t xml:space="preserve">y editado </w:t>
      </w:r>
      <w:r w:rsidR="007E2A69" w:rsidRPr="00B908CA">
        <w:rPr>
          <w:rFonts w:ascii="Arial" w:hAnsi="Arial" w:cs="Arial"/>
          <w:color w:val="FF0000"/>
          <w:sz w:val="24"/>
          <w:szCs w:val="24"/>
          <w:lang w:val="es-EC"/>
        </w:rPr>
        <w:t>de la propuesta de la UACE)</w:t>
      </w:r>
      <w:r w:rsidR="00627555">
        <w:rPr>
          <w:rFonts w:ascii="Arial" w:hAnsi="Arial" w:cs="Arial"/>
          <w:sz w:val="24"/>
          <w:szCs w:val="24"/>
          <w:lang w:val="es-EC"/>
        </w:rPr>
        <w:t>:</w:t>
      </w:r>
    </w:p>
    <w:p w:rsidR="00194E6D" w:rsidRDefault="00194E6D" w:rsidP="00627555">
      <w:pPr>
        <w:pStyle w:val="Sinespaciado"/>
        <w:spacing w:line="360" w:lineRule="auto"/>
        <w:ind w:left="993" w:hanging="993"/>
        <w:jc w:val="both"/>
        <w:rPr>
          <w:rFonts w:ascii="Arial" w:hAnsi="Arial" w:cs="Arial"/>
          <w:sz w:val="24"/>
          <w:szCs w:val="24"/>
          <w:lang w:val="es-EC"/>
        </w:rPr>
      </w:pPr>
      <w:r>
        <w:rPr>
          <w:rFonts w:ascii="Arial" w:hAnsi="Arial" w:cs="Arial"/>
          <w:noProof/>
          <w:sz w:val="28"/>
          <w:lang w:val="es-EC" w:eastAsia="es-EC"/>
        </w:rPr>
        <mc:AlternateContent>
          <mc:Choice Requires="wps">
            <w:drawing>
              <wp:anchor distT="0" distB="0" distL="114300" distR="114300" simplePos="0" relativeHeight="251674624" behindDoc="0" locked="0" layoutInCell="1" allowOverlap="1" wp14:anchorId="239C263F" wp14:editId="387404DF">
                <wp:simplePos x="0" y="0"/>
                <wp:positionH relativeFrom="column">
                  <wp:posOffset>1415415</wp:posOffset>
                </wp:positionH>
                <wp:positionV relativeFrom="paragraph">
                  <wp:posOffset>5715</wp:posOffset>
                </wp:positionV>
                <wp:extent cx="4210050" cy="1400175"/>
                <wp:effectExtent l="0" t="0" r="19050" b="28575"/>
                <wp:wrapNone/>
                <wp:docPr id="16" name="Rectángulo redondead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0" cy="1400175"/>
                        </a:xfrm>
                        <a:prstGeom prst="roundRect">
                          <a:avLst>
                            <a:gd name="adj" fmla="val 16667"/>
                          </a:avLst>
                        </a:prstGeom>
                        <a:solidFill>
                          <a:srgbClr val="FFFFFF"/>
                        </a:solidFill>
                        <a:ln w="9525">
                          <a:solidFill>
                            <a:srgbClr val="000000"/>
                          </a:solidFill>
                          <a:round/>
                          <a:headEnd/>
                          <a:tailEnd/>
                        </a:ln>
                      </wps:spPr>
                      <wps:txbx>
                        <w:txbxContent>
                          <w:p w:rsidR="00194E6D" w:rsidRPr="00493206" w:rsidRDefault="00194E6D" w:rsidP="00194E6D">
                            <w:pPr>
                              <w:jc w:val="both"/>
                            </w:pPr>
                            <w:r>
                              <w:t>VINCOPP, proporcionará a las y los Compañeros Responsables Generales de los Colectivos de Prácticas de cada Unidad Académica el listado y digital de los convenios de cooperación interinstitucional vigentes para la socialización a docentes tutores y estudiantes practicantes a fin de que inicie el proceso de gestión de prácticas y/o pasantías.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9C263F" id="Rectángulo redondeado 14" o:spid="_x0000_s1026" style="position:absolute;left:0;text-align:left;margin-left:111.45pt;margin-top:.45pt;width:331.5pt;height:1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">
                <v:textbox>
                  <w:txbxContent>
                    <w:p w:rsidR="00194E6D" w:rsidRPr="00493206" w:rsidRDefault="00194E6D" w:rsidP="00194E6D">
                      <w:pPr>
                        <w:jc w:val="both"/>
                      </w:pPr>
                      <w:r>
                        <w:t>VINCOPP, proporcionará a las y los Compañeros Responsables Generales de los Colectivos de Prácticas de cada Unidad Académica el listado y digital de los convenios de cooperación interinstitucional vigentes para la socialización a docentes tutores y estudiantes practicantes a fin de que inicie el proceso de gestión de prácticas y/o pasantías.</w:t>
                      </w:r>
                    </w:p>
                  </w:txbxContent>
                </v:textbox>
              </v:roundrect>
            </w:pict>
          </mc:Fallback>
        </mc:AlternateContent>
      </w:r>
    </w:p>
    <w:p w:rsidR="00194E6D" w:rsidRDefault="00194E6D" w:rsidP="00194E6D">
      <w:pPr>
        <w:jc w:val="both"/>
        <w:rPr>
          <w:rFonts w:ascii="Arial" w:hAnsi="Arial" w:cs="Arial"/>
          <w:sz w:val="28"/>
        </w:rPr>
      </w:pPr>
    </w:p>
    <w:p w:rsidR="00194E6D" w:rsidRPr="00A56C17" w:rsidRDefault="00194E6D" w:rsidP="00194E6D">
      <w:pPr>
        <w:tabs>
          <w:tab w:val="left" w:pos="7513"/>
        </w:tabs>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75648" behindDoc="0" locked="0" layoutInCell="1" allowOverlap="1" wp14:anchorId="5C66E61A" wp14:editId="72965453">
                <wp:simplePos x="0" y="0"/>
                <wp:positionH relativeFrom="column">
                  <wp:posOffset>45085</wp:posOffset>
                </wp:positionH>
                <wp:positionV relativeFrom="paragraph">
                  <wp:posOffset>227330</wp:posOffset>
                </wp:positionV>
                <wp:extent cx="1226185" cy="0"/>
                <wp:effectExtent l="0" t="76200" r="12065" b="95250"/>
                <wp:wrapNone/>
                <wp:docPr id="17"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EC0601" id="_x0000_t32" coordsize="21600,21600" o:spt="32" o:oned="t" path="m,l21600,21600e" filled="f">
                <v:path arrowok="t" fillok="f" o:connecttype="none"/>
                <o:lock v:ext="edit" shapetype="t"/>
              </v:shapetype>
              <v:shape id="Conector recto de flecha 13" o:spid="_x0000_s1026" type="#_x0000_t32" style="position:absolute;margin-left:3.55pt;margin-top:17.9pt;width:96.5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">
                <v:stroke endarrow="block"/>
              </v:shape>
            </w:pict>
          </mc:Fallback>
        </mc:AlternateContent>
      </w:r>
      <w:r>
        <w:rPr>
          <w:rFonts w:ascii="Arial" w:hAnsi="Arial" w:cs="Arial"/>
          <w:sz w:val="28"/>
        </w:rPr>
        <w:t>PASO  1</w:t>
      </w:r>
    </w:p>
    <w:p w:rsidR="00194E6D" w:rsidRDefault="00194E6D" w:rsidP="00627555">
      <w:pPr>
        <w:pStyle w:val="Sinespaciado"/>
        <w:spacing w:line="360" w:lineRule="auto"/>
        <w:ind w:left="993" w:hanging="993"/>
        <w:jc w:val="both"/>
        <w:rPr>
          <w:rFonts w:ascii="Arial" w:hAnsi="Arial" w:cs="Arial"/>
          <w:sz w:val="24"/>
          <w:szCs w:val="24"/>
          <w:lang w:val="es-EC"/>
        </w:rPr>
      </w:pPr>
    </w:p>
    <w:p w:rsidR="00194E6D" w:rsidRDefault="00194E6D" w:rsidP="00194E6D">
      <w:pPr>
        <w:jc w:val="both"/>
        <w:rPr>
          <w:rFonts w:ascii="Arial" w:hAnsi="Arial" w:cs="Arial"/>
          <w:sz w:val="28"/>
        </w:rPr>
      </w:pPr>
    </w:p>
    <w:p w:rsidR="00194E6D" w:rsidRPr="00A56C17" w:rsidRDefault="00194E6D" w:rsidP="006742DF">
      <w:pPr>
        <w:jc w:val="both"/>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59264" behindDoc="0" locked="0" layoutInCell="1" allowOverlap="1" wp14:anchorId="1F2CB61D" wp14:editId="1153448A">
                <wp:simplePos x="0" y="0"/>
                <wp:positionH relativeFrom="column">
                  <wp:posOffset>1424940</wp:posOffset>
                </wp:positionH>
                <wp:positionV relativeFrom="paragraph">
                  <wp:posOffset>98425</wp:posOffset>
                </wp:positionV>
                <wp:extent cx="4200525" cy="1600200"/>
                <wp:effectExtent l="0" t="0" r="28575" b="19050"/>
                <wp:wrapNone/>
                <wp:docPr id="14" name="Rectángulo redondead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0525" cy="1600200"/>
                        </a:xfrm>
                        <a:prstGeom prst="roundRect">
                          <a:avLst>
                            <a:gd name="adj" fmla="val 16667"/>
                          </a:avLst>
                        </a:prstGeom>
                        <a:solidFill>
                          <a:srgbClr val="FFFFFF"/>
                        </a:solidFill>
                        <a:ln w="9525">
                          <a:solidFill>
                            <a:srgbClr val="000000"/>
                          </a:solidFill>
                          <a:round/>
                          <a:headEnd/>
                          <a:tailEnd/>
                        </a:ln>
                      </wps:spPr>
                      <wps:txbx>
                        <w:txbxContent>
                          <w:p w:rsidR="00194E6D" w:rsidRPr="00493206" w:rsidRDefault="00194E6D" w:rsidP="006742DF">
                            <w:pPr>
                              <w:jc w:val="both"/>
                            </w:pPr>
                            <w:r w:rsidRPr="00A56C17">
                              <w:t xml:space="preserve">El estudiante </w:t>
                            </w:r>
                            <w:r w:rsidR="006742DF">
                              <w:t>en conocimiento de los convenios vigentes podrá solicitar el inicio de sus prácticas y cuando este no lo ejecute el docente tutor de prácticas designado para el grupo de practicantes podrá ubicarlo en una institución de acogida</w:t>
                            </w:r>
                            <w:r w:rsidRPr="00A56C17">
                              <w:t>.</w:t>
                            </w:r>
                            <w:r w:rsidR="006742DF">
                              <w:t xml:space="preserve"> En caso que el estudiante solicite apertura en otra institución, deberá gestionarse el convenio de cooperación interinstitucional o la carta de aceptación y compromiso.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2CB61D" id="_x0000_s1027" style="position:absolute;left:0;text-align:left;margin-left:112.2pt;margin-top:7.75pt;width:330.75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">
                <v:textbox>
                  <w:txbxContent>
                    <w:p w:rsidR="00194E6D" w:rsidRPr="00493206" w:rsidRDefault="00194E6D" w:rsidP="006742DF">
                      <w:pPr>
                        <w:jc w:val="both"/>
                      </w:pPr>
                      <w:r w:rsidRPr="00A56C17">
                        <w:t xml:space="preserve">El estudiante </w:t>
                      </w:r>
                      <w:r w:rsidR="006742DF">
                        <w:t>en conocimiento de los convenios vigentes podrá solicitar el inicio de sus prácticas y cuando este no lo ejecute el docente tutor de prácticas designado para el grupo de practicantes podrá ubicarlo en una institución de acogida</w:t>
                      </w:r>
                      <w:r w:rsidRPr="00A56C17">
                        <w:t>.</w:t>
                      </w:r>
                      <w:r w:rsidR="006742DF">
                        <w:t xml:space="preserve"> En caso que el estudiante solicite apertura en otra institución, deberá gestionarse el convenio de cooperación interinstitucional o la carta de aceptación y compromiso.</w:t>
                      </w:r>
                    </w:p>
                  </w:txbxContent>
                </v:textbox>
              </v:roundrect>
            </w:pict>
          </mc:Fallback>
        </mc:AlternateContent>
      </w:r>
    </w:p>
    <w:p w:rsidR="00194E6D" w:rsidRPr="00A56C17" w:rsidRDefault="00194E6D" w:rsidP="00194E6D">
      <w:pPr>
        <w:tabs>
          <w:tab w:val="left" w:pos="7513"/>
        </w:tabs>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6432" behindDoc="0" locked="0" layoutInCell="1" allowOverlap="1" wp14:anchorId="3375B3DB" wp14:editId="4581AD9A">
                <wp:simplePos x="0" y="0"/>
                <wp:positionH relativeFrom="column">
                  <wp:posOffset>45085</wp:posOffset>
                </wp:positionH>
                <wp:positionV relativeFrom="paragraph">
                  <wp:posOffset>227330</wp:posOffset>
                </wp:positionV>
                <wp:extent cx="1226185" cy="0"/>
                <wp:effectExtent l="0" t="76200" r="12065" b="952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6698E" id="Conector recto de flecha 13" o:spid="_x0000_s1026" type="#_x0000_t32" style="position:absolute;margin-left:3.55pt;margin-top:17.9pt;width:96.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">
                <v:stroke endarrow="block"/>
              </v:shape>
            </w:pict>
          </mc:Fallback>
        </mc:AlternateContent>
      </w:r>
      <w:r>
        <w:rPr>
          <w:rFonts w:ascii="Arial" w:hAnsi="Arial" w:cs="Arial"/>
          <w:sz w:val="28"/>
        </w:rPr>
        <w:t>PASO  2</w:t>
      </w:r>
    </w:p>
    <w:p w:rsidR="00194E6D" w:rsidRDefault="00194E6D" w:rsidP="00194E6D">
      <w:pPr>
        <w:rPr>
          <w:rFonts w:ascii="Arial" w:hAnsi="Arial" w:cs="Arial"/>
          <w:sz w:val="28"/>
        </w:rPr>
      </w:pPr>
    </w:p>
    <w:p w:rsidR="006742DF" w:rsidRDefault="006742DF" w:rsidP="00194E6D">
      <w:pPr>
        <w:rPr>
          <w:rFonts w:ascii="Arial" w:hAnsi="Arial" w:cs="Arial"/>
          <w:sz w:val="28"/>
        </w:rPr>
      </w:pPr>
    </w:p>
    <w:p w:rsidR="00A70D07" w:rsidRDefault="00A70D07" w:rsidP="00194E6D">
      <w:pPr>
        <w:rPr>
          <w:rFonts w:ascii="Arial" w:hAnsi="Arial" w:cs="Arial"/>
          <w:sz w:val="28"/>
        </w:rPr>
      </w:pPr>
    </w:p>
    <w:p w:rsidR="00A70D07" w:rsidRDefault="00A70D07" w:rsidP="00194E6D">
      <w:pPr>
        <w:rPr>
          <w:rFonts w:ascii="Arial" w:hAnsi="Arial" w:cs="Arial"/>
          <w:sz w:val="28"/>
        </w:rPr>
      </w:pPr>
    </w:p>
    <w:p w:rsidR="00194E6D" w:rsidRDefault="006742DF" w:rsidP="00194E6D">
      <w:pPr>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0288" behindDoc="0" locked="0" layoutInCell="1" allowOverlap="1" wp14:anchorId="3C25A03C" wp14:editId="0A80ED00">
                <wp:simplePos x="0" y="0"/>
                <wp:positionH relativeFrom="column">
                  <wp:posOffset>1424940</wp:posOffset>
                </wp:positionH>
                <wp:positionV relativeFrom="paragraph">
                  <wp:posOffset>-366395</wp:posOffset>
                </wp:positionV>
                <wp:extent cx="4219575" cy="1781175"/>
                <wp:effectExtent l="0" t="0" r="28575" b="28575"/>
                <wp:wrapNone/>
                <wp:docPr id="12" name="Rectángulo redondead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9575" cy="1781175"/>
                        </a:xfrm>
                        <a:prstGeom prst="roundRect">
                          <a:avLst>
                            <a:gd name="adj" fmla="val 16667"/>
                          </a:avLst>
                        </a:prstGeom>
                        <a:solidFill>
                          <a:srgbClr val="FFFFFF"/>
                        </a:solidFill>
                        <a:ln w="9525">
                          <a:solidFill>
                            <a:srgbClr val="000000"/>
                          </a:solidFill>
                          <a:round/>
                          <a:headEnd/>
                          <a:tailEnd/>
                        </a:ln>
                      </wps:spPr>
                      <wps:txbx>
                        <w:txbxContent>
                          <w:p w:rsidR="006742DF" w:rsidRDefault="00194E6D" w:rsidP="00194E6D">
                            <w:pPr>
                              <w:jc w:val="both"/>
                            </w:pPr>
                            <w:r>
                              <w:t xml:space="preserve">El estudiante deberá llenar la </w:t>
                            </w:r>
                            <w:r w:rsidR="006742DF">
                              <w:t>solicitud de realización de prácticas</w:t>
                            </w:r>
                            <w:r>
                              <w:t xml:space="preserve"> </w:t>
                            </w:r>
                            <w:r w:rsidR="006742DF">
                              <w:t>con los datos específicos de la institución de acogida.</w:t>
                            </w:r>
                          </w:p>
                          <w:p w:rsidR="00194E6D" w:rsidRPr="00A56C17" w:rsidRDefault="006742DF" w:rsidP="00194E6D">
                            <w:pPr>
                              <w:jc w:val="both"/>
                            </w:pPr>
                            <w:r>
                              <w:t>En el caso de gestión de convenio con una nueva institución, el Coordinador de Carrera con el Responsable del Colectivo de la UA, remitirán</w:t>
                            </w:r>
                            <w:r w:rsidR="00194E6D">
                              <w:t xml:space="preserve"> </w:t>
                            </w:r>
                            <w:r>
                              <w:t>al VINCOPP el REPORTE DE INFORMACIÓN DE PRACTICANTES Y/O PASANTES PARA LA GESTIÓN DE CONVENIOS, con la documentación necesaria para suscripción del 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25A03C" id="Rectángulo redondeado 12" o:spid="_x0000_s1028" style="position:absolute;margin-left:112.2pt;margin-top:-28.85pt;width:332.25pt;height:14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">
                <v:textbox>
                  <w:txbxContent>
                    <w:p w:rsidR="006742DF" w:rsidRDefault="00194E6D" w:rsidP="00194E6D">
                      <w:pPr>
                        <w:jc w:val="both"/>
                      </w:pPr>
                      <w:r>
                        <w:t xml:space="preserve">El estudiante deberá llenar la </w:t>
                      </w:r>
                      <w:r w:rsidR="006742DF">
                        <w:t>solicitud de realización de prácticas</w:t>
                      </w:r>
                      <w:r>
                        <w:t xml:space="preserve"> </w:t>
                      </w:r>
                      <w:r w:rsidR="006742DF">
                        <w:t>con los datos específicos de la institución de acogida.</w:t>
                      </w:r>
                    </w:p>
                    <w:p w:rsidR="00194E6D" w:rsidRPr="00A56C17" w:rsidRDefault="006742DF" w:rsidP="00194E6D">
                      <w:pPr>
                        <w:jc w:val="both"/>
                      </w:pPr>
                      <w:r>
                        <w:t>En el caso de gestión de convenio con una nueva institución, el Coordinador de Carrera con el Responsable del Colectivo de la UA, remitirán</w:t>
                      </w:r>
                      <w:r w:rsidR="00194E6D">
                        <w:t xml:space="preserve"> </w:t>
                      </w:r>
                      <w:r>
                        <w:t>al VINCOPP el REPORTE DE INFORMACIÓN DE PRACTICANTES Y/O PASANTES PARA LA GESTIÓN DE CONVENIOS, con la documentación necesaria para suscripción del documento.</w:t>
                      </w:r>
                    </w:p>
                  </w:txbxContent>
                </v:textbox>
              </v:roundrect>
            </w:pict>
          </mc:Fallback>
        </mc:AlternateContent>
      </w:r>
      <w:r>
        <w:rPr>
          <w:rFonts w:ascii="Arial" w:hAnsi="Arial" w:cs="Arial"/>
          <w:sz w:val="28"/>
        </w:rPr>
        <w:t>PASO  3</w:t>
      </w:r>
    </w:p>
    <w:p w:rsidR="00194E6D" w:rsidRDefault="00194E6D" w:rsidP="00194E6D">
      <w:pPr>
        <w:tabs>
          <w:tab w:val="left" w:pos="7230"/>
          <w:tab w:val="left" w:pos="7513"/>
        </w:tabs>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9504" behindDoc="0" locked="0" layoutInCell="1" allowOverlap="1">
                <wp:simplePos x="0" y="0"/>
                <wp:positionH relativeFrom="column">
                  <wp:posOffset>45085</wp:posOffset>
                </wp:positionH>
                <wp:positionV relativeFrom="paragraph">
                  <wp:posOffset>26035</wp:posOffset>
                </wp:positionV>
                <wp:extent cx="1226185" cy="0"/>
                <wp:effectExtent l="6985" t="54610" r="14605" b="59690"/>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A94F5" id="Conector recto de flecha 11" o:spid="_x0000_s1026" type="#_x0000_t32" style="position:absolute;margin-left:3.55pt;margin-top:2.05pt;width:96.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">
                <v:stroke endarrow="block"/>
              </v:shape>
            </w:pict>
          </mc:Fallback>
        </mc:AlternateContent>
      </w:r>
    </w:p>
    <w:p w:rsidR="00194E6D" w:rsidRDefault="00194E6D" w:rsidP="00194E6D">
      <w:pPr>
        <w:tabs>
          <w:tab w:val="left" w:pos="8118"/>
        </w:tabs>
        <w:rPr>
          <w:rFonts w:ascii="Arial" w:hAnsi="Arial" w:cs="Arial"/>
          <w:sz w:val="28"/>
        </w:rPr>
      </w:pPr>
    </w:p>
    <w:p w:rsidR="006742DF" w:rsidRDefault="006742DF" w:rsidP="00194E6D">
      <w:pPr>
        <w:tabs>
          <w:tab w:val="left" w:pos="8118"/>
        </w:tabs>
        <w:rPr>
          <w:rFonts w:ascii="Arial" w:hAnsi="Arial" w:cs="Arial"/>
          <w:sz w:val="28"/>
        </w:rPr>
      </w:pPr>
    </w:p>
    <w:p w:rsidR="006742DF" w:rsidRDefault="006742DF" w:rsidP="00194E6D">
      <w:pPr>
        <w:tabs>
          <w:tab w:val="left" w:pos="8118"/>
        </w:tabs>
        <w:rPr>
          <w:rFonts w:ascii="Arial" w:hAnsi="Arial" w:cs="Arial"/>
          <w:sz w:val="28"/>
        </w:rPr>
      </w:pPr>
      <w:r>
        <w:rPr>
          <w:rFonts w:ascii="Arial" w:hAnsi="Arial" w:cs="Arial"/>
          <w:noProof/>
          <w:sz w:val="28"/>
          <w:lang w:val="es-EC" w:eastAsia="es-EC"/>
        </w:rPr>
        <w:lastRenderedPageBreak/>
        <mc:AlternateContent>
          <mc:Choice Requires="wps">
            <w:drawing>
              <wp:anchor distT="0" distB="0" distL="114300" distR="114300" simplePos="0" relativeHeight="251661312" behindDoc="0" locked="0" layoutInCell="1" allowOverlap="1" wp14:anchorId="7D8FD8E2" wp14:editId="12804842">
                <wp:simplePos x="0" y="0"/>
                <wp:positionH relativeFrom="column">
                  <wp:posOffset>1424940</wp:posOffset>
                </wp:positionH>
                <wp:positionV relativeFrom="paragraph">
                  <wp:posOffset>356870</wp:posOffset>
                </wp:positionV>
                <wp:extent cx="4229100" cy="942975"/>
                <wp:effectExtent l="0" t="0" r="19050" b="28575"/>
                <wp:wrapNone/>
                <wp:docPr id="10" name="Rectángulo redondead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942975"/>
                        </a:xfrm>
                        <a:prstGeom prst="roundRect">
                          <a:avLst>
                            <a:gd name="adj" fmla="val 16667"/>
                          </a:avLst>
                        </a:prstGeom>
                        <a:solidFill>
                          <a:srgbClr val="FFFFFF"/>
                        </a:solidFill>
                        <a:ln w="9525">
                          <a:solidFill>
                            <a:srgbClr val="000000"/>
                          </a:solidFill>
                          <a:round/>
                          <a:headEnd/>
                          <a:tailEnd/>
                        </a:ln>
                      </wps:spPr>
                      <wps:txbx>
                        <w:txbxContent>
                          <w:p w:rsidR="00194E6D" w:rsidRPr="00A206B6" w:rsidRDefault="00194E6D" w:rsidP="00194E6D">
                            <w:pPr>
                              <w:jc w:val="both"/>
                            </w:pPr>
                            <w:r>
                              <w:t xml:space="preserve">La </w:t>
                            </w:r>
                            <w:r w:rsidR="006742DF">
                              <w:t>institución de acogida deberá remitir</w:t>
                            </w:r>
                            <w:r>
                              <w:t xml:space="preserve"> la carta de aceptación del </w:t>
                            </w:r>
                            <w:r w:rsidR="006742DF">
                              <w:t xml:space="preserve">practicante o </w:t>
                            </w:r>
                            <w:r>
                              <w:t xml:space="preserve">pasante, </w:t>
                            </w:r>
                            <w:r w:rsidR="002D4092">
                              <w:t>en la que deberá incluir el área, departamento o unidad de inserción, así como los nombres de quien constituirá el tutor institucional.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8FD8E2" id="Rectángulo redondeado 10" o:spid="_x0000_s1029" style="position:absolute;margin-left:112.2pt;margin-top:28.1pt;width:333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">
                <v:textbox>
                  <w:txbxContent>
                    <w:p w:rsidR="00194E6D" w:rsidRPr="00A206B6" w:rsidRDefault="00194E6D" w:rsidP="00194E6D">
                      <w:pPr>
                        <w:jc w:val="both"/>
                      </w:pPr>
                      <w:r>
                        <w:t xml:space="preserve">La </w:t>
                      </w:r>
                      <w:r w:rsidR="006742DF">
                        <w:t>institución de acogida deberá remitir</w:t>
                      </w:r>
                      <w:r>
                        <w:t xml:space="preserve"> la carta de aceptación del </w:t>
                      </w:r>
                      <w:r w:rsidR="006742DF">
                        <w:t xml:space="preserve">practicante o </w:t>
                      </w:r>
                      <w:r>
                        <w:t xml:space="preserve">pasante, </w:t>
                      </w:r>
                      <w:r w:rsidR="002D4092">
                        <w:t>en la que deberá incluir el área, departamento o unidad de inserción, así como los nombres de quien constituirá el tutor institucional.</w:t>
                      </w:r>
                    </w:p>
                  </w:txbxContent>
                </v:textbox>
              </v:roundrect>
            </w:pict>
          </mc:Fallback>
        </mc:AlternateContent>
      </w:r>
    </w:p>
    <w:p w:rsidR="00194E6D" w:rsidRPr="001F397F" w:rsidRDefault="006742DF" w:rsidP="00194E6D">
      <w:pPr>
        <w:tabs>
          <w:tab w:val="left" w:pos="8118"/>
        </w:tabs>
        <w:rPr>
          <w:rFonts w:ascii="Arial" w:hAnsi="Arial" w:cs="Arial"/>
          <w:sz w:val="28"/>
        </w:rPr>
      </w:pPr>
      <w:r>
        <w:rPr>
          <w:rFonts w:ascii="Arial" w:hAnsi="Arial" w:cs="Arial"/>
          <w:sz w:val="28"/>
        </w:rPr>
        <w:t>PASO  4</w:t>
      </w:r>
    </w:p>
    <w:p w:rsidR="00194E6D" w:rsidRDefault="00194E6D" w:rsidP="00194E6D">
      <w:pPr>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70528" behindDoc="0" locked="0" layoutInCell="1" allowOverlap="1">
                <wp:simplePos x="0" y="0"/>
                <wp:positionH relativeFrom="column">
                  <wp:posOffset>45085</wp:posOffset>
                </wp:positionH>
                <wp:positionV relativeFrom="paragraph">
                  <wp:posOffset>34290</wp:posOffset>
                </wp:positionV>
                <wp:extent cx="1226185" cy="0"/>
                <wp:effectExtent l="6985" t="53340" r="14605" b="6096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CC59E" id="Conector recto de flecha 9" o:spid="_x0000_s1026" type="#_x0000_t32" style="position:absolute;margin-left:3.55pt;margin-top:2.7pt;width:96.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">
                <v:stroke endarrow="block"/>
              </v:shape>
            </w:pict>
          </mc:Fallback>
        </mc:AlternateContent>
      </w:r>
    </w:p>
    <w:p w:rsidR="00194E6D" w:rsidRDefault="00194E6D" w:rsidP="00194E6D">
      <w:pPr>
        <w:tabs>
          <w:tab w:val="left" w:pos="7513"/>
          <w:tab w:val="left" w:pos="8039"/>
        </w:tabs>
        <w:rPr>
          <w:rFonts w:ascii="Arial" w:hAnsi="Arial" w:cs="Arial"/>
          <w:sz w:val="28"/>
        </w:rPr>
      </w:pPr>
    </w:p>
    <w:p w:rsidR="00194E6D" w:rsidRDefault="00194E6D" w:rsidP="00194E6D">
      <w:pPr>
        <w:tabs>
          <w:tab w:val="left" w:pos="7513"/>
          <w:tab w:val="left" w:pos="8039"/>
        </w:tabs>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2336" behindDoc="0" locked="0" layoutInCell="1" allowOverlap="1">
                <wp:simplePos x="0" y="0"/>
                <wp:positionH relativeFrom="column">
                  <wp:posOffset>1415415</wp:posOffset>
                </wp:positionH>
                <wp:positionV relativeFrom="paragraph">
                  <wp:posOffset>137159</wp:posOffset>
                </wp:positionV>
                <wp:extent cx="4238625" cy="1400175"/>
                <wp:effectExtent l="0" t="0" r="28575" b="28575"/>
                <wp:wrapNone/>
                <wp:docPr id="8" name="Rectángulo redondead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1400175"/>
                        </a:xfrm>
                        <a:prstGeom prst="roundRect">
                          <a:avLst>
                            <a:gd name="adj" fmla="val 16667"/>
                          </a:avLst>
                        </a:prstGeom>
                        <a:solidFill>
                          <a:srgbClr val="FFFFFF"/>
                        </a:solidFill>
                        <a:ln w="9525">
                          <a:solidFill>
                            <a:srgbClr val="000000"/>
                          </a:solidFill>
                          <a:round/>
                          <a:headEnd/>
                          <a:tailEnd/>
                        </a:ln>
                      </wps:spPr>
                      <wps:txbx>
                        <w:txbxContent>
                          <w:p w:rsidR="00194E6D" w:rsidRPr="001F397F" w:rsidRDefault="000C3E78" w:rsidP="00194E6D">
                            <w:pPr>
                              <w:jc w:val="both"/>
                            </w:pPr>
                            <w:r>
                              <w:t>E</w:t>
                            </w:r>
                            <w:r w:rsidR="002D4092">
                              <w:t>l</w:t>
                            </w:r>
                            <w:r>
                              <w:t>/La</w:t>
                            </w:r>
                            <w:r w:rsidR="002D4092">
                              <w:t xml:space="preserve"> Coordinador</w:t>
                            </w:r>
                            <w:r>
                              <w:t>(a)</w:t>
                            </w:r>
                            <w:r w:rsidR="002D4092">
                              <w:t xml:space="preserve"> de Carrera conjuntamente </w:t>
                            </w:r>
                            <w:r>
                              <w:t xml:space="preserve">con </w:t>
                            </w:r>
                            <w:r w:rsidR="002D4092">
                              <w:t xml:space="preserve">el Responsable de Prácticas de la Carrera comunicará </w:t>
                            </w:r>
                            <w:r>
                              <w:t>de manera oficial</w:t>
                            </w:r>
                            <w:r w:rsidR="002D4092">
                              <w:t xml:space="preserve"> a la institución de acogida con copia al Responsable General del Colectivo de Prácticas de la UA</w:t>
                            </w:r>
                            <w:r w:rsidR="00194E6D">
                              <w:t xml:space="preserve">, </w:t>
                            </w:r>
                            <w:r>
                              <w:t>los datos del Docente Tutor</w:t>
                            </w:r>
                            <w:r w:rsidR="00194E6D">
                              <w:t xml:space="preserve"> </w:t>
                            </w:r>
                            <w:r>
                              <w:t>de Prácticas y Pasantías,</w:t>
                            </w:r>
                            <w:r w:rsidR="00194E6D">
                              <w:t xml:space="preserve"> responsable del seguimiento y control de las actividades del </w:t>
                            </w:r>
                            <w:r>
                              <w:t>practicante.</w:t>
                            </w:r>
                            <w:r w:rsidR="00194E6D">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8" o:spid="_x0000_s1030" style="position:absolute;margin-left:111.45pt;margin-top:10.8pt;width:333.75pt;height:1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">
                <v:textbox>
                  <w:txbxContent>
                    <w:p w:rsidR="00194E6D" w:rsidRPr="001F397F" w:rsidRDefault="000C3E78" w:rsidP="00194E6D">
                      <w:pPr>
                        <w:jc w:val="both"/>
                      </w:pPr>
                      <w:r>
                        <w:t>E</w:t>
                      </w:r>
                      <w:r w:rsidR="002D4092">
                        <w:t>l</w:t>
                      </w:r>
                      <w:r>
                        <w:t>/La</w:t>
                      </w:r>
                      <w:r w:rsidR="002D4092">
                        <w:t xml:space="preserve"> Coordinador</w:t>
                      </w:r>
                      <w:r>
                        <w:t>(a)</w:t>
                      </w:r>
                      <w:r w:rsidR="002D4092">
                        <w:t xml:space="preserve"> de Carrera conjuntamente </w:t>
                      </w:r>
                      <w:r>
                        <w:t xml:space="preserve">con </w:t>
                      </w:r>
                      <w:r w:rsidR="002D4092">
                        <w:t xml:space="preserve">el Responsable de Prácticas de la Carrera comunicará </w:t>
                      </w:r>
                      <w:r>
                        <w:t>de manera oficial</w:t>
                      </w:r>
                      <w:r w:rsidR="002D4092">
                        <w:t xml:space="preserve"> a la institución de acogida con copia al Responsable General del Colectivo de Prácticas de la UA</w:t>
                      </w:r>
                      <w:r w:rsidR="00194E6D">
                        <w:t xml:space="preserve">, </w:t>
                      </w:r>
                      <w:r>
                        <w:t>los datos del Docente Tutor</w:t>
                      </w:r>
                      <w:r w:rsidR="00194E6D">
                        <w:t xml:space="preserve"> </w:t>
                      </w:r>
                      <w:r>
                        <w:t>de Prácticas y Pasantías,</w:t>
                      </w:r>
                      <w:r w:rsidR="00194E6D">
                        <w:t xml:space="preserve"> responsable del seguimiento y control de las actividades del </w:t>
                      </w:r>
                      <w:r>
                        <w:t>practicante.</w:t>
                      </w:r>
                      <w:r w:rsidR="00194E6D">
                        <w:t xml:space="preserve"> </w:t>
                      </w:r>
                    </w:p>
                  </w:txbxContent>
                </v:textbox>
              </v:roundrect>
            </w:pict>
          </mc:Fallback>
        </mc:AlternateContent>
      </w:r>
    </w:p>
    <w:p w:rsidR="00194E6D" w:rsidRDefault="000C3E78" w:rsidP="00194E6D">
      <w:pPr>
        <w:rPr>
          <w:rFonts w:ascii="Arial" w:hAnsi="Arial" w:cs="Arial"/>
          <w:sz w:val="28"/>
        </w:rPr>
      </w:pPr>
      <w:r>
        <w:rPr>
          <w:rFonts w:ascii="Arial" w:hAnsi="Arial" w:cs="Arial"/>
          <w:sz w:val="28"/>
        </w:rPr>
        <w:t>PASO  5</w:t>
      </w:r>
    </w:p>
    <w:p w:rsidR="00194E6D" w:rsidRDefault="00194E6D" w:rsidP="00194E6D">
      <w:pPr>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71552" behindDoc="0" locked="0" layoutInCell="1" allowOverlap="1">
                <wp:simplePos x="0" y="0"/>
                <wp:positionH relativeFrom="column">
                  <wp:posOffset>45085</wp:posOffset>
                </wp:positionH>
                <wp:positionV relativeFrom="paragraph">
                  <wp:posOffset>17780</wp:posOffset>
                </wp:positionV>
                <wp:extent cx="1226185" cy="0"/>
                <wp:effectExtent l="6985" t="55880" r="14605" b="5842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E3F435" id="Conector recto de flecha 7" o:spid="_x0000_s1026" type="#_x0000_t32" style="position:absolute;margin-left:3.55pt;margin-top:1.4pt;width:96.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">
                <v:stroke endarrow="block"/>
              </v:shape>
            </w:pict>
          </mc:Fallback>
        </mc:AlternateContent>
      </w:r>
    </w:p>
    <w:p w:rsidR="00194E6D" w:rsidRDefault="00194E6D" w:rsidP="00194E6D">
      <w:pPr>
        <w:jc w:val="right"/>
        <w:rPr>
          <w:rFonts w:ascii="Arial" w:hAnsi="Arial" w:cs="Arial"/>
          <w:sz w:val="28"/>
        </w:rPr>
      </w:pPr>
    </w:p>
    <w:p w:rsidR="002D4092" w:rsidRDefault="002D4092" w:rsidP="00194E6D">
      <w:pPr>
        <w:jc w:val="right"/>
        <w:rPr>
          <w:rFonts w:ascii="Arial" w:hAnsi="Arial" w:cs="Arial"/>
          <w:sz w:val="28"/>
        </w:rPr>
      </w:pPr>
    </w:p>
    <w:p w:rsidR="00194E6D" w:rsidRDefault="00194E6D" w:rsidP="00194E6D">
      <w:pPr>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3360" behindDoc="0" locked="0" layoutInCell="1" allowOverlap="1">
                <wp:simplePos x="0" y="0"/>
                <wp:positionH relativeFrom="column">
                  <wp:posOffset>1415415</wp:posOffset>
                </wp:positionH>
                <wp:positionV relativeFrom="paragraph">
                  <wp:posOffset>3175</wp:posOffset>
                </wp:positionV>
                <wp:extent cx="4238625" cy="790575"/>
                <wp:effectExtent l="0" t="0" r="28575" b="28575"/>
                <wp:wrapNone/>
                <wp:docPr id="6" name="Rectángulo redondead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790575"/>
                        </a:xfrm>
                        <a:prstGeom prst="roundRect">
                          <a:avLst>
                            <a:gd name="adj" fmla="val 16667"/>
                          </a:avLst>
                        </a:prstGeom>
                        <a:solidFill>
                          <a:srgbClr val="FFFFFF"/>
                        </a:solidFill>
                        <a:ln w="9525">
                          <a:solidFill>
                            <a:srgbClr val="000000"/>
                          </a:solidFill>
                          <a:round/>
                          <a:headEnd/>
                          <a:tailEnd/>
                        </a:ln>
                      </wps:spPr>
                      <wps:txbx>
                        <w:txbxContent>
                          <w:p w:rsidR="00194E6D" w:rsidRPr="00FE7627" w:rsidRDefault="000C3E78" w:rsidP="00194E6D">
                            <w:pPr>
                              <w:jc w:val="both"/>
                            </w:pPr>
                            <w:r>
                              <w:t>El/La Coordinador(a)</w:t>
                            </w:r>
                            <w:r w:rsidR="00AC520D">
                              <w:t xml:space="preserve"> de Carrera, notificará formalmente la de</w:t>
                            </w:r>
                            <w:r w:rsidR="00194E6D">
                              <w:t xml:space="preserve">signación </w:t>
                            </w:r>
                            <w:r w:rsidR="00AC520D">
                              <w:t>al Docente Tutor</w:t>
                            </w:r>
                            <w:r w:rsidR="00675EAA">
                              <w:t xml:space="preserve"> de Prácticas y Pasantías</w:t>
                            </w:r>
                            <w:r w:rsidR="00194E6D">
                              <w:t xml:space="preserve"> e indicará la responsabilidad que este adquiere</w:t>
                            </w:r>
                            <w:r w:rsidR="00675EAA">
                              <w:t xml:space="preserve"> con esta designación</w:t>
                            </w:r>
                            <w:r w:rsidR="003E7336">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6" o:spid="_x0000_s1031" style="position:absolute;margin-left:111.45pt;margin-top:.25pt;width:333.75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">
                <v:textbox>
                  <w:txbxContent>
                    <w:p w:rsidR="00194E6D" w:rsidRPr="00FE7627" w:rsidRDefault="000C3E78" w:rsidP="00194E6D">
                      <w:pPr>
                        <w:jc w:val="both"/>
                      </w:pPr>
                      <w:r>
                        <w:t>El/La Coordinador(a)</w:t>
                      </w:r>
                      <w:r w:rsidR="00AC520D">
                        <w:t xml:space="preserve"> de Carrera, notificará formalmente la de</w:t>
                      </w:r>
                      <w:r w:rsidR="00194E6D">
                        <w:t xml:space="preserve">signación </w:t>
                      </w:r>
                      <w:r w:rsidR="00AC520D">
                        <w:t>al Docente Tutor</w:t>
                      </w:r>
                      <w:r w:rsidR="00675EAA">
                        <w:t xml:space="preserve"> de Prácticas y Pasantías</w:t>
                      </w:r>
                      <w:r w:rsidR="00194E6D">
                        <w:t xml:space="preserve"> e indicará la responsabilidad que este adquiere</w:t>
                      </w:r>
                      <w:r w:rsidR="00675EAA">
                        <w:t xml:space="preserve"> con esta designación</w:t>
                      </w:r>
                      <w:r w:rsidR="003E7336">
                        <w:t>.</w:t>
                      </w:r>
                    </w:p>
                  </w:txbxContent>
                </v:textbox>
              </v:roundrect>
            </w:pict>
          </mc:Fallback>
        </mc:AlternateContent>
      </w:r>
      <w:r w:rsidR="000C3E78">
        <w:rPr>
          <w:rFonts w:ascii="Arial" w:hAnsi="Arial" w:cs="Arial"/>
          <w:sz w:val="28"/>
        </w:rPr>
        <w:t>PASO  6</w:t>
      </w:r>
    </w:p>
    <w:p w:rsidR="00194E6D" w:rsidRPr="00FE7627" w:rsidRDefault="00194E6D" w:rsidP="00194E6D">
      <w:pPr>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72576" behindDoc="0" locked="0" layoutInCell="1" allowOverlap="1">
                <wp:simplePos x="0" y="0"/>
                <wp:positionH relativeFrom="column">
                  <wp:posOffset>45085</wp:posOffset>
                </wp:positionH>
                <wp:positionV relativeFrom="paragraph">
                  <wp:posOffset>10160</wp:posOffset>
                </wp:positionV>
                <wp:extent cx="1226185" cy="0"/>
                <wp:effectExtent l="6985" t="57785" r="14605" b="5651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18253D" id="Conector recto de flecha 5" o:spid="_x0000_s1026" type="#_x0000_t32" style="position:absolute;margin-left:3.55pt;margin-top:.8pt;width:96.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">
                <v:stroke endarrow="block"/>
              </v:shape>
            </w:pict>
          </mc:Fallback>
        </mc:AlternateContent>
      </w:r>
    </w:p>
    <w:p w:rsidR="00194E6D" w:rsidRPr="00FE7627" w:rsidRDefault="00194E6D" w:rsidP="00194E6D">
      <w:pPr>
        <w:rPr>
          <w:rFonts w:ascii="Arial" w:hAnsi="Arial" w:cs="Arial"/>
          <w:sz w:val="28"/>
        </w:rPr>
      </w:pPr>
    </w:p>
    <w:p w:rsidR="00194E6D" w:rsidRDefault="00194E6D" w:rsidP="00194E6D">
      <w:pPr>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4384" behindDoc="0" locked="0" layoutInCell="1" allowOverlap="1">
                <wp:simplePos x="0" y="0"/>
                <wp:positionH relativeFrom="column">
                  <wp:posOffset>1415415</wp:posOffset>
                </wp:positionH>
                <wp:positionV relativeFrom="paragraph">
                  <wp:posOffset>88264</wp:posOffset>
                </wp:positionV>
                <wp:extent cx="4381500" cy="1190625"/>
                <wp:effectExtent l="0" t="0" r="19050" b="28575"/>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0" cy="1190625"/>
                        </a:xfrm>
                        <a:prstGeom prst="roundRect">
                          <a:avLst>
                            <a:gd name="adj" fmla="val 16667"/>
                          </a:avLst>
                        </a:prstGeom>
                        <a:solidFill>
                          <a:srgbClr val="FFFFFF"/>
                        </a:solidFill>
                        <a:ln w="9525">
                          <a:solidFill>
                            <a:srgbClr val="000000"/>
                          </a:solidFill>
                          <a:round/>
                          <a:headEnd/>
                          <a:tailEnd/>
                        </a:ln>
                      </wps:spPr>
                      <wps:txbx>
                        <w:txbxContent>
                          <w:p w:rsidR="00194E6D" w:rsidRPr="00062E12" w:rsidRDefault="00675EAA" w:rsidP="00194E6D">
                            <w:pPr>
                              <w:jc w:val="both"/>
                            </w:pPr>
                            <w:r>
                              <w:t>El Tutor de Prácticas y Pasantías</w:t>
                            </w:r>
                            <w:r w:rsidR="00194E6D">
                              <w:t xml:space="preserve"> planificará las visitas de control a la empresa / institución para obtener informació</w:t>
                            </w:r>
                            <w:r>
                              <w:t>n sobre el desempeño de los practicantes/pasantes y comunicará la misma</w:t>
                            </w:r>
                            <w:r w:rsidR="00BD493E">
                              <w:t xml:space="preserve"> así como reportes de gestión mensual</w:t>
                            </w:r>
                            <w:r>
                              <w:t xml:space="preserve"> al Coordinador de Carrera con  copia al Responsable de Prácticas de la Carrera</w:t>
                            </w:r>
                            <w:r w:rsidR="003E7336">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4" o:spid="_x0000_s1032" style="position:absolute;margin-left:111.45pt;margin-top:6.95pt;width:345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">
                <v:textbox>
                  <w:txbxContent>
                    <w:p w:rsidR="00194E6D" w:rsidRPr="00062E12" w:rsidRDefault="00675EAA" w:rsidP="00194E6D">
                      <w:pPr>
                        <w:jc w:val="both"/>
                      </w:pPr>
                      <w:r>
                        <w:t>El Tutor de Prácticas y Pasantías</w:t>
                      </w:r>
                      <w:r w:rsidR="00194E6D">
                        <w:t xml:space="preserve"> planificará las visitas de control a la empresa / institución para obtener informació</w:t>
                      </w:r>
                      <w:r>
                        <w:t>n sobre el desempeño de los practicantes/pasantes y comunicará la misma</w:t>
                      </w:r>
                      <w:r w:rsidR="00BD493E">
                        <w:t xml:space="preserve"> así como reportes de gestión mensual</w:t>
                      </w:r>
                      <w:r>
                        <w:t xml:space="preserve"> al Coordinador de Carrera con  copia al Responsable de Prácticas de la Carrera</w:t>
                      </w:r>
                      <w:r w:rsidR="003E7336">
                        <w:t>.</w:t>
                      </w:r>
                    </w:p>
                  </w:txbxContent>
                </v:textbox>
              </v:roundrect>
            </w:pict>
          </mc:Fallback>
        </mc:AlternateContent>
      </w:r>
    </w:p>
    <w:p w:rsidR="00194E6D" w:rsidRDefault="000C3E78" w:rsidP="00194E6D">
      <w:pPr>
        <w:rPr>
          <w:rFonts w:ascii="Arial" w:hAnsi="Arial" w:cs="Arial"/>
          <w:sz w:val="28"/>
        </w:rPr>
      </w:pPr>
      <w:r>
        <w:rPr>
          <w:rFonts w:ascii="Arial" w:hAnsi="Arial" w:cs="Arial"/>
          <w:sz w:val="28"/>
        </w:rPr>
        <w:t>PASO  7</w:t>
      </w:r>
    </w:p>
    <w:p w:rsidR="00194E6D" w:rsidRPr="00865791" w:rsidRDefault="00194E6D" w:rsidP="00194E6D">
      <w:pPr>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7456" behindDoc="0" locked="0" layoutInCell="1" allowOverlap="1">
                <wp:simplePos x="0" y="0"/>
                <wp:positionH relativeFrom="column">
                  <wp:posOffset>45085</wp:posOffset>
                </wp:positionH>
                <wp:positionV relativeFrom="paragraph">
                  <wp:posOffset>22860</wp:posOffset>
                </wp:positionV>
                <wp:extent cx="1226185" cy="0"/>
                <wp:effectExtent l="6985" t="60960" r="14605" b="5334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575B4" id="Conector recto de flecha 3" o:spid="_x0000_s1026" type="#_x0000_t32" style="position:absolute;margin-left:3.55pt;margin-top:1.8pt;width:96.5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">
                <v:stroke endarrow="block"/>
              </v:shape>
            </w:pict>
          </mc:Fallback>
        </mc:AlternateContent>
      </w:r>
    </w:p>
    <w:p w:rsidR="00194E6D" w:rsidRPr="00865791" w:rsidRDefault="00194E6D" w:rsidP="00194E6D">
      <w:pPr>
        <w:rPr>
          <w:rFonts w:ascii="Arial" w:hAnsi="Arial" w:cs="Arial"/>
          <w:sz w:val="28"/>
        </w:rPr>
      </w:pPr>
    </w:p>
    <w:p w:rsidR="003E7336" w:rsidRDefault="00194E6D" w:rsidP="003E7336">
      <w:pPr>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5408" behindDoc="0" locked="0" layoutInCell="1" allowOverlap="1" wp14:anchorId="104E0092" wp14:editId="1B78A0CE">
                <wp:simplePos x="0" y="0"/>
                <wp:positionH relativeFrom="column">
                  <wp:posOffset>1415415</wp:posOffset>
                </wp:positionH>
                <wp:positionV relativeFrom="paragraph">
                  <wp:posOffset>59055</wp:posOffset>
                </wp:positionV>
                <wp:extent cx="4448175" cy="1190625"/>
                <wp:effectExtent l="0" t="0" r="28575" b="28575"/>
                <wp:wrapNone/>
                <wp:docPr id="2" name="Rectángulo redondead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8175" cy="1190625"/>
                        </a:xfrm>
                        <a:prstGeom prst="roundRect">
                          <a:avLst>
                            <a:gd name="adj" fmla="val 16667"/>
                          </a:avLst>
                        </a:prstGeom>
                        <a:solidFill>
                          <a:srgbClr val="FFFFFF"/>
                        </a:solidFill>
                        <a:ln w="9525">
                          <a:solidFill>
                            <a:srgbClr val="000000"/>
                          </a:solidFill>
                          <a:round/>
                          <a:headEnd/>
                          <a:tailEnd/>
                        </a:ln>
                      </wps:spPr>
                      <wps:txbx>
                        <w:txbxContent>
                          <w:p w:rsidR="00194E6D" w:rsidRPr="00865791" w:rsidRDefault="00194E6D" w:rsidP="00194E6D">
                            <w:pPr>
                              <w:jc w:val="both"/>
                            </w:pPr>
                            <w:r>
                              <w:t>Concluido el periodo previ</w:t>
                            </w:r>
                            <w:r w:rsidR="00BD493E">
                              <w:t>sto para la práctica, el practicante</w:t>
                            </w:r>
                            <w:r>
                              <w:t xml:space="preserve"> deberá elaborar y entregar en  </w:t>
                            </w:r>
                            <w:r w:rsidR="00BD493E">
                              <w:t>la Unidad de Pasantías y Prácticas</w:t>
                            </w:r>
                            <w:r>
                              <w:t xml:space="preserve">, el informe </w:t>
                            </w:r>
                            <w:r w:rsidR="00BD493E">
                              <w:t>final de prácticas</w:t>
                            </w:r>
                            <w:r>
                              <w:t>,</w:t>
                            </w:r>
                            <w:r w:rsidR="00BD493E">
                              <w:t xml:space="preserve"> adjuntando la certificación que acredita la</w:t>
                            </w:r>
                            <w:r>
                              <w:t xml:space="preserve"> evaluación final del desempeño </w:t>
                            </w:r>
                            <w:r w:rsidR="00BD493E">
                              <w:t>por parte del Tutor Institucional, Tutor de Prácticas y Pasantías y su Informe de Autoevaluación.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4E0092" id="Rectángulo redondeado 2" o:spid="_x0000_s1033" style="position:absolute;margin-left:111.45pt;margin-top:4.65pt;width:350.25pt;height:9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">
                <v:textbox>
                  <w:txbxContent>
                    <w:p w:rsidR="00194E6D" w:rsidRPr="00865791" w:rsidRDefault="00194E6D" w:rsidP="00194E6D">
                      <w:pPr>
                        <w:jc w:val="both"/>
                      </w:pPr>
                      <w:r>
                        <w:t>Concluido el periodo previ</w:t>
                      </w:r>
                      <w:r w:rsidR="00BD493E">
                        <w:t>sto para la práctica, el practicante</w:t>
                      </w:r>
                      <w:r>
                        <w:t xml:space="preserve"> deberá elaborar y entregar en  </w:t>
                      </w:r>
                      <w:r w:rsidR="00BD493E">
                        <w:t>la Unidad de Pasantías y Prácticas</w:t>
                      </w:r>
                      <w:r>
                        <w:t xml:space="preserve">, el informe </w:t>
                      </w:r>
                      <w:r w:rsidR="00BD493E">
                        <w:t>final de prácticas</w:t>
                      </w:r>
                      <w:r>
                        <w:t>,</w:t>
                      </w:r>
                      <w:r w:rsidR="00BD493E">
                        <w:t xml:space="preserve"> adjuntando la certificación que acredita la</w:t>
                      </w:r>
                      <w:r>
                        <w:t xml:space="preserve"> evaluación final del desempeño </w:t>
                      </w:r>
                      <w:r w:rsidR="00BD493E">
                        <w:t>por parte del Tutor Institucional, Tutor de Prácticas y Pasantías y su Informe de Autoevaluación.</w:t>
                      </w:r>
                    </w:p>
                  </w:txbxContent>
                </v:textbox>
              </v:roundrect>
            </w:pict>
          </mc:Fallback>
        </mc:AlternateContent>
      </w:r>
    </w:p>
    <w:p w:rsidR="00194E6D" w:rsidRDefault="000C3E78" w:rsidP="003E7336">
      <w:pPr>
        <w:rPr>
          <w:rFonts w:ascii="Arial" w:hAnsi="Arial" w:cs="Arial"/>
          <w:sz w:val="28"/>
        </w:rPr>
      </w:pPr>
      <w:r>
        <w:rPr>
          <w:rFonts w:ascii="Arial" w:hAnsi="Arial" w:cs="Arial"/>
          <w:sz w:val="28"/>
        </w:rPr>
        <w:t>PASO  8</w:t>
      </w:r>
    </w:p>
    <w:p w:rsidR="00194E6D" w:rsidRPr="00865791" w:rsidRDefault="00194E6D" w:rsidP="00194E6D">
      <w:pPr>
        <w:tabs>
          <w:tab w:val="left" w:pos="7655"/>
        </w:tabs>
        <w:rPr>
          <w:rFonts w:ascii="Arial" w:hAnsi="Arial" w:cs="Arial"/>
          <w:sz w:val="28"/>
        </w:rPr>
      </w:pPr>
      <w:r>
        <w:rPr>
          <w:rFonts w:ascii="Arial" w:hAnsi="Arial" w:cs="Arial"/>
          <w:noProof/>
          <w:sz w:val="28"/>
          <w:lang w:val="es-EC" w:eastAsia="es-EC"/>
        </w:rPr>
        <mc:AlternateContent>
          <mc:Choice Requires="wps">
            <w:drawing>
              <wp:anchor distT="0" distB="0" distL="114300" distR="114300" simplePos="0" relativeHeight="251668480" behindDoc="0" locked="0" layoutInCell="1" allowOverlap="1">
                <wp:simplePos x="0" y="0"/>
                <wp:positionH relativeFrom="column">
                  <wp:posOffset>45085</wp:posOffset>
                </wp:positionH>
                <wp:positionV relativeFrom="paragraph">
                  <wp:posOffset>75565</wp:posOffset>
                </wp:positionV>
                <wp:extent cx="1226185" cy="0"/>
                <wp:effectExtent l="6985" t="56515" r="14605" b="5778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8715F" id="Conector recto de flecha 1" o:spid="_x0000_s1026" type="#_x0000_t32" style="position:absolute;margin-left:3.55pt;margin-top:5.95pt;width:96.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">
                <v:stroke endarrow="block"/>
              </v:shape>
            </w:pict>
          </mc:Fallback>
        </mc:AlternateContent>
      </w:r>
    </w:p>
    <w:p w:rsidR="00627555" w:rsidRDefault="00627555" w:rsidP="00627555">
      <w:pPr>
        <w:pStyle w:val="Sinespaciado"/>
        <w:spacing w:line="360" w:lineRule="auto"/>
        <w:jc w:val="both"/>
        <w:rPr>
          <w:rFonts w:ascii="Arial" w:hAnsi="Arial" w:cs="Arial"/>
          <w:sz w:val="24"/>
          <w:szCs w:val="24"/>
          <w:lang w:val="es-EC"/>
        </w:rPr>
      </w:pPr>
    </w:p>
    <w:p w:rsidR="00A70D07" w:rsidRDefault="00A70D07" w:rsidP="00627555">
      <w:pPr>
        <w:pStyle w:val="Sinespaciado"/>
        <w:spacing w:line="360" w:lineRule="auto"/>
        <w:ind w:left="993" w:hanging="993"/>
        <w:jc w:val="both"/>
        <w:rPr>
          <w:rFonts w:ascii="Arial" w:hAnsi="Arial" w:cs="Arial"/>
          <w:b/>
          <w:sz w:val="24"/>
          <w:szCs w:val="24"/>
          <w:lang w:val="es-EC"/>
        </w:rPr>
      </w:pPr>
    </w:p>
    <w:p w:rsidR="00627555" w:rsidRPr="00283E2A" w:rsidRDefault="001C0E32" w:rsidP="00627555">
      <w:pPr>
        <w:pStyle w:val="Sinespaciado"/>
        <w:spacing w:line="360" w:lineRule="auto"/>
        <w:ind w:left="993" w:hanging="993"/>
        <w:jc w:val="both"/>
        <w:rPr>
          <w:rFonts w:ascii="Arial" w:hAnsi="Arial" w:cs="Arial"/>
          <w:sz w:val="24"/>
          <w:szCs w:val="24"/>
          <w:lang w:val="es-EC"/>
        </w:rPr>
      </w:pPr>
      <w:r>
        <w:rPr>
          <w:rFonts w:ascii="Arial" w:hAnsi="Arial" w:cs="Arial"/>
          <w:b/>
          <w:sz w:val="24"/>
          <w:szCs w:val="24"/>
          <w:lang w:val="es-EC"/>
        </w:rPr>
        <w:t>Art. 14</w:t>
      </w:r>
      <w:r w:rsidR="00627555" w:rsidRPr="0003718A">
        <w:rPr>
          <w:rFonts w:ascii="Arial" w:hAnsi="Arial" w:cs="Arial"/>
          <w:b/>
          <w:sz w:val="24"/>
          <w:szCs w:val="24"/>
          <w:lang w:val="es-EC"/>
        </w:rPr>
        <w:t>. De</w:t>
      </w:r>
      <w:r w:rsidR="00627555">
        <w:rPr>
          <w:rFonts w:ascii="Arial" w:hAnsi="Arial" w:cs="Arial"/>
          <w:b/>
          <w:sz w:val="24"/>
          <w:szCs w:val="24"/>
          <w:lang w:val="es-EC"/>
        </w:rPr>
        <w:t xml:space="preserve"> la Estructura del Informe de Prácticas Pre-profesionales y/o Pasantías por parte de las y los Estudiantes</w:t>
      </w:r>
      <w:r w:rsidR="00627555" w:rsidRPr="0003718A">
        <w:rPr>
          <w:rFonts w:ascii="Arial" w:hAnsi="Arial" w:cs="Arial"/>
          <w:b/>
          <w:sz w:val="24"/>
          <w:szCs w:val="24"/>
          <w:lang w:val="es-EC"/>
        </w:rPr>
        <w:t xml:space="preserve">.- </w:t>
      </w:r>
      <w:r w:rsidR="00B908CA">
        <w:rPr>
          <w:rFonts w:ascii="Arial" w:hAnsi="Arial" w:cs="Arial"/>
          <w:sz w:val="24"/>
          <w:szCs w:val="24"/>
          <w:lang w:val="es-EC"/>
        </w:rPr>
        <w:t>E</w:t>
      </w:r>
      <w:r w:rsidR="00283E2A">
        <w:rPr>
          <w:rFonts w:ascii="Arial" w:hAnsi="Arial" w:cs="Arial"/>
          <w:sz w:val="24"/>
          <w:szCs w:val="24"/>
          <w:lang w:val="es-EC"/>
        </w:rPr>
        <w:t>l formato</w:t>
      </w:r>
      <w:r w:rsidR="00B908CA">
        <w:rPr>
          <w:rFonts w:ascii="Arial" w:hAnsi="Arial" w:cs="Arial"/>
          <w:sz w:val="24"/>
          <w:szCs w:val="24"/>
          <w:lang w:val="es-EC"/>
        </w:rPr>
        <w:t xml:space="preserve"> establecido para el desarrollo del Informe final de prácticas pre-profesionales y/o </w:t>
      </w:r>
      <w:r w:rsidR="00B908CA">
        <w:rPr>
          <w:rFonts w:ascii="Arial" w:hAnsi="Arial" w:cs="Arial"/>
          <w:sz w:val="24"/>
          <w:szCs w:val="24"/>
          <w:lang w:val="es-EC"/>
        </w:rPr>
        <w:lastRenderedPageBreak/>
        <w:t xml:space="preserve">pasantías se estructura de la siguiente manera </w:t>
      </w:r>
      <w:r w:rsidR="00B908CA" w:rsidRPr="00B908CA">
        <w:rPr>
          <w:rFonts w:ascii="Arial" w:hAnsi="Arial" w:cs="Arial"/>
          <w:color w:val="FF0000"/>
          <w:sz w:val="24"/>
          <w:szCs w:val="24"/>
          <w:lang w:val="es-EC"/>
        </w:rPr>
        <w:t>(tomado y editado de la propuesta de la UACE)</w:t>
      </w:r>
      <w:r w:rsidR="00B908CA">
        <w:rPr>
          <w:rFonts w:ascii="Arial" w:hAnsi="Arial" w:cs="Arial"/>
          <w:sz w:val="24"/>
          <w:szCs w:val="24"/>
          <w:lang w:val="es-EC"/>
        </w:rPr>
        <w:t>:</w:t>
      </w:r>
    </w:p>
    <w:p w:rsidR="00627555" w:rsidRDefault="00627555" w:rsidP="00627555">
      <w:pPr>
        <w:pStyle w:val="Sinespaciado"/>
        <w:spacing w:line="360" w:lineRule="auto"/>
        <w:jc w:val="both"/>
        <w:rPr>
          <w:rFonts w:ascii="Arial" w:hAnsi="Arial" w:cs="Arial"/>
          <w:sz w:val="24"/>
          <w:szCs w:val="24"/>
          <w:lang w:val="es-EC"/>
        </w:rPr>
      </w:pPr>
    </w:p>
    <w:p w:rsidR="00283E2A" w:rsidRDefault="00283E2A" w:rsidP="00283E2A">
      <w:pPr>
        <w:spacing w:after="0" w:line="240" w:lineRule="auto"/>
        <w:ind w:left="993"/>
        <w:jc w:val="both"/>
        <w:rPr>
          <w:rFonts w:ascii="Arial" w:hAnsi="Arial" w:cs="Arial"/>
          <w:b/>
          <w:sz w:val="24"/>
          <w:szCs w:val="24"/>
        </w:rPr>
      </w:pPr>
      <w:r>
        <w:rPr>
          <w:rFonts w:ascii="Arial" w:hAnsi="Arial" w:cs="Arial"/>
          <w:b/>
          <w:sz w:val="24"/>
          <w:szCs w:val="24"/>
        </w:rPr>
        <w:t>Contenido de Pasta y</w:t>
      </w:r>
      <w:r w:rsidRPr="00C238A8">
        <w:rPr>
          <w:rFonts w:ascii="Arial" w:hAnsi="Arial" w:cs="Arial"/>
          <w:b/>
          <w:sz w:val="24"/>
          <w:szCs w:val="24"/>
        </w:rPr>
        <w:t xml:space="preserve"> Caratula:</w:t>
      </w:r>
    </w:p>
    <w:p w:rsidR="00283E2A" w:rsidRDefault="00283E2A" w:rsidP="00283E2A">
      <w:pPr>
        <w:pStyle w:val="Prrafodelista"/>
        <w:numPr>
          <w:ilvl w:val="0"/>
          <w:numId w:val="26"/>
        </w:numPr>
        <w:spacing w:after="0" w:line="240" w:lineRule="auto"/>
        <w:ind w:left="1418" w:hanging="425"/>
        <w:jc w:val="both"/>
        <w:rPr>
          <w:rFonts w:ascii="Arial" w:hAnsi="Arial" w:cs="Arial"/>
          <w:sz w:val="24"/>
          <w:szCs w:val="24"/>
        </w:rPr>
      </w:pPr>
      <w:r>
        <w:rPr>
          <w:rFonts w:ascii="Arial" w:hAnsi="Arial" w:cs="Arial"/>
          <w:sz w:val="24"/>
          <w:szCs w:val="24"/>
        </w:rPr>
        <w:t>La pasta o</w:t>
      </w:r>
      <w:r w:rsidRPr="009171CE">
        <w:rPr>
          <w:rFonts w:ascii="Arial" w:hAnsi="Arial" w:cs="Arial"/>
          <w:sz w:val="24"/>
          <w:szCs w:val="24"/>
        </w:rPr>
        <w:t xml:space="preserve"> portada principal deberá ser de plástico transparente tamaño INEN A 4.</w:t>
      </w:r>
    </w:p>
    <w:p w:rsidR="00283E2A" w:rsidRPr="009171CE" w:rsidRDefault="00283E2A" w:rsidP="00283E2A">
      <w:pPr>
        <w:pStyle w:val="Prrafodelista"/>
        <w:spacing w:after="0" w:line="240" w:lineRule="auto"/>
        <w:ind w:left="1418"/>
        <w:jc w:val="both"/>
        <w:rPr>
          <w:rFonts w:ascii="Arial" w:hAnsi="Arial" w:cs="Arial"/>
          <w:sz w:val="24"/>
          <w:szCs w:val="24"/>
        </w:rPr>
      </w:pPr>
    </w:p>
    <w:p w:rsidR="00283E2A" w:rsidRDefault="00283E2A" w:rsidP="00283E2A">
      <w:pPr>
        <w:pStyle w:val="Prrafodelista"/>
        <w:numPr>
          <w:ilvl w:val="0"/>
          <w:numId w:val="26"/>
        </w:numPr>
        <w:spacing w:after="0" w:line="240" w:lineRule="auto"/>
        <w:ind w:left="1418" w:hanging="425"/>
        <w:jc w:val="both"/>
        <w:rPr>
          <w:rFonts w:ascii="Arial" w:hAnsi="Arial" w:cs="Arial"/>
          <w:sz w:val="24"/>
          <w:szCs w:val="24"/>
        </w:rPr>
      </w:pPr>
      <w:r w:rsidRPr="009171CE">
        <w:rPr>
          <w:rFonts w:ascii="Arial" w:hAnsi="Arial" w:cs="Arial"/>
          <w:sz w:val="24"/>
          <w:szCs w:val="24"/>
        </w:rPr>
        <w:t xml:space="preserve">La carátula deberá contener: nombre de la universidad, </w:t>
      </w:r>
      <w:r>
        <w:rPr>
          <w:rFonts w:ascii="Arial" w:hAnsi="Arial" w:cs="Arial"/>
          <w:sz w:val="24"/>
          <w:szCs w:val="24"/>
        </w:rPr>
        <w:t>Unidad Académica</w:t>
      </w:r>
      <w:r w:rsidRPr="009171CE">
        <w:rPr>
          <w:rFonts w:ascii="Arial" w:hAnsi="Arial" w:cs="Arial"/>
          <w:sz w:val="24"/>
          <w:szCs w:val="24"/>
        </w:rPr>
        <w:t>,</w:t>
      </w:r>
      <w:r>
        <w:rPr>
          <w:rFonts w:ascii="Arial" w:hAnsi="Arial" w:cs="Arial"/>
          <w:sz w:val="24"/>
          <w:szCs w:val="24"/>
        </w:rPr>
        <w:t xml:space="preserve"> Carrera, nombre de la</w:t>
      </w:r>
      <w:r w:rsidRPr="009171CE">
        <w:rPr>
          <w:rFonts w:ascii="Arial" w:hAnsi="Arial" w:cs="Arial"/>
          <w:sz w:val="24"/>
          <w:szCs w:val="24"/>
        </w:rPr>
        <w:t xml:space="preserve"> Institución</w:t>
      </w:r>
      <w:r>
        <w:rPr>
          <w:rFonts w:ascii="Arial" w:hAnsi="Arial" w:cs="Arial"/>
          <w:sz w:val="24"/>
          <w:szCs w:val="24"/>
        </w:rPr>
        <w:t xml:space="preserve"> de Acogida, nombre del Departamento o</w:t>
      </w:r>
      <w:r w:rsidRPr="009171CE">
        <w:rPr>
          <w:rFonts w:ascii="Arial" w:hAnsi="Arial" w:cs="Arial"/>
          <w:sz w:val="24"/>
          <w:szCs w:val="24"/>
        </w:rPr>
        <w:t xml:space="preserve"> unidad administrativa donde el estudiante realizó la </w:t>
      </w:r>
      <w:r>
        <w:rPr>
          <w:rFonts w:ascii="Arial" w:hAnsi="Arial" w:cs="Arial"/>
          <w:sz w:val="24"/>
          <w:szCs w:val="24"/>
        </w:rPr>
        <w:t>práctica pre-profesional y/o pasantía y el nombre del practicante</w:t>
      </w:r>
      <w:r w:rsidRPr="009171CE">
        <w:rPr>
          <w:rFonts w:ascii="Arial" w:hAnsi="Arial" w:cs="Arial"/>
          <w:sz w:val="24"/>
          <w:szCs w:val="24"/>
        </w:rPr>
        <w:t>.</w:t>
      </w:r>
    </w:p>
    <w:p w:rsidR="00283E2A" w:rsidRPr="009171CE" w:rsidRDefault="00283E2A" w:rsidP="00283E2A">
      <w:pPr>
        <w:pStyle w:val="Prrafodelista"/>
        <w:spacing w:after="0" w:line="240" w:lineRule="auto"/>
        <w:ind w:left="993"/>
        <w:jc w:val="both"/>
        <w:rPr>
          <w:rFonts w:ascii="Arial" w:hAnsi="Arial" w:cs="Arial"/>
          <w:sz w:val="24"/>
          <w:szCs w:val="24"/>
        </w:rPr>
      </w:pPr>
    </w:p>
    <w:p w:rsidR="00283E2A" w:rsidRPr="009171CE" w:rsidRDefault="00283E2A" w:rsidP="00283E2A">
      <w:pPr>
        <w:spacing w:after="0" w:line="240" w:lineRule="auto"/>
        <w:ind w:left="993"/>
        <w:jc w:val="both"/>
        <w:rPr>
          <w:rFonts w:ascii="Arial" w:hAnsi="Arial" w:cs="Arial"/>
          <w:b/>
          <w:sz w:val="24"/>
          <w:szCs w:val="24"/>
        </w:rPr>
      </w:pPr>
      <w:r w:rsidRPr="009171CE">
        <w:rPr>
          <w:rFonts w:ascii="Arial" w:hAnsi="Arial" w:cs="Arial"/>
          <w:b/>
          <w:sz w:val="24"/>
          <w:szCs w:val="24"/>
        </w:rPr>
        <w:t>Paginas Preliminares:</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PORTADA</w:t>
      </w:r>
      <w:r w:rsidRPr="009171CE">
        <w:rPr>
          <w:rFonts w:ascii="Arial" w:hAnsi="Arial" w:cs="Arial"/>
          <w:sz w:val="24"/>
          <w:szCs w:val="24"/>
        </w:rPr>
        <w:tab/>
      </w:r>
      <w:r w:rsidRPr="009171CE">
        <w:rPr>
          <w:rFonts w:ascii="Arial" w:hAnsi="Arial" w:cs="Arial"/>
          <w:sz w:val="24"/>
          <w:szCs w:val="24"/>
        </w:rPr>
        <w:tab/>
      </w:r>
      <w:r w:rsidRPr="009171CE">
        <w:rPr>
          <w:rFonts w:ascii="Arial" w:hAnsi="Arial" w:cs="Arial"/>
          <w:sz w:val="24"/>
          <w:szCs w:val="24"/>
        </w:rPr>
        <w:tab/>
      </w:r>
      <w:r w:rsidRPr="009171CE">
        <w:rPr>
          <w:rFonts w:ascii="Arial" w:hAnsi="Arial" w:cs="Arial"/>
          <w:sz w:val="24"/>
          <w:szCs w:val="24"/>
        </w:rPr>
        <w:tab/>
      </w:r>
      <w:r w:rsidRPr="009171CE">
        <w:rPr>
          <w:rFonts w:ascii="Arial" w:hAnsi="Arial" w:cs="Arial"/>
          <w:sz w:val="24"/>
          <w:szCs w:val="24"/>
        </w:rPr>
        <w:tab/>
      </w:r>
      <w:r w:rsidRPr="009171CE">
        <w:rPr>
          <w:rFonts w:ascii="Arial" w:hAnsi="Arial" w:cs="Arial"/>
          <w:sz w:val="24"/>
          <w:szCs w:val="24"/>
        </w:rPr>
        <w:tab/>
      </w:r>
      <w:r w:rsidRPr="009171CE">
        <w:rPr>
          <w:rFonts w:ascii="Arial" w:hAnsi="Arial" w:cs="Arial"/>
          <w:sz w:val="24"/>
          <w:szCs w:val="24"/>
        </w:rPr>
        <w:tab/>
      </w:r>
      <w:r w:rsidRPr="009171CE">
        <w:rPr>
          <w:rFonts w:ascii="Arial" w:hAnsi="Arial" w:cs="Arial"/>
          <w:sz w:val="24"/>
          <w:szCs w:val="24"/>
        </w:rPr>
        <w:tab/>
      </w:r>
      <w:r w:rsidRPr="009171CE">
        <w:rPr>
          <w:rFonts w:ascii="Arial" w:hAnsi="Arial" w:cs="Arial"/>
          <w:sz w:val="24"/>
          <w:szCs w:val="24"/>
        </w:rPr>
        <w:tab/>
      </w:r>
      <w:r>
        <w:rPr>
          <w:rFonts w:ascii="Arial" w:hAnsi="Arial" w:cs="Arial"/>
          <w:sz w:val="24"/>
          <w:szCs w:val="24"/>
        </w:rPr>
        <w:tab/>
        <w:t xml:space="preserve">   </w:t>
      </w:r>
      <w:r w:rsidRPr="009171CE">
        <w:rPr>
          <w:rFonts w:ascii="Arial" w:hAnsi="Arial" w:cs="Arial"/>
          <w:sz w:val="24"/>
          <w:szCs w:val="24"/>
        </w:rPr>
        <w:t>I</w:t>
      </w:r>
    </w:p>
    <w:p w:rsidR="00283E2A" w:rsidRPr="009171CE"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CERTIFICACIÓN DEL TUTOR DE PASANTÍAS Y PRÁCTICAS</w:t>
      </w:r>
      <w:r>
        <w:rPr>
          <w:rFonts w:ascii="Arial" w:hAnsi="Arial" w:cs="Arial"/>
          <w:sz w:val="24"/>
          <w:szCs w:val="24"/>
        </w:rPr>
        <w:tab/>
      </w:r>
      <w:r>
        <w:rPr>
          <w:rFonts w:ascii="Arial" w:hAnsi="Arial" w:cs="Arial"/>
          <w:sz w:val="24"/>
          <w:szCs w:val="24"/>
        </w:rPr>
        <w:tab/>
        <w:t xml:space="preserve">  </w:t>
      </w:r>
      <w:r w:rsidRPr="009171CE">
        <w:rPr>
          <w:rFonts w:ascii="Arial" w:hAnsi="Arial" w:cs="Arial"/>
          <w:sz w:val="24"/>
          <w:szCs w:val="24"/>
        </w:rPr>
        <w:t>II</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CER</w:t>
      </w:r>
      <w:r>
        <w:rPr>
          <w:rFonts w:ascii="Arial" w:hAnsi="Arial" w:cs="Arial"/>
          <w:sz w:val="24"/>
          <w:szCs w:val="24"/>
        </w:rPr>
        <w:t>TIFICACIÓN DEL TUTOR INSTITUCIONAL</w:t>
      </w:r>
      <w:r w:rsidRPr="009171CE">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III</w:t>
      </w:r>
    </w:p>
    <w:p w:rsidR="00283E2A" w:rsidRPr="009171CE"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RESUMEN EJECUTIVO DEL INFORME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171CE">
        <w:rPr>
          <w:rFonts w:ascii="Arial" w:hAnsi="Arial" w:cs="Arial"/>
          <w:sz w:val="24"/>
          <w:szCs w:val="24"/>
        </w:rPr>
        <w:tab/>
      </w:r>
      <w:r>
        <w:rPr>
          <w:rFonts w:ascii="Arial" w:hAnsi="Arial" w:cs="Arial"/>
          <w:sz w:val="24"/>
          <w:szCs w:val="24"/>
        </w:rPr>
        <w:t xml:space="preserve"> </w:t>
      </w:r>
      <w:r w:rsidRPr="009171CE">
        <w:rPr>
          <w:rFonts w:ascii="Arial" w:hAnsi="Arial" w:cs="Arial"/>
          <w:sz w:val="24"/>
          <w:szCs w:val="24"/>
        </w:rPr>
        <w:t>IV</w:t>
      </w:r>
    </w:p>
    <w:p w:rsidR="00283E2A" w:rsidRPr="009171CE"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INDICE GENERAL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171CE">
        <w:rPr>
          <w:rFonts w:ascii="Arial" w:hAnsi="Arial" w:cs="Arial"/>
          <w:sz w:val="24"/>
          <w:szCs w:val="24"/>
        </w:rPr>
        <w:tab/>
      </w:r>
      <w:r>
        <w:rPr>
          <w:rFonts w:ascii="Arial" w:hAnsi="Arial" w:cs="Arial"/>
          <w:sz w:val="24"/>
          <w:szCs w:val="24"/>
        </w:rPr>
        <w:t xml:space="preserve">  V</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283E2A">
        <w:rPr>
          <w:rFonts w:ascii="Arial" w:hAnsi="Arial" w:cs="Arial"/>
          <w:szCs w:val="24"/>
        </w:rPr>
        <w:t>FICHA DE DATOS GENERALES DEL PRACTICANTE PASANTE</w:t>
      </w:r>
      <w:r>
        <w:rPr>
          <w:rFonts w:ascii="Arial" w:hAnsi="Arial" w:cs="Arial"/>
          <w:sz w:val="24"/>
          <w:szCs w:val="24"/>
        </w:rPr>
        <w:t xml:space="preserve">              VI</w:t>
      </w:r>
      <w:r w:rsidRPr="009171CE">
        <w:rPr>
          <w:rFonts w:ascii="Arial" w:hAnsi="Arial" w:cs="Arial"/>
          <w:sz w:val="24"/>
          <w:szCs w:val="24"/>
        </w:rPr>
        <w:tab/>
      </w:r>
    </w:p>
    <w:p w:rsidR="00283E2A" w:rsidRPr="009171CE" w:rsidRDefault="00283E2A" w:rsidP="00283E2A">
      <w:pPr>
        <w:spacing w:after="0" w:line="240" w:lineRule="auto"/>
        <w:ind w:left="993"/>
        <w:jc w:val="both"/>
        <w:rPr>
          <w:rFonts w:ascii="Arial" w:hAnsi="Arial" w:cs="Arial"/>
          <w:b/>
          <w:sz w:val="24"/>
          <w:szCs w:val="24"/>
        </w:rPr>
      </w:pPr>
      <w:r>
        <w:rPr>
          <w:rFonts w:ascii="Arial" w:hAnsi="Arial" w:cs="Arial"/>
          <w:b/>
          <w:sz w:val="24"/>
          <w:szCs w:val="24"/>
        </w:rPr>
        <w:t>Cuerpo d</w:t>
      </w:r>
      <w:r w:rsidRPr="009171CE">
        <w:rPr>
          <w:rFonts w:ascii="Arial" w:hAnsi="Arial" w:cs="Arial"/>
          <w:b/>
          <w:sz w:val="24"/>
          <w:szCs w:val="24"/>
        </w:rPr>
        <w:t>el Informe:</w:t>
      </w:r>
    </w:p>
    <w:p w:rsidR="00283E2A" w:rsidRDefault="00283E2A" w:rsidP="00283E2A">
      <w:pPr>
        <w:tabs>
          <w:tab w:val="left" w:pos="2160"/>
        </w:tabs>
        <w:spacing w:after="0" w:line="240" w:lineRule="auto"/>
        <w:ind w:left="993"/>
        <w:jc w:val="both"/>
        <w:rPr>
          <w:rFonts w:ascii="Arial" w:hAnsi="Arial" w:cs="Arial"/>
          <w:b/>
          <w:sz w:val="24"/>
          <w:szCs w:val="24"/>
          <w:u w:val="double"/>
        </w:rPr>
      </w:pPr>
    </w:p>
    <w:p w:rsidR="00283E2A" w:rsidRPr="009171CE" w:rsidRDefault="00283E2A" w:rsidP="00283E2A">
      <w:pPr>
        <w:tabs>
          <w:tab w:val="left" w:pos="2160"/>
        </w:tabs>
        <w:spacing w:after="0" w:line="240" w:lineRule="auto"/>
        <w:ind w:left="993"/>
        <w:jc w:val="both"/>
        <w:rPr>
          <w:rFonts w:ascii="Arial" w:hAnsi="Arial" w:cs="Arial"/>
          <w:b/>
          <w:sz w:val="24"/>
          <w:szCs w:val="24"/>
          <w:u w:val="double"/>
        </w:rPr>
      </w:pPr>
      <w:r w:rsidRPr="009171CE">
        <w:rPr>
          <w:rFonts w:ascii="Arial" w:hAnsi="Arial" w:cs="Arial"/>
          <w:b/>
          <w:sz w:val="24"/>
          <w:szCs w:val="24"/>
          <w:u w:val="double"/>
        </w:rPr>
        <w:t xml:space="preserve">CAPITULO I: </w:t>
      </w:r>
    </w:p>
    <w:p w:rsidR="00283E2A"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 xml:space="preserve"> </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1.1 JUSTIFICACIÓN</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1.2 OBJETIVO GENERAL</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1.3 OBJETIVOS ESPECIFICOS</w:t>
      </w:r>
    </w:p>
    <w:p w:rsidR="00283E2A" w:rsidRPr="009171CE" w:rsidRDefault="00283E2A" w:rsidP="00283E2A">
      <w:pPr>
        <w:tabs>
          <w:tab w:val="left" w:pos="2160"/>
        </w:tabs>
        <w:spacing w:after="0" w:line="240" w:lineRule="auto"/>
        <w:ind w:left="1418" w:hanging="425"/>
        <w:jc w:val="both"/>
        <w:rPr>
          <w:rFonts w:ascii="Arial" w:hAnsi="Arial" w:cs="Arial"/>
          <w:sz w:val="24"/>
          <w:szCs w:val="24"/>
        </w:rPr>
      </w:pPr>
      <w:r w:rsidRPr="009171CE">
        <w:rPr>
          <w:rFonts w:ascii="Arial" w:hAnsi="Arial" w:cs="Arial"/>
          <w:sz w:val="24"/>
          <w:szCs w:val="24"/>
        </w:rPr>
        <w:t xml:space="preserve">1.4 </w:t>
      </w:r>
      <w:r>
        <w:rPr>
          <w:rFonts w:ascii="Arial" w:hAnsi="Arial" w:cs="Arial"/>
          <w:sz w:val="24"/>
          <w:szCs w:val="24"/>
        </w:rPr>
        <w:t>CONCEPTUALIZACIÓN DE LA PRÁCTICA PREPROFESIONAL Y LA PASANTÍA</w:t>
      </w:r>
    </w:p>
    <w:p w:rsidR="00283E2A" w:rsidRPr="009171CE" w:rsidRDefault="00283E2A" w:rsidP="00283E2A">
      <w:pPr>
        <w:tabs>
          <w:tab w:val="left" w:pos="2160"/>
        </w:tabs>
        <w:spacing w:after="0" w:line="240" w:lineRule="auto"/>
        <w:ind w:left="1418" w:hanging="425"/>
        <w:jc w:val="both"/>
        <w:rPr>
          <w:rFonts w:ascii="Arial" w:hAnsi="Arial" w:cs="Arial"/>
          <w:sz w:val="24"/>
          <w:szCs w:val="24"/>
        </w:rPr>
      </w:pPr>
      <w:r>
        <w:rPr>
          <w:rFonts w:ascii="Arial" w:hAnsi="Arial" w:cs="Arial"/>
          <w:sz w:val="24"/>
          <w:szCs w:val="24"/>
        </w:rPr>
        <w:t>1.5 LA PRÁCTICA</w:t>
      </w:r>
      <w:r w:rsidRPr="009171CE">
        <w:rPr>
          <w:rFonts w:ascii="Arial" w:hAnsi="Arial" w:cs="Arial"/>
          <w:sz w:val="24"/>
          <w:szCs w:val="24"/>
        </w:rPr>
        <w:t xml:space="preserve">  PREPROFESIONAL Y SU IMPORTANCIA PARA LA FORMACIÓN PROFESIONAL</w:t>
      </w:r>
    </w:p>
    <w:p w:rsidR="00283E2A" w:rsidRPr="009171CE" w:rsidRDefault="00283E2A" w:rsidP="00283E2A">
      <w:pPr>
        <w:tabs>
          <w:tab w:val="left" w:pos="2160"/>
        </w:tabs>
        <w:spacing w:after="0" w:line="240" w:lineRule="auto"/>
        <w:ind w:left="993"/>
        <w:jc w:val="both"/>
        <w:rPr>
          <w:rFonts w:ascii="Arial" w:hAnsi="Arial" w:cs="Arial"/>
          <w:sz w:val="24"/>
          <w:szCs w:val="24"/>
        </w:rPr>
      </w:pPr>
    </w:p>
    <w:p w:rsidR="00283E2A" w:rsidRPr="009171CE" w:rsidRDefault="00283E2A" w:rsidP="00283E2A">
      <w:pPr>
        <w:tabs>
          <w:tab w:val="left" w:pos="2160"/>
        </w:tabs>
        <w:spacing w:after="0" w:line="240" w:lineRule="auto"/>
        <w:ind w:left="993"/>
        <w:jc w:val="both"/>
        <w:rPr>
          <w:rFonts w:ascii="Arial" w:hAnsi="Arial" w:cs="Arial"/>
          <w:b/>
          <w:sz w:val="24"/>
          <w:szCs w:val="24"/>
          <w:u w:val="double"/>
        </w:rPr>
      </w:pPr>
      <w:r w:rsidRPr="009171CE">
        <w:rPr>
          <w:rFonts w:ascii="Arial" w:hAnsi="Arial" w:cs="Arial"/>
          <w:b/>
          <w:sz w:val="24"/>
          <w:szCs w:val="24"/>
          <w:u w:val="double"/>
        </w:rPr>
        <w:t xml:space="preserve"> CAPITULO II:</w:t>
      </w:r>
    </w:p>
    <w:p w:rsidR="00283E2A" w:rsidRDefault="00283E2A" w:rsidP="00283E2A">
      <w:pPr>
        <w:tabs>
          <w:tab w:val="left" w:pos="2160"/>
        </w:tabs>
        <w:spacing w:after="0" w:line="240" w:lineRule="auto"/>
        <w:ind w:left="993"/>
        <w:jc w:val="both"/>
        <w:rPr>
          <w:rFonts w:ascii="Arial" w:hAnsi="Arial" w:cs="Arial"/>
          <w:b/>
          <w:sz w:val="24"/>
          <w:szCs w:val="24"/>
          <w:u w:val="double"/>
        </w:rPr>
      </w:pPr>
    </w:p>
    <w:p w:rsidR="00283E2A" w:rsidRPr="009171CE" w:rsidRDefault="00283E2A" w:rsidP="00283E2A">
      <w:pPr>
        <w:tabs>
          <w:tab w:val="left" w:pos="2160"/>
        </w:tabs>
        <w:spacing w:after="0" w:line="240" w:lineRule="auto"/>
        <w:ind w:left="993"/>
        <w:jc w:val="both"/>
        <w:rPr>
          <w:rFonts w:ascii="Arial" w:hAnsi="Arial" w:cs="Arial"/>
          <w:b/>
          <w:sz w:val="24"/>
          <w:szCs w:val="24"/>
          <w:u w:val="double"/>
        </w:rPr>
      </w:pPr>
      <w:r w:rsidRPr="009171CE">
        <w:rPr>
          <w:rFonts w:ascii="Arial" w:hAnsi="Arial" w:cs="Arial"/>
          <w:b/>
          <w:sz w:val="24"/>
          <w:szCs w:val="24"/>
          <w:u w:val="double"/>
        </w:rPr>
        <w:t xml:space="preserve"> MARCO TEÓRICO CONTEXTUAL “EMPRESA”</w:t>
      </w:r>
    </w:p>
    <w:p w:rsidR="00283E2A" w:rsidRDefault="00283E2A" w:rsidP="00283E2A">
      <w:pPr>
        <w:tabs>
          <w:tab w:val="left" w:pos="2160"/>
        </w:tabs>
        <w:spacing w:after="0" w:line="240" w:lineRule="auto"/>
        <w:ind w:left="993"/>
        <w:jc w:val="both"/>
        <w:rPr>
          <w:rFonts w:ascii="Arial" w:hAnsi="Arial" w:cs="Arial"/>
          <w:sz w:val="24"/>
          <w:szCs w:val="24"/>
        </w:rPr>
      </w:pPr>
    </w:p>
    <w:p w:rsidR="00283E2A" w:rsidRPr="009171CE"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2.1 ANTECEDENTES E INFORMACIÓN GENERAL DE LA EMPRESA</w:t>
      </w:r>
    </w:p>
    <w:p w:rsidR="00283E2A" w:rsidRPr="009171CE"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2.2</w:t>
      </w:r>
      <w:r w:rsidRPr="009171CE">
        <w:rPr>
          <w:rFonts w:ascii="Arial" w:hAnsi="Arial" w:cs="Arial"/>
          <w:sz w:val="24"/>
          <w:szCs w:val="24"/>
        </w:rPr>
        <w:t xml:space="preserve"> MISIÓN</w:t>
      </w:r>
    </w:p>
    <w:p w:rsidR="00283E2A" w:rsidRPr="009171CE"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2.3</w:t>
      </w:r>
      <w:r w:rsidRPr="009171CE">
        <w:rPr>
          <w:rFonts w:ascii="Arial" w:hAnsi="Arial" w:cs="Arial"/>
          <w:sz w:val="24"/>
          <w:szCs w:val="24"/>
        </w:rPr>
        <w:t xml:space="preserve"> VISIÓN</w:t>
      </w:r>
    </w:p>
    <w:p w:rsidR="00283E2A" w:rsidRPr="009171CE"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2.4</w:t>
      </w:r>
      <w:r w:rsidRPr="009171CE">
        <w:rPr>
          <w:rFonts w:ascii="Arial" w:hAnsi="Arial" w:cs="Arial"/>
          <w:sz w:val="24"/>
          <w:szCs w:val="24"/>
        </w:rPr>
        <w:t xml:space="preserve"> ESTRUCTURA FUNCIONAL</w:t>
      </w:r>
    </w:p>
    <w:p w:rsidR="00283E2A" w:rsidRDefault="00283E2A" w:rsidP="00283E2A">
      <w:pPr>
        <w:tabs>
          <w:tab w:val="left" w:pos="2160"/>
        </w:tabs>
        <w:spacing w:after="0" w:line="240" w:lineRule="auto"/>
        <w:ind w:left="993"/>
        <w:jc w:val="both"/>
        <w:rPr>
          <w:rFonts w:ascii="Arial" w:hAnsi="Arial" w:cs="Arial"/>
          <w:sz w:val="24"/>
          <w:szCs w:val="24"/>
        </w:rPr>
      </w:pPr>
      <w:r>
        <w:rPr>
          <w:rFonts w:ascii="Arial" w:hAnsi="Arial" w:cs="Arial"/>
          <w:sz w:val="24"/>
          <w:szCs w:val="24"/>
        </w:rPr>
        <w:t>2.5</w:t>
      </w:r>
      <w:r w:rsidRPr="009171CE">
        <w:rPr>
          <w:rFonts w:ascii="Arial" w:hAnsi="Arial" w:cs="Arial"/>
          <w:sz w:val="24"/>
          <w:szCs w:val="24"/>
        </w:rPr>
        <w:t xml:space="preserve"> ORGANIGRAMA ESTRUCTURAL DE LA EMPRESA</w:t>
      </w:r>
    </w:p>
    <w:p w:rsidR="00283E2A" w:rsidRPr="009171CE" w:rsidRDefault="00283E2A" w:rsidP="00283E2A">
      <w:pPr>
        <w:tabs>
          <w:tab w:val="left" w:pos="2160"/>
        </w:tabs>
        <w:spacing w:after="0" w:line="240" w:lineRule="auto"/>
        <w:ind w:left="1418" w:hanging="425"/>
        <w:jc w:val="both"/>
        <w:rPr>
          <w:rFonts w:ascii="Arial" w:hAnsi="Arial" w:cs="Arial"/>
          <w:b/>
          <w:sz w:val="24"/>
          <w:szCs w:val="24"/>
          <w:u w:val="double"/>
        </w:rPr>
      </w:pPr>
      <w:r>
        <w:rPr>
          <w:rFonts w:ascii="Arial" w:hAnsi="Arial" w:cs="Arial"/>
          <w:sz w:val="24"/>
          <w:szCs w:val="24"/>
        </w:rPr>
        <w:t>2.6</w:t>
      </w:r>
      <w:r w:rsidRPr="009171CE">
        <w:rPr>
          <w:rFonts w:ascii="Arial" w:hAnsi="Arial" w:cs="Arial"/>
          <w:sz w:val="24"/>
          <w:szCs w:val="24"/>
        </w:rPr>
        <w:t xml:space="preserve"> CONDICIONES</w:t>
      </w:r>
      <w:r>
        <w:rPr>
          <w:rFonts w:ascii="Arial" w:hAnsi="Arial" w:cs="Arial"/>
          <w:sz w:val="24"/>
          <w:szCs w:val="24"/>
        </w:rPr>
        <w:t xml:space="preserve"> LABORALES, AMBIENTALES Y DE SEGURIDAD Y RIESGO LABORAL</w:t>
      </w:r>
    </w:p>
    <w:p w:rsidR="00283E2A" w:rsidRPr="009171CE" w:rsidRDefault="00283E2A" w:rsidP="00283E2A">
      <w:pPr>
        <w:pStyle w:val="Prrafodelista"/>
        <w:tabs>
          <w:tab w:val="left" w:pos="2160"/>
        </w:tabs>
        <w:spacing w:after="0" w:line="240" w:lineRule="auto"/>
        <w:ind w:left="993"/>
        <w:jc w:val="both"/>
        <w:rPr>
          <w:rFonts w:ascii="Arial" w:hAnsi="Arial" w:cs="Arial"/>
          <w:b/>
          <w:sz w:val="24"/>
          <w:szCs w:val="24"/>
          <w:u w:val="double"/>
        </w:rPr>
      </w:pPr>
    </w:p>
    <w:p w:rsidR="00283E2A" w:rsidRDefault="00283E2A" w:rsidP="00283E2A">
      <w:pPr>
        <w:tabs>
          <w:tab w:val="left" w:pos="2160"/>
        </w:tabs>
        <w:spacing w:after="0" w:line="240" w:lineRule="auto"/>
        <w:ind w:left="993"/>
        <w:jc w:val="both"/>
        <w:rPr>
          <w:rFonts w:ascii="Arial" w:hAnsi="Arial" w:cs="Arial"/>
          <w:b/>
          <w:sz w:val="24"/>
          <w:szCs w:val="24"/>
          <w:u w:val="double"/>
        </w:rPr>
      </w:pPr>
      <w:r w:rsidRPr="009171CE">
        <w:rPr>
          <w:rFonts w:ascii="Arial" w:hAnsi="Arial" w:cs="Arial"/>
          <w:b/>
          <w:sz w:val="24"/>
          <w:szCs w:val="24"/>
          <w:u w:val="double"/>
        </w:rPr>
        <w:t>CAPITULO III:</w:t>
      </w:r>
    </w:p>
    <w:p w:rsidR="00283E2A" w:rsidRPr="009171CE" w:rsidRDefault="00283E2A" w:rsidP="00283E2A">
      <w:pPr>
        <w:tabs>
          <w:tab w:val="left" w:pos="2160"/>
        </w:tabs>
        <w:spacing w:after="0" w:line="240" w:lineRule="auto"/>
        <w:ind w:left="993"/>
        <w:jc w:val="both"/>
        <w:rPr>
          <w:rFonts w:ascii="Arial" w:hAnsi="Arial" w:cs="Arial"/>
          <w:b/>
          <w:sz w:val="24"/>
          <w:szCs w:val="24"/>
          <w:u w:val="double"/>
        </w:rPr>
      </w:pPr>
    </w:p>
    <w:p w:rsidR="00283E2A" w:rsidRDefault="00283E2A" w:rsidP="00283E2A">
      <w:pPr>
        <w:tabs>
          <w:tab w:val="left" w:pos="2160"/>
        </w:tabs>
        <w:spacing w:after="0" w:line="240" w:lineRule="auto"/>
        <w:ind w:left="993"/>
        <w:jc w:val="both"/>
        <w:rPr>
          <w:rFonts w:ascii="Arial" w:hAnsi="Arial" w:cs="Arial"/>
          <w:b/>
          <w:sz w:val="24"/>
          <w:szCs w:val="24"/>
          <w:u w:val="double"/>
        </w:rPr>
      </w:pPr>
      <w:r w:rsidRPr="009171CE">
        <w:rPr>
          <w:rFonts w:ascii="Arial" w:hAnsi="Arial" w:cs="Arial"/>
          <w:b/>
          <w:sz w:val="24"/>
          <w:szCs w:val="24"/>
          <w:u w:val="double"/>
        </w:rPr>
        <w:t>DESCRIPCIÓN DE LAS ACTIVIDADES REALIZADAS DURANTE LA PASANTÍA PREPROFESIONALES DE LA CAR</w:t>
      </w:r>
      <w:r w:rsidR="00056499">
        <w:rPr>
          <w:rFonts w:ascii="Arial" w:hAnsi="Arial" w:cs="Arial"/>
          <w:b/>
          <w:sz w:val="24"/>
          <w:szCs w:val="24"/>
          <w:u w:val="double"/>
        </w:rPr>
        <w:t>RERA</w:t>
      </w:r>
    </w:p>
    <w:p w:rsidR="00283E2A" w:rsidRPr="009171CE" w:rsidRDefault="00283E2A" w:rsidP="00283E2A">
      <w:pPr>
        <w:tabs>
          <w:tab w:val="left" w:pos="2160"/>
        </w:tabs>
        <w:spacing w:after="0" w:line="240" w:lineRule="auto"/>
        <w:ind w:left="993"/>
        <w:jc w:val="both"/>
        <w:rPr>
          <w:rFonts w:ascii="Arial" w:hAnsi="Arial" w:cs="Arial"/>
          <w:b/>
          <w:sz w:val="24"/>
          <w:szCs w:val="24"/>
          <w:u w:val="double"/>
        </w:rPr>
      </w:pP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3.1 LABORES REALIZADAS</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3.2 CRONOGRAMA DE ACTIVIDADES</w:t>
      </w:r>
    </w:p>
    <w:p w:rsidR="00283E2A" w:rsidRPr="009171CE" w:rsidRDefault="00283E2A" w:rsidP="00283E2A">
      <w:pPr>
        <w:tabs>
          <w:tab w:val="left" w:pos="1418"/>
        </w:tabs>
        <w:spacing w:after="0" w:line="240" w:lineRule="auto"/>
        <w:ind w:left="1418" w:hanging="425"/>
        <w:jc w:val="both"/>
        <w:rPr>
          <w:rFonts w:ascii="Arial" w:hAnsi="Arial" w:cs="Arial"/>
          <w:sz w:val="24"/>
          <w:szCs w:val="24"/>
        </w:rPr>
      </w:pPr>
      <w:r w:rsidRPr="009171CE">
        <w:rPr>
          <w:rFonts w:ascii="Arial" w:hAnsi="Arial" w:cs="Arial"/>
          <w:sz w:val="24"/>
          <w:szCs w:val="24"/>
        </w:rPr>
        <w:t>3.3DESCRIPCIÓN DE LAS ACTIVIDADES REALIZADAS</w:t>
      </w:r>
      <w:r>
        <w:rPr>
          <w:rFonts w:ascii="Arial" w:hAnsi="Arial" w:cs="Arial"/>
          <w:sz w:val="24"/>
          <w:szCs w:val="24"/>
        </w:rPr>
        <w:t xml:space="preserve"> POR SEMANA</w:t>
      </w:r>
      <w:r w:rsidRPr="009171CE">
        <w:rPr>
          <w:rFonts w:ascii="Arial" w:hAnsi="Arial" w:cs="Arial"/>
          <w:sz w:val="24"/>
          <w:szCs w:val="24"/>
        </w:rPr>
        <w:t xml:space="preserve"> </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3.4 CONCLUSIONES</w:t>
      </w:r>
      <w:r>
        <w:rPr>
          <w:rFonts w:ascii="Arial" w:hAnsi="Arial" w:cs="Arial"/>
          <w:sz w:val="24"/>
          <w:szCs w:val="24"/>
        </w:rPr>
        <w:t xml:space="preserve"> (</w:t>
      </w:r>
      <w:r w:rsidRPr="009171CE">
        <w:rPr>
          <w:rFonts w:ascii="Arial" w:hAnsi="Arial" w:cs="Arial"/>
          <w:sz w:val="24"/>
          <w:szCs w:val="24"/>
        </w:rPr>
        <w:t>Resultados Obtenidos  y beneficios profesionales</w:t>
      </w:r>
    </w:p>
    <w:p w:rsidR="00283E2A" w:rsidRPr="009171CE" w:rsidRDefault="00283E2A" w:rsidP="00283E2A">
      <w:pPr>
        <w:pStyle w:val="Prrafodelista"/>
        <w:tabs>
          <w:tab w:val="left" w:pos="1418"/>
        </w:tabs>
        <w:spacing w:after="0" w:line="240" w:lineRule="auto"/>
        <w:ind w:left="1418" w:hanging="425"/>
        <w:jc w:val="both"/>
        <w:rPr>
          <w:rFonts w:ascii="Arial" w:hAnsi="Arial" w:cs="Arial"/>
          <w:sz w:val="24"/>
          <w:szCs w:val="24"/>
        </w:rPr>
      </w:pPr>
      <w:r w:rsidRPr="009171CE">
        <w:rPr>
          <w:rFonts w:ascii="Arial" w:hAnsi="Arial" w:cs="Arial"/>
          <w:sz w:val="24"/>
          <w:szCs w:val="24"/>
        </w:rPr>
        <w:t xml:space="preserve">     </w:t>
      </w:r>
      <w:r>
        <w:rPr>
          <w:rFonts w:ascii="Arial" w:hAnsi="Arial" w:cs="Arial"/>
          <w:sz w:val="24"/>
          <w:szCs w:val="24"/>
        </w:rPr>
        <w:t xml:space="preserve"> </w:t>
      </w:r>
      <w:r w:rsidRPr="009171CE">
        <w:rPr>
          <w:rFonts w:ascii="Arial" w:hAnsi="Arial" w:cs="Arial"/>
          <w:sz w:val="24"/>
          <w:szCs w:val="24"/>
        </w:rPr>
        <w:t>Cumplimiento de Objetivos propuestos</w:t>
      </w:r>
      <w:r>
        <w:rPr>
          <w:rFonts w:ascii="Arial" w:hAnsi="Arial" w:cs="Arial"/>
          <w:sz w:val="24"/>
          <w:szCs w:val="24"/>
        </w:rPr>
        <w:t>)</w:t>
      </w:r>
    </w:p>
    <w:p w:rsidR="00283E2A" w:rsidRPr="009171CE" w:rsidRDefault="00283E2A" w:rsidP="00283E2A">
      <w:pPr>
        <w:tabs>
          <w:tab w:val="left" w:pos="2160"/>
        </w:tabs>
        <w:spacing w:after="0" w:line="240" w:lineRule="auto"/>
        <w:ind w:left="993"/>
        <w:jc w:val="both"/>
        <w:rPr>
          <w:rFonts w:ascii="Arial" w:hAnsi="Arial" w:cs="Arial"/>
          <w:sz w:val="24"/>
          <w:szCs w:val="24"/>
        </w:rPr>
      </w:pPr>
      <w:r w:rsidRPr="009171CE">
        <w:rPr>
          <w:rFonts w:ascii="Arial" w:hAnsi="Arial" w:cs="Arial"/>
          <w:sz w:val="24"/>
          <w:szCs w:val="24"/>
        </w:rPr>
        <w:t>3.5 RECOMENDACIONES (referente a las conclusiones mencionadas)</w:t>
      </w:r>
    </w:p>
    <w:p w:rsidR="00283E2A" w:rsidRPr="009171CE" w:rsidRDefault="00283E2A" w:rsidP="00283E2A">
      <w:pPr>
        <w:spacing w:after="0" w:line="240" w:lineRule="auto"/>
        <w:ind w:left="993"/>
        <w:jc w:val="both"/>
        <w:rPr>
          <w:rFonts w:ascii="Arial" w:hAnsi="Arial" w:cs="Arial"/>
          <w:sz w:val="24"/>
          <w:szCs w:val="24"/>
        </w:rPr>
      </w:pPr>
    </w:p>
    <w:p w:rsidR="00283E2A" w:rsidRPr="009171CE" w:rsidRDefault="00283E2A" w:rsidP="00283E2A">
      <w:pPr>
        <w:spacing w:after="0" w:line="240" w:lineRule="auto"/>
        <w:ind w:left="993"/>
        <w:jc w:val="both"/>
        <w:rPr>
          <w:rFonts w:ascii="Arial" w:hAnsi="Arial" w:cs="Arial"/>
          <w:sz w:val="24"/>
          <w:szCs w:val="24"/>
        </w:rPr>
      </w:pPr>
      <w:r w:rsidRPr="009171CE">
        <w:rPr>
          <w:rFonts w:ascii="Arial" w:hAnsi="Arial" w:cs="Arial"/>
          <w:sz w:val="24"/>
          <w:szCs w:val="24"/>
        </w:rPr>
        <w:t>BIBLIOGRAFIA Y REFERENCIAS BIBLIOGRAFIAS</w:t>
      </w:r>
      <w:r>
        <w:rPr>
          <w:rFonts w:ascii="Arial" w:hAnsi="Arial" w:cs="Arial"/>
          <w:sz w:val="24"/>
          <w:szCs w:val="24"/>
        </w:rPr>
        <w:t xml:space="preserve"> (Por el apartado conceptual)</w:t>
      </w:r>
    </w:p>
    <w:p w:rsidR="00283E2A" w:rsidRDefault="00283E2A" w:rsidP="00283E2A">
      <w:pPr>
        <w:tabs>
          <w:tab w:val="left" w:pos="2160"/>
        </w:tabs>
        <w:spacing w:after="0" w:line="240" w:lineRule="auto"/>
        <w:ind w:left="993"/>
        <w:jc w:val="both"/>
        <w:rPr>
          <w:rFonts w:ascii="Arial" w:hAnsi="Arial" w:cs="Arial"/>
          <w:sz w:val="24"/>
          <w:szCs w:val="24"/>
        </w:rPr>
      </w:pPr>
      <w:bookmarkStart w:id="0" w:name="_GoBack"/>
      <w:bookmarkEnd w:id="0"/>
    </w:p>
    <w:p w:rsidR="00283E2A" w:rsidRDefault="00283E2A" w:rsidP="00CA143C">
      <w:pPr>
        <w:pStyle w:val="Sinespaciado"/>
        <w:spacing w:line="360" w:lineRule="auto"/>
        <w:ind w:left="993"/>
        <w:jc w:val="both"/>
        <w:rPr>
          <w:rFonts w:ascii="Arial" w:hAnsi="Arial" w:cs="Arial"/>
          <w:sz w:val="24"/>
          <w:szCs w:val="24"/>
        </w:rPr>
      </w:pPr>
      <w:r w:rsidRPr="009171CE">
        <w:rPr>
          <w:rFonts w:ascii="Arial" w:hAnsi="Arial" w:cs="Arial"/>
          <w:sz w:val="24"/>
          <w:szCs w:val="24"/>
        </w:rPr>
        <w:t>ANEXOS</w:t>
      </w:r>
      <w:r w:rsidR="00CA143C">
        <w:rPr>
          <w:rFonts w:ascii="Arial" w:hAnsi="Arial" w:cs="Arial"/>
          <w:sz w:val="24"/>
          <w:szCs w:val="24"/>
        </w:rPr>
        <w:t xml:space="preserve"> (documentos fuentes</w:t>
      </w:r>
      <w:r>
        <w:rPr>
          <w:rFonts w:ascii="Arial" w:hAnsi="Arial" w:cs="Arial"/>
          <w:sz w:val="24"/>
          <w:szCs w:val="24"/>
        </w:rPr>
        <w:t>, fotos, control asistencias y actividades)</w:t>
      </w:r>
      <w:r w:rsidR="00CA143C">
        <w:rPr>
          <w:rFonts w:ascii="Arial" w:hAnsi="Arial" w:cs="Arial"/>
          <w:sz w:val="24"/>
          <w:szCs w:val="24"/>
        </w:rPr>
        <w:t xml:space="preserve"> Obligatoriamente en este apartado deberán incluirse la siguiente documentación:</w:t>
      </w:r>
    </w:p>
    <w:p w:rsidR="00CA143C" w:rsidRDefault="00CA143C" w:rsidP="00283E2A">
      <w:pPr>
        <w:pStyle w:val="Sinespaciado"/>
        <w:spacing w:line="360" w:lineRule="auto"/>
        <w:ind w:left="285" w:firstLine="708"/>
        <w:jc w:val="both"/>
        <w:rPr>
          <w:rFonts w:ascii="Arial" w:hAnsi="Arial" w:cs="Arial"/>
          <w:sz w:val="24"/>
          <w:szCs w:val="24"/>
          <w:lang w:val="es-EC"/>
        </w:rPr>
      </w:pPr>
    </w:p>
    <w:p w:rsidR="00CA143C" w:rsidRDefault="00CA143C" w:rsidP="00CA143C">
      <w:pPr>
        <w:pStyle w:val="Sinespaciado"/>
        <w:numPr>
          <w:ilvl w:val="2"/>
          <w:numId w:val="25"/>
        </w:numPr>
        <w:spacing w:line="360" w:lineRule="auto"/>
        <w:ind w:left="1418" w:hanging="425"/>
        <w:jc w:val="both"/>
        <w:rPr>
          <w:rFonts w:ascii="Arial" w:hAnsi="Arial" w:cs="Arial"/>
          <w:sz w:val="24"/>
          <w:szCs w:val="24"/>
          <w:lang w:val="es-EC"/>
        </w:rPr>
      </w:pPr>
      <w:r>
        <w:rPr>
          <w:rFonts w:ascii="Arial" w:hAnsi="Arial" w:cs="Arial"/>
          <w:sz w:val="24"/>
          <w:szCs w:val="24"/>
          <w:lang w:val="es-EC"/>
        </w:rPr>
        <w:t>Informe del tutor de prácticas y pasantías</w:t>
      </w:r>
    </w:p>
    <w:p w:rsidR="00CA143C" w:rsidRDefault="00CA143C" w:rsidP="00CA143C">
      <w:pPr>
        <w:pStyle w:val="Sinespaciado"/>
        <w:numPr>
          <w:ilvl w:val="2"/>
          <w:numId w:val="25"/>
        </w:numPr>
        <w:spacing w:line="360" w:lineRule="auto"/>
        <w:ind w:left="1418" w:hanging="425"/>
        <w:jc w:val="both"/>
        <w:rPr>
          <w:rFonts w:ascii="Arial" w:hAnsi="Arial" w:cs="Arial"/>
          <w:sz w:val="24"/>
          <w:szCs w:val="24"/>
          <w:lang w:val="es-EC"/>
        </w:rPr>
      </w:pPr>
      <w:r>
        <w:rPr>
          <w:rFonts w:ascii="Arial" w:hAnsi="Arial" w:cs="Arial"/>
          <w:sz w:val="24"/>
          <w:szCs w:val="24"/>
          <w:lang w:val="es-EC"/>
        </w:rPr>
        <w:t>Informe de la Institución de acogida en la cual se realizaron las prácticas pre-profesionales o pasantías.</w:t>
      </w:r>
    </w:p>
    <w:p w:rsidR="00CA143C" w:rsidRDefault="004A7289" w:rsidP="00CA143C">
      <w:pPr>
        <w:pStyle w:val="Sinespaciado"/>
        <w:numPr>
          <w:ilvl w:val="2"/>
          <w:numId w:val="25"/>
        </w:numPr>
        <w:spacing w:line="360" w:lineRule="auto"/>
        <w:ind w:left="1418" w:hanging="425"/>
        <w:jc w:val="both"/>
        <w:rPr>
          <w:rFonts w:ascii="Arial" w:hAnsi="Arial" w:cs="Arial"/>
          <w:sz w:val="24"/>
          <w:szCs w:val="24"/>
          <w:lang w:val="es-EC"/>
        </w:rPr>
      </w:pPr>
      <w:r>
        <w:rPr>
          <w:rFonts w:ascii="Arial" w:hAnsi="Arial" w:cs="Arial"/>
          <w:sz w:val="24"/>
          <w:szCs w:val="24"/>
          <w:lang w:val="es-EC"/>
        </w:rPr>
        <w:t>Informe de autoevaluación presentado por cada estudiante en su calidad de practicante o pasante.</w:t>
      </w:r>
    </w:p>
    <w:p w:rsidR="00056499" w:rsidRDefault="00056499" w:rsidP="00CA143C">
      <w:pPr>
        <w:pStyle w:val="Sinespaciado"/>
        <w:numPr>
          <w:ilvl w:val="2"/>
          <w:numId w:val="25"/>
        </w:numPr>
        <w:spacing w:line="360" w:lineRule="auto"/>
        <w:ind w:left="1418" w:hanging="425"/>
        <w:jc w:val="both"/>
        <w:rPr>
          <w:rFonts w:ascii="Arial" w:hAnsi="Arial" w:cs="Arial"/>
          <w:sz w:val="24"/>
          <w:szCs w:val="24"/>
          <w:lang w:val="es-EC"/>
        </w:rPr>
      </w:pPr>
      <w:r>
        <w:rPr>
          <w:rFonts w:ascii="Arial" w:hAnsi="Arial" w:cs="Arial"/>
          <w:sz w:val="24"/>
          <w:szCs w:val="24"/>
          <w:lang w:val="es-EC"/>
        </w:rPr>
        <w:t>Copia del convenio de cooperación interinstitucional.</w:t>
      </w:r>
    </w:p>
    <w:p w:rsidR="004A7289" w:rsidRPr="00627555" w:rsidRDefault="004A7289" w:rsidP="004A7289">
      <w:pPr>
        <w:pStyle w:val="Sinespaciado"/>
        <w:spacing w:line="360" w:lineRule="auto"/>
        <w:ind w:left="1418"/>
        <w:jc w:val="both"/>
        <w:rPr>
          <w:rFonts w:ascii="Arial" w:hAnsi="Arial" w:cs="Arial"/>
          <w:sz w:val="24"/>
          <w:szCs w:val="24"/>
          <w:lang w:val="es-EC"/>
        </w:rPr>
      </w:pPr>
    </w:p>
    <w:p w:rsidR="00012374" w:rsidRDefault="006F20B0" w:rsidP="00012374">
      <w:pPr>
        <w:spacing w:after="0" w:line="360" w:lineRule="auto"/>
        <w:jc w:val="center"/>
        <w:rPr>
          <w:rFonts w:ascii="Arial" w:hAnsi="Arial" w:cs="Arial"/>
          <w:sz w:val="24"/>
          <w:szCs w:val="24"/>
          <w:lang w:val="es-EC"/>
        </w:rPr>
      </w:pPr>
      <w:r w:rsidRPr="00012374">
        <w:rPr>
          <w:rFonts w:ascii="Arial" w:hAnsi="Arial" w:cs="Arial"/>
          <w:b/>
          <w:sz w:val="24"/>
          <w:szCs w:val="24"/>
          <w:lang w:val="es-EC"/>
        </w:rPr>
        <w:t>DISPOSICIONES GENERALES</w:t>
      </w:r>
    </w:p>
    <w:p w:rsidR="00012374" w:rsidRDefault="00012374" w:rsidP="00D95734">
      <w:pPr>
        <w:spacing w:after="0" w:line="360" w:lineRule="auto"/>
        <w:jc w:val="both"/>
        <w:rPr>
          <w:rFonts w:ascii="Arial" w:hAnsi="Arial" w:cs="Arial"/>
          <w:color w:val="FF0000"/>
          <w:sz w:val="24"/>
          <w:szCs w:val="24"/>
          <w:lang w:val="es-EC"/>
        </w:rPr>
      </w:pPr>
    </w:p>
    <w:p w:rsidR="0075590E" w:rsidRPr="00D95734" w:rsidRDefault="006F20B0" w:rsidP="00D95734">
      <w:pPr>
        <w:spacing w:after="0" w:line="360" w:lineRule="auto"/>
        <w:jc w:val="both"/>
        <w:rPr>
          <w:rFonts w:ascii="Arial" w:hAnsi="Arial" w:cs="Arial"/>
          <w:sz w:val="24"/>
          <w:szCs w:val="24"/>
          <w:lang w:val="es-EC"/>
        </w:rPr>
      </w:pPr>
      <w:r w:rsidRPr="006F20B0">
        <w:rPr>
          <w:rFonts w:ascii="Arial" w:hAnsi="Arial" w:cs="Arial"/>
          <w:color w:val="FF0000"/>
          <w:sz w:val="24"/>
          <w:szCs w:val="24"/>
          <w:lang w:val="es-EC"/>
        </w:rPr>
        <w:t>(POR FAVOR COLABORAR EN LA DETERMINACIÓN DE LAS DISPOSICIONES GENERALES Y TRANSITORIAS EN APEGO A LO QUE SE HA ESCAPADO Y NO CONTEMPLA EL REGLAMENTO GENERAL) pueden incorporarlas a continuación con fuente en rojo</w:t>
      </w:r>
    </w:p>
    <w:p w:rsidR="0075590E" w:rsidRDefault="0075590E" w:rsidP="00D95734">
      <w:pPr>
        <w:pStyle w:val="Sinespaciado"/>
        <w:spacing w:line="360" w:lineRule="auto"/>
        <w:jc w:val="both"/>
        <w:rPr>
          <w:rFonts w:ascii="Arial" w:hAnsi="Arial" w:cs="Arial"/>
          <w:color w:val="FF0000"/>
          <w:sz w:val="24"/>
          <w:szCs w:val="24"/>
        </w:rPr>
      </w:pPr>
    </w:p>
    <w:p w:rsidR="0029191A" w:rsidRPr="0075590E" w:rsidRDefault="006F20B0" w:rsidP="006F20B0">
      <w:pPr>
        <w:pStyle w:val="Sinespaciado"/>
        <w:numPr>
          <w:ilvl w:val="0"/>
          <w:numId w:val="19"/>
        </w:numPr>
        <w:spacing w:line="360" w:lineRule="auto"/>
        <w:jc w:val="both"/>
        <w:rPr>
          <w:rFonts w:ascii="Arial" w:hAnsi="Arial" w:cs="Arial"/>
          <w:sz w:val="24"/>
          <w:szCs w:val="24"/>
        </w:rPr>
      </w:pPr>
      <w:r>
        <w:rPr>
          <w:rFonts w:ascii="Arial" w:hAnsi="Arial" w:cs="Arial"/>
          <w:sz w:val="24"/>
          <w:szCs w:val="24"/>
        </w:rPr>
        <w:t xml:space="preserve">El </w:t>
      </w:r>
      <w:r w:rsidR="0029191A" w:rsidRPr="0075590E">
        <w:rPr>
          <w:rFonts w:ascii="Arial" w:hAnsi="Arial" w:cs="Arial"/>
          <w:sz w:val="24"/>
          <w:szCs w:val="24"/>
        </w:rPr>
        <w:t>servicio comunitario amerita el conocimiento total de los contenidos curriculares de las y los estudiantes para lograr efectividad, eficiencia y eficacia en el servicio, de ahí que se sugiere la realización de este tipo de prácticas durante el penúltimo o último nivel o semestre de estudio.</w:t>
      </w:r>
    </w:p>
    <w:p w:rsidR="00795AEF" w:rsidRPr="0075590E" w:rsidRDefault="00795AEF" w:rsidP="006F20B0">
      <w:pPr>
        <w:pStyle w:val="Sinespaciado"/>
        <w:numPr>
          <w:ilvl w:val="0"/>
          <w:numId w:val="19"/>
        </w:numPr>
        <w:spacing w:line="360" w:lineRule="auto"/>
        <w:jc w:val="both"/>
        <w:rPr>
          <w:rFonts w:ascii="Arial" w:hAnsi="Arial" w:cs="Arial"/>
          <w:sz w:val="24"/>
          <w:szCs w:val="24"/>
          <w:lang w:val="es-EC"/>
        </w:rPr>
      </w:pPr>
      <w:r w:rsidRPr="0075590E">
        <w:rPr>
          <w:rFonts w:ascii="Arial" w:hAnsi="Arial" w:cs="Arial"/>
          <w:sz w:val="24"/>
          <w:szCs w:val="24"/>
          <w:lang w:val="es-EC"/>
        </w:rPr>
        <w:lastRenderedPageBreak/>
        <w:t>Las y los estudiantes  que convaliden por provenir de otras IES o que retomen estudios, se acogerán al cumplimiento de estos requisitos, mismos que serán requeridos en las unidades de titulación con fines de defensa de los trabajos de titulación previo al evento de graduación.</w:t>
      </w:r>
    </w:p>
    <w:p w:rsidR="0029191A" w:rsidRPr="006F20B0" w:rsidRDefault="006F20B0" w:rsidP="006F20B0">
      <w:pPr>
        <w:pStyle w:val="Prrafodelista"/>
        <w:numPr>
          <w:ilvl w:val="0"/>
          <w:numId w:val="19"/>
        </w:numPr>
        <w:spacing w:after="0" w:line="360" w:lineRule="auto"/>
        <w:jc w:val="both"/>
        <w:rPr>
          <w:rFonts w:ascii="Arial" w:hAnsi="Arial" w:cs="Arial"/>
          <w:sz w:val="24"/>
          <w:szCs w:val="24"/>
        </w:rPr>
      </w:pPr>
      <w:r w:rsidRPr="006F20B0">
        <w:rPr>
          <w:rFonts w:ascii="Arial" w:hAnsi="Arial" w:cs="Arial"/>
          <w:sz w:val="24"/>
          <w:szCs w:val="24"/>
        </w:rPr>
        <w:t xml:space="preserve">La designación y distribución de </w:t>
      </w:r>
      <w:r w:rsidR="005B30D3" w:rsidRPr="006F20B0">
        <w:rPr>
          <w:rFonts w:ascii="Arial" w:hAnsi="Arial" w:cs="Arial"/>
          <w:sz w:val="24"/>
          <w:szCs w:val="24"/>
        </w:rPr>
        <w:t>tutores académicos (docentes con carga horaria de prácticas pre-profesionales y pasantías de la UTMACH)</w:t>
      </w:r>
      <w:r w:rsidRPr="006F20B0">
        <w:rPr>
          <w:rFonts w:ascii="Arial" w:hAnsi="Arial" w:cs="Arial"/>
          <w:sz w:val="24"/>
          <w:szCs w:val="24"/>
        </w:rPr>
        <w:t xml:space="preserve">, además del docente responsable de </w:t>
      </w:r>
      <w:r w:rsidR="005B30D3" w:rsidRPr="006F20B0">
        <w:rPr>
          <w:rFonts w:ascii="Arial" w:hAnsi="Arial" w:cs="Arial"/>
          <w:sz w:val="24"/>
          <w:szCs w:val="24"/>
        </w:rPr>
        <w:t>la asignatura integradora para el monitoreo de grupo de estudiantes</w:t>
      </w:r>
      <w:r w:rsidRPr="006F20B0">
        <w:rPr>
          <w:rFonts w:ascii="Arial" w:hAnsi="Arial" w:cs="Arial"/>
          <w:sz w:val="24"/>
          <w:szCs w:val="24"/>
        </w:rPr>
        <w:t xml:space="preserve"> practicantes, será efectuada por la Coordinadora Académica en coordinación con el Coordinador de Carrera</w:t>
      </w:r>
      <w:r w:rsidR="005B30D3" w:rsidRPr="006F20B0">
        <w:rPr>
          <w:rFonts w:ascii="Arial" w:hAnsi="Arial" w:cs="Arial"/>
          <w:sz w:val="24"/>
          <w:szCs w:val="24"/>
        </w:rPr>
        <w:t xml:space="preserve"> en proporción del número de  </w:t>
      </w:r>
      <w:r w:rsidRPr="006F20B0">
        <w:rPr>
          <w:rFonts w:ascii="Arial" w:hAnsi="Arial" w:cs="Arial"/>
          <w:sz w:val="24"/>
          <w:szCs w:val="24"/>
        </w:rPr>
        <w:t xml:space="preserve">docentes con carga horaria de práctica pre-profesionales versus el total de estudiantes a </w:t>
      </w:r>
      <w:proofErr w:type="spellStart"/>
      <w:r w:rsidRPr="006F20B0">
        <w:rPr>
          <w:rFonts w:ascii="Arial" w:hAnsi="Arial" w:cs="Arial"/>
          <w:sz w:val="24"/>
          <w:szCs w:val="24"/>
        </w:rPr>
        <w:t>tutorear</w:t>
      </w:r>
      <w:proofErr w:type="spellEnd"/>
    </w:p>
    <w:p w:rsidR="0075590E" w:rsidRDefault="0075590E">
      <w:pPr>
        <w:rPr>
          <w:rFonts w:ascii="Arial" w:hAnsi="Arial" w:cs="Arial"/>
          <w:sz w:val="24"/>
          <w:szCs w:val="24"/>
        </w:rPr>
      </w:pPr>
    </w:p>
    <w:p w:rsidR="0075590E" w:rsidRPr="00012374" w:rsidRDefault="006F20B0" w:rsidP="00012374">
      <w:pPr>
        <w:jc w:val="center"/>
        <w:rPr>
          <w:rFonts w:ascii="Arial" w:hAnsi="Arial" w:cs="Arial"/>
          <w:b/>
          <w:sz w:val="24"/>
          <w:szCs w:val="24"/>
        </w:rPr>
      </w:pPr>
      <w:r w:rsidRPr="00012374">
        <w:rPr>
          <w:rFonts w:ascii="Arial" w:hAnsi="Arial" w:cs="Arial"/>
          <w:b/>
          <w:sz w:val="24"/>
          <w:szCs w:val="24"/>
        </w:rPr>
        <w:t>DISPOSICIONES TRANSITORIAS</w:t>
      </w:r>
    </w:p>
    <w:p w:rsidR="00B46638" w:rsidRDefault="00B46638">
      <w:pPr>
        <w:rPr>
          <w:rFonts w:ascii="Arial" w:hAnsi="Arial" w:cs="Arial"/>
          <w:sz w:val="24"/>
          <w:szCs w:val="24"/>
        </w:rPr>
      </w:pPr>
    </w:p>
    <w:p w:rsidR="00B46638" w:rsidRPr="00B46638" w:rsidRDefault="00B46638" w:rsidP="00B46638">
      <w:pPr>
        <w:pStyle w:val="Prrafodelista"/>
        <w:numPr>
          <w:ilvl w:val="0"/>
          <w:numId w:val="20"/>
        </w:numPr>
        <w:spacing w:after="0" w:line="360" w:lineRule="auto"/>
        <w:ind w:left="714" w:hanging="357"/>
        <w:jc w:val="both"/>
        <w:rPr>
          <w:rFonts w:ascii="Arial" w:hAnsi="Arial" w:cs="Arial"/>
          <w:sz w:val="24"/>
        </w:rPr>
      </w:pPr>
      <w:r w:rsidRPr="00B46638">
        <w:rPr>
          <w:rFonts w:ascii="Arial" w:hAnsi="Arial" w:cs="Arial"/>
          <w:sz w:val="24"/>
        </w:rPr>
        <w:t>El presente reglamento deroga los reglamentos, instructivos y/o programas de prácticas generales que hayan sido adoptados por H. Consejo Universitario a partir de la fecha de aprobación.</w:t>
      </w:r>
    </w:p>
    <w:p w:rsidR="00B46638" w:rsidRPr="00B46638" w:rsidRDefault="00B46638" w:rsidP="00B46638">
      <w:pPr>
        <w:pStyle w:val="Prrafodelista"/>
        <w:numPr>
          <w:ilvl w:val="0"/>
          <w:numId w:val="20"/>
        </w:numPr>
        <w:spacing w:after="0" w:line="360" w:lineRule="auto"/>
        <w:ind w:left="714" w:hanging="357"/>
        <w:jc w:val="both"/>
        <w:rPr>
          <w:rFonts w:ascii="Arial" w:hAnsi="Arial" w:cs="Arial"/>
          <w:sz w:val="24"/>
        </w:rPr>
      </w:pPr>
      <w:r w:rsidRPr="00B46638">
        <w:rPr>
          <w:rFonts w:ascii="Arial" w:hAnsi="Arial" w:cs="Arial"/>
          <w:sz w:val="24"/>
        </w:rPr>
        <w:t>Las Unidades Académicas al interior de cada Carrera, deberán elaborar a partir de la puesta en vigencia del presente reglamento, los instructivos específicos de prácticas pre-profesionales y pasantías de conformidad a las particularidades de cada carrera.</w:t>
      </w:r>
    </w:p>
    <w:p w:rsidR="00B46638" w:rsidRDefault="00B46638" w:rsidP="00B46638">
      <w:pPr>
        <w:pStyle w:val="Prrafodelista"/>
        <w:numPr>
          <w:ilvl w:val="0"/>
          <w:numId w:val="20"/>
        </w:numPr>
        <w:spacing w:after="0" w:line="360" w:lineRule="auto"/>
        <w:ind w:left="714" w:hanging="357"/>
        <w:jc w:val="both"/>
        <w:rPr>
          <w:rFonts w:ascii="Arial" w:hAnsi="Arial" w:cs="Arial"/>
          <w:sz w:val="24"/>
        </w:rPr>
      </w:pPr>
      <w:r w:rsidRPr="00B46638">
        <w:rPr>
          <w:rFonts w:ascii="Arial" w:hAnsi="Arial" w:cs="Arial"/>
          <w:sz w:val="24"/>
        </w:rPr>
        <w:t>En todas las mallas curriculares de la Oferta Académica Vigente deberá contemplarse una distribución de prácticas pre-profesionales equivalente a 400 horas a lo largo de cada carrera</w:t>
      </w:r>
      <w:r w:rsidR="00CC22F0">
        <w:rPr>
          <w:rFonts w:ascii="Arial" w:hAnsi="Arial" w:cs="Arial"/>
          <w:sz w:val="24"/>
        </w:rPr>
        <w:t xml:space="preserve"> (con un mínimo de 160 horas de vinculación)</w:t>
      </w:r>
      <w:r w:rsidRPr="00B46638">
        <w:rPr>
          <w:rFonts w:ascii="Arial" w:hAnsi="Arial" w:cs="Arial"/>
          <w:sz w:val="24"/>
        </w:rPr>
        <w:t>, pudiendo distribuirse dosificadamente de conformidad a lo contemplado en el apartado de las modalidades del presente instrumento.</w:t>
      </w:r>
    </w:p>
    <w:p w:rsidR="0094298C" w:rsidRPr="0094298C" w:rsidRDefault="0094298C" w:rsidP="0094298C">
      <w:pPr>
        <w:pStyle w:val="Sinespaciado"/>
        <w:numPr>
          <w:ilvl w:val="0"/>
          <w:numId w:val="20"/>
        </w:numPr>
        <w:spacing w:line="360" w:lineRule="auto"/>
        <w:jc w:val="both"/>
        <w:rPr>
          <w:rFonts w:ascii="Arial" w:hAnsi="Arial" w:cs="Arial"/>
          <w:color w:val="FF0000"/>
          <w:sz w:val="24"/>
          <w:szCs w:val="24"/>
        </w:rPr>
      </w:pPr>
      <w:r w:rsidRPr="0094298C">
        <w:rPr>
          <w:rFonts w:ascii="Arial" w:hAnsi="Arial" w:cs="Arial"/>
          <w:color w:val="FF0000"/>
          <w:sz w:val="24"/>
          <w:szCs w:val="24"/>
        </w:rPr>
        <w:t>Se particulariza en el caso de las carreras de ciencias médicas, enfermería, veterinaria la convalidación del internado rotativo (según la carrera que cumpla con este requisito) como prácticas pre-profesionales, de conformidad a las directrices emanadas por el MSP.</w:t>
      </w:r>
    </w:p>
    <w:p w:rsidR="0094298C" w:rsidRDefault="0094298C" w:rsidP="00CC22F0">
      <w:pPr>
        <w:pStyle w:val="Sinespaciado"/>
        <w:numPr>
          <w:ilvl w:val="0"/>
          <w:numId w:val="20"/>
        </w:numPr>
        <w:spacing w:line="360" w:lineRule="auto"/>
        <w:jc w:val="both"/>
        <w:rPr>
          <w:rFonts w:ascii="Arial" w:hAnsi="Arial" w:cs="Arial"/>
          <w:color w:val="FF0000"/>
          <w:sz w:val="24"/>
          <w:szCs w:val="24"/>
        </w:rPr>
      </w:pPr>
      <w:r w:rsidRPr="0094298C">
        <w:rPr>
          <w:rFonts w:ascii="Arial" w:hAnsi="Arial" w:cs="Arial"/>
          <w:color w:val="FF0000"/>
          <w:sz w:val="24"/>
          <w:szCs w:val="24"/>
        </w:rPr>
        <w:lastRenderedPageBreak/>
        <w:t>Para las y los estudiantes de la carrera de Jurisprudencia se validarán como prácticas pre-profesionales las contempladas en el Reglamento sustitutivo para la práctica pre profesional de las y los estudiantes y las y los egresados de las Facultades de Jurisprudencia, Derecho y Ciencias Jurídicas, que dictamina el Código Orgánico de la Función Judicial.</w:t>
      </w:r>
    </w:p>
    <w:p w:rsidR="00987BCF" w:rsidRPr="00CC22F0" w:rsidRDefault="00987BCF" w:rsidP="00CC22F0">
      <w:pPr>
        <w:pStyle w:val="Sinespaciado"/>
        <w:numPr>
          <w:ilvl w:val="0"/>
          <w:numId w:val="20"/>
        </w:numPr>
        <w:spacing w:line="360" w:lineRule="auto"/>
        <w:jc w:val="both"/>
        <w:rPr>
          <w:rFonts w:ascii="Arial" w:hAnsi="Arial" w:cs="Arial"/>
          <w:color w:val="FF0000"/>
          <w:sz w:val="24"/>
          <w:szCs w:val="24"/>
        </w:rPr>
      </w:pPr>
      <w:r>
        <w:rPr>
          <w:rFonts w:ascii="Arial" w:hAnsi="Arial" w:cs="Arial"/>
          <w:sz w:val="24"/>
          <w:szCs w:val="24"/>
        </w:rPr>
        <w:t>Deben elaborarse informes en apego a las particularidades de cada carrera.</w:t>
      </w:r>
    </w:p>
    <w:sectPr w:rsidR="00987BCF" w:rsidRPr="00CC2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1EA4"/>
    <w:multiLevelType w:val="hybridMultilevel"/>
    <w:tmpl w:val="A740B1EC"/>
    <w:lvl w:ilvl="0" w:tplc="25D6DB72">
      <w:start w:val="1"/>
      <w:numFmt w:val="decimal"/>
      <w:lvlText w:val="%1."/>
      <w:lvlJc w:val="left"/>
      <w:pPr>
        <w:ind w:left="1068" w:hanging="360"/>
      </w:pPr>
      <w:rPr>
        <w:rFonts w:hint="default"/>
        <w:b/>
      </w:rPr>
    </w:lvl>
    <w:lvl w:ilvl="1" w:tplc="48FA046A">
      <w:start w:val="1"/>
      <w:numFmt w:val="lowerLetter"/>
      <w:lvlText w:val="%2."/>
      <w:lvlJc w:val="left"/>
      <w:pPr>
        <w:ind w:left="1788" w:hanging="360"/>
      </w:pPr>
      <w:rPr>
        <w:rFonts w:hint="default"/>
      </w:r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nsid w:val="0A9D5E51"/>
    <w:multiLevelType w:val="hybridMultilevel"/>
    <w:tmpl w:val="394EEA36"/>
    <w:lvl w:ilvl="0" w:tplc="3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891211"/>
    <w:multiLevelType w:val="hybridMultilevel"/>
    <w:tmpl w:val="52F4DA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6474896"/>
    <w:multiLevelType w:val="multilevel"/>
    <w:tmpl w:val="EE2A81FE"/>
    <w:lvl w:ilvl="0">
      <w:numFmt w:val="bullet"/>
      <w:lvlText w:val="-"/>
      <w:lvlJc w:val="left"/>
      <w:pPr>
        <w:ind w:left="720" w:hanging="360"/>
      </w:pPr>
      <w:rPr>
        <w:rFonts w:ascii="Arial" w:eastAsiaTheme="minorHAnsi" w:hAnsi="Arial" w:cs="Arial"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4">
    <w:nsid w:val="23AB7EC8"/>
    <w:multiLevelType w:val="hybridMultilevel"/>
    <w:tmpl w:val="3B105B58"/>
    <w:lvl w:ilvl="0" w:tplc="E30A9534">
      <w:start w:val="5"/>
      <w:numFmt w:val="bullet"/>
      <w:lvlText w:val="-"/>
      <w:lvlJc w:val="left"/>
      <w:pPr>
        <w:ind w:left="1713" w:hanging="360"/>
      </w:pPr>
      <w:rPr>
        <w:rFonts w:ascii="Arial" w:eastAsiaTheme="minorHAnsi" w:hAnsi="Arial" w:cs="Aria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25CC34AF"/>
    <w:multiLevelType w:val="hybridMultilevel"/>
    <w:tmpl w:val="4F52860C"/>
    <w:lvl w:ilvl="0" w:tplc="E30A9534">
      <w:start w:val="5"/>
      <w:numFmt w:val="bullet"/>
      <w:lvlText w:val="-"/>
      <w:lvlJc w:val="left"/>
      <w:pPr>
        <w:ind w:left="720" w:hanging="360"/>
      </w:pPr>
      <w:rPr>
        <w:rFonts w:ascii="Arial" w:eastAsiaTheme="minorHAnsi"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C4A5EE7"/>
    <w:multiLevelType w:val="hybridMultilevel"/>
    <w:tmpl w:val="009496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C834A7D"/>
    <w:multiLevelType w:val="hybridMultilevel"/>
    <w:tmpl w:val="A24A77E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D553ED4"/>
    <w:multiLevelType w:val="hybridMultilevel"/>
    <w:tmpl w:val="FD5C682E"/>
    <w:lvl w:ilvl="0" w:tplc="0C0A0001">
      <w:start w:val="1"/>
      <w:numFmt w:val="bullet"/>
      <w:lvlText w:val=""/>
      <w:lvlJc w:val="left"/>
      <w:pPr>
        <w:ind w:left="1935" w:hanging="360"/>
      </w:pPr>
      <w:rPr>
        <w:rFonts w:ascii="Symbol" w:hAnsi="Symbol" w:hint="default"/>
      </w:rPr>
    </w:lvl>
    <w:lvl w:ilvl="1" w:tplc="0C0A0003" w:tentative="1">
      <w:start w:val="1"/>
      <w:numFmt w:val="bullet"/>
      <w:lvlText w:val="o"/>
      <w:lvlJc w:val="left"/>
      <w:pPr>
        <w:ind w:left="2655" w:hanging="360"/>
      </w:pPr>
      <w:rPr>
        <w:rFonts w:ascii="Courier New" w:hAnsi="Courier New" w:cs="Courier New" w:hint="default"/>
      </w:rPr>
    </w:lvl>
    <w:lvl w:ilvl="2" w:tplc="0C0A0005" w:tentative="1">
      <w:start w:val="1"/>
      <w:numFmt w:val="bullet"/>
      <w:lvlText w:val=""/>
      <w:lvlJc w:val="left"/>
      <w:pPr>
        <w:ind w:left="3375" w:hanging="360"/>
      </w:pPr>
      <w:rPr>
        <w:rFonts w:ascii="Wingdings" w:hAnsi="Wingdings" w:hint="default"/>
      </w:rPr>
    </w:lvl>
    <w:lvl w:ilvl="3" w:tplc="0C0A0001" w:tentative="1">
      <w:start w:val="1"/>
      <w:numFmt w:val="bullet"/>
      <w:lvlText w:val=""/>
      <w:lvlJc w:val="left"/>
      <w:pPr>
        <w:ind w:left="4095" w:hanging="360"/>
      </w:pPr>
      <w:rPr>
        <w:rFonts w:ascii="Symbol" w:hAnsi="Symbol" w:hint="default"/>
      </w:rPr>
    </w:lvl>
    <w:lvl w:ilvl="4" w:tplc="0C0A0003" w:tentative="1">
      <w:start w:val="1"/>
      <w:numFmt w:val="bullet"/>
      <w:lvlText w:val="o"/>
      <w:lvlJc w:val="left"/>
      <w:pPr>
        <w:ind w:left="4815" w:hanging="360"/>
      </w:pPr>
      <w:rPr>
        <w:rFonts w:ascii="Courier New" w:hAnsi="Courier New" w:cs="Courier New" w:hint="default"/>
      </w:rPr>
    </w:lvl>
    <w:lvl w:ilvl="5" w:tplc="0C0A0005" w:tentative="1">
      <w:start w:val="1"/>
      <w:numFmt w:val="bullet"/>
      <w:lvlText w:val=""/>
      <w:lvlJc w:val="left"/>
      <w:pPr>
        <w:ind w:left="5535" w:hanging="360"/>
      </w:pPr>
      <w:rPr>
        <w:rFonts w:ascii="Wingdings" w:hAnsi="Wingdings" w:hint="default"/>
      </w:rPr>
    </w:lvl>
    <w:lvl w:ilvl="6" w:tplc="0C0A0001" w:tentative="1">
      <w:start w:val="1"/>
      <w:numFmt w:val="bullet"/>
      <w:lvlText w:val=""/>
      <w:lvlJc w:val="left"/>
      <w:pPr>
        <w:ind w:left="6255" w:hanging="360"/>
      </w:pPr>
      <w:rPr>
        <w:rFonts w:ascii="Symbol" w:hAnsi="Symbol" w:hint="default"/>
      </w:rPr>
    </w:lvl>
    <w:lvl w:ilvl="7" w:tplc="0C0A0003" w:tentative="1">
      <w:start w:val="1"/>
      <w:numFmt w:val="bullet"/>
      <w:lvlText w:val="o"/>
      <w:lvlJc w:val="left"/>
      <w:pPr>
        <w:ind w:left="6975" w:hanging="360"/>
      </w:pPr>
      <w:rPr>
        <w:rFonts w:ascii="Courier New" w:hAnsi="Courier New" w:cs="Courier New" w:hint="default"/>
      </w:rPr>
    </w:lvl>
    <w:lvl w:ilvl="8" w:tplc="0C0A0005" w:tentative="1">
      <w:start w:val="1"/>
      <w:numFmt w:val="bullet"/>
      <w:lvlText w:val=""/>
      <w:lvlJc w:val="left"/>
      <w:pPr>
        <w:ind w:left="7695" w:hanging="360"/>
      </w:pPr>
      <w:rPr>
        <w:rFonts w:ascii="Wingdings" w:hAnsi="Wingdings" w:hint="default"/>
      </w:rPr>
    </w:lvl>
  </w:abstractNum>
  <w:abstractNum w:abstractNumId="9">
    <w:nsid w:val="2D9034E2"/>
    <w:multiLevelType w:val="hybridMultilevel"/>
    <w:tmpl w:val="CC045CC0"/>
    <w:lvl w:ilvl="0" w:tplc="0E7E3AE4">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0">
    <w:nsid w:val="30E74815"/>
    <w:multiLevelType w:val="multilevel"/>
    <w:tmpl w:val="60CA7DD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1">
    <w:nsid w:val="35C03895"/>
    <w:multiLevelType w:val="hybridMultilevel"/>
    <w:tmpl w:val="D26E3B7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9FA5AFE"/>
    <w:multiLevelType w:val="hybridMultilevel"/>
    <w:tmpl w:val="4BEE5882"/>
    <w:lvl w:ilvl="0" w:tplc="300A000F">
      <w:start w:val="1"/>
      <w:numFmt w:val="decimal"/>
      <w:lvlText w:val="%1."/>
      <w:lvlJc w:val="left"/>
      <w:pPr>
        <w:ind w:left="720" w:hanging="360"/>
      </w:pPr>
    </w:lvl>
    <w:lvl w:ilvl="1" w:tplc="0AB0861E">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3BF73CF3"/>
    <w:multiLevelType w:val="hybridMultilevel"/>
    <w:tmpl w:val="AB461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4A07CF4"/>
    <w:multiLevelType w:val="hybridMultilevel"/>
    <w:tmpl w:val="88C0C42A"/>
    <w:lvl w:ilvl="0" w:tplc="0C0A0011">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49AE5C03"/>
    <w:multiLevelType w:val="multilevel"/>
    <w:tmpl w:val="662AD7CE"/>
    <w:lvl w:ilvl="0">
      <w:start w:val="1"/>
      <w:numFmt w:val="decimal"/>
      <w:lvlText w:val="%1."/>
      <w:lvlJc w:val="left"/>
      <w:pPr>
        <w:ind w:left="360"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A031F8"/>
    <w:multiLevelType w:val="hybridMultilevel"/>
    <w:tmpl w:val="49F6E02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4E734EE6"/>
    <w:multiLevelType w:val="hybridMultilevel"/>
    <w:tmpl w:val="81BA27B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3D71770"/>
    <w:multiLevelType w:val="hybridMultilevel"/>
    <w:tmpl w:val="B7F4B3C6"/>
    <w:lvl w:ilvl="0" w:tplc="300A0017">
      <w:start w:val="1"/>
      <w:numFmt w:val="lowerLetter"/>
      <w:lvlText w:val="%1)"/>
      <w:lvlJc w:val="left"/>
      <w:pPr>
        <w:ind w:left="1854" w:hanging="360"/>
      </w:pPr>
    </w:lvl>
    <w:lvl w:ilvl="1" w:tplc="300A0019">
      <w:start w:val="1"/>
      <w:numFmt w:val="lowerLetter"/>
      <w:lvlText w:val="%2."/>
      <w:lvlJc w:val="left"/>
      <w:pPr>
        <w:ind w:left="2574" w:hanging="360"/>
      </w:pPr>
    </w:lvl>
    <w:lvl w:ilvl="2" w:tplc="300A001B" w:tentative="1">
      <w:start w:val="1"/>
      <w:numFmt w:val="lowerRoman"/>
      <w:lvlText w:val="%3."/>
      <w:lvlJc w:val="right"/>
      <w:pPr>
        <w:ind w:left="3294" w:hanging="180"/>
      </w:pPr>
    </w:lvl>
    <w:lvl w:ilvl="3" w:tplc="300A000F" w:tentative="1">
      <w:start w:val="1"/>
      <w:numFmt w:val="decimal"/>
      <w:lvlText w:val="%4."/>
      <w:lvlJc w:val="left"/>
      <w:pPr>
        <w:ind w:left="4014" w:hanging="360"/>
      </w:pPr>
    </w:lvl>
    <w:lvl w:ilvl="4" w:tplc="300A0019" w:tentative="1">
      <w:start w:val="1"/>
      <w:numFmt w:val="lowerLetter"/>
      <w:lvlText w:val="%5."/>
      <w:lvlJc w:val="left"/>
      <w:pPr>
        <w:ind w:left="4734" w:hanging="360"/>
      </w:pPr>
    </w:lvl>
    <w:lvl w:ilvl="5" w:tplc="300A001B" w:tentative="1">
      <w:start w:val="1"/>
      <w:numFmt w:val="lowerRoman"/>
      <w:lvlText w:val="%6."/>
      <w:lvlJc w:val="right"/>
      <w:pPr>
        <w:ind w:left="5454" w:hanging="180"/>
      </w:pPr>
    </w:lvl>
    <w:lvl w:ilvl="6" w:tplc="300A000F" w:tentative="1">
      <w:start w:val="1"/>
      <w:numFmt w:val="decimal"/>
      <w:lvlText w:val="%7."/>
      <w:lvlJc w:val="left"/>
      <w:pPr>
        <w:ind w:left="6174" w:hanging="360"/>
      </w:pPr>
    </w:lvl>
    <w:lvl w:ilvl="7" w:tplc="300A0019" w:tentative="1">
      <w:start w:val="1"/>
      <w:numFmt w:val="lowerLetter"/>
      <w:lvlText w:val="%8."/>
      <w:lvlJc w:val="left"/>
      <w:pPr>
        <w:ind w:left="6894" w:hanging="360"/>
      </w:pPr>
    </w:lvl>
    <w:lvl w:ilvl="8" w:tplc="300A001B" w:tentative="1">
      <w:start w:val="1"/>
      <w:numFmt w:val="lowerRoman"/>
      <w:lvlText w:val="%9."/>
      <w:lvlJc w:val="right"/>
      <w:pPr>
        <w:ind w:left="7614" w:hanging="180"/>
      </w:pPr>
    </w:lvl>
  </w:abstractNum>
  <w:abstractNum w:abstractNumId="19">
    <w:nsid w:val="54BC7B80"/>
    <w:multiLevelType w:val="hybridMultilevel"/>
    <w:tmpl w:val="D25EDC3A"/>
    <w:lvl w:ilvl="0" w:tplc="300A0017">
      <w:start w:val="1"/>
      <w:numFmt w:val="lowerLetter"/>
      <w:lvlText w:val="%1)"/>
      <w:lvlJc w:val="left"/>
      <w:pPr>
        <w:ind w:left="1854" w:hanging="360"/>
      </w:pPr>
    </w:lvl>
    <w:lvl w:ilvl="1" w:tplc="300A0019">
      <w:start w:val="1"/>
      <w:numFmt w:val="lowerLetter"/>
      <w:lvlText w:val="%2."/>
      <w:lvlJc w:val="left"/>
      <w:pPr>
        <w:ind w:left="2574" w:hanging="360"/>
      </w:pPr>
    </w:lvl>
    <w:lvl w:ilvl="2" w:tplc="35C2D898">
      <w:start w:val="1"/>
      <w:numFmt w:val="decimal"/>
      <w:lvlText w:val="%3."/>
      <w:lvlJc w:val="left"/>
      <w:pPr>
        <w:ind w:left="3474" w:hanging="360"/>
      </w:pPr>
      <w:rPr>
        <w:rFonts w:hint="default"/>
      </w:rPr>
    </w:lvl>
    <w:lvl w:ilvl="3" w:tplc="300A000F" w:tentative="1">
      <w:start w:val="1"/>
      <w:numFmt w:val="decimal"/>
      <w:lvlText w:val="%4."/>
      <w:lvlJc w:val="left"/>
      <w:pPr>
        <w:ind w:left="4014" w:hanging="360"/>
      </w:pPr>
    </w:lvl>
    <w:lvl w:ilvl="4" w:tplc="300A0019" w:tentative="1">
      <w:start w:val="1"/>
      <w:numFmt w:val="lowerLetter"/>
      <w:lvlText w:val="%5."/>
      <w:lvlJc w:val="left"/>
      <w:pPr>
        <w:ind w:left="4734" w:hanging="360"/>
      </w:pPr>
    </w:lvl>
    <w:lvl w:ilvl="5" w:tplc="300A001B" w:tentative="1">
      <w:start w:val="1"/>
      <w:numFmt w:val="lowerRoman"/>
      <w:lvlText w:val="%6."/>
      <w:lvlJc w:val="right"/>
      <w:pPr>
        <w:ind w:left="5454" w:hanging="180"/>
      </w:pPr>
    </w:lvl>
    <w:lvl w:ilvl="6" w:tplc="300A000F" w:tentative="1">
      <w:start w:val="1"/>
      <w:numFmt w:val="decimal"/>
      <w:lvlText w:val="%7."/>
      <w:lvlJc w:val="left"/>
      <w:pPr>
        <w:ind w:left="6174" w:hanging="360"/>
      </w:pPr>
    </w:lvl>
    <w:lvl w:ilvl="7" w:tplc="300A0019" w:tentative="1">
      <w:start w:val="1"/>
      <w:numFmt w:val="lowerLetter"/>
      <w:lvlText w:val="%8."/>
      <w:lvlJc w:val="left"/>
      <w:pPr>
        <w:ind w:left="6894" w:hanging="360"/>
      </w:pPr>
    </w:lvl>
    <w:lvl w:ilvl="8" w:tplc="300A001B" w:tentative="1">
      <w:start w:val="1"/>
      <w:numFmt w:val="lowerRoman"/>
      <w:lvlText w:val="%9."/>
      <w:lvlJc w:val="right"/>
      <w:pPr>
        <w:ind w:left="7614" w:hanging="180"/>
      </w:pPr>
    </w:lvl>
  </w:abstractNum>
  <w:abstractNum w:abstractNumId="20">
    <w:nsid w:val="54F9103F"/>
    <w:multiLevelType w:val="hybridMultilevel"/>
    <w:tmpl w:val="F2A06E88"/>
    <w:lvl w:ilvl="0" w:tplc="9F4E156A">
      <w:numFmt w:val="bullet"/>
      <w:lvlText w:val=""/>
      <w:lvlJc w:val="left"/>
      <w:pPr>
        <w:ind w:left="1215" w:hanging="360"/>
      </w:pPr>
      <w:rPr>
        <w:rFonts w:ascii="Symbol" w:eastAsiaTheme="minorHAnsi" w:hAnsi="Symbol" w:cs="Arial" w:hint="default"/>
      </w:rPr>
    </w:lvl>
    <w:lvl w:ilvl="1" w:tplc="300A0003" w:tentative="1">
      <w:start w:val="1"/>
      <w:numFmt w:val="bullet"/>
      <w:lvlText w:val="o"/>
      <w:lvlJc w:val="left"/>
      <w:pPr>
        <w:ind w:left="1935" w:hanging="360"/>
      </w:pPr>
      <w:rPr>
        <w:rFonts w:ascii="Courier New" w:hAnsi="Courier New" w:cs="Courier New" w:hint="default"/>
      </w:rPr>
    </w:lvl>
    <w:lvl w:ilvl="2" w:tplc="300A0005" w:tentative="1">
      <w:start w:val="1"/>
      <w:numFmt w:val="bullet"/>
      <w:lvlText w:val=""/>
      <w:lvlJc w:val="left"/>
      <w:pPr>
        <w:ind w:left="2655" w:hanging="360"/>
      </w:pPr>
      <w:rPr>
        <w:rFonts w:ascii="Wingdings" w:hAnsi="Wingdings" w:hint="default"/>
      </w:rPr>
    </w:lvl>
    <w:lvl w:ilvl="3" w:tplc="300A0001" w:tentative="1">
      <w:start w:val="1"/>
      <w:numFmt w:val="bullet"/>
      <w:lvlText w:val=""/>
      <w:lvlJc w:val="left"/>
      <w:pPr>
        <w:ind w:left="3375" w:hanging="360"/>
      </w:pPr>
      <w:rPr>
        <w:rFonts w:ascii="Symbol" w:hAnsi="Symbol" w:hint="default"/>
      </w:rPr>
    </w:lvl>
    <w:lvl w:ilvl="4" w:tplc="300A0003" w:tentative="1">
      <w:start w:val="1"/>
      <w:numFmt w:val="bullet"/>
      <w:lvlText w:val="o"/>
      <w:lvlJc w:val="left"/>
      <w:pPr>
        <w:ind w:left="4095" w:hanging="360"/>
      </w:pPr>
      <w:rPr>
        <w:rFonts w:ascii="Courier New" w:hAnsi="Courier New" w:cs="Courier New" w:hint="default"/>
      </w:rPr>
    </w:lvl>
    <w:lvl w:ilvl="5" w:tplc="300A0005" w:tentative="1">
      <w:start w:val="1"/>
      <w:numFmt w:val="bullet"/>
      <w:lvlText w:val=""/>
      <w:lvlJc w:val="left"/>
      <w:pPr>
        <w:ind w:left="4815" w:hanging="360"/>
      </w:pPr>
      <w:rPr>
        <w:rFonts w:ascii="Wingdings" w:hAnsi="Wingdings" w:hint="default"/>
      </w:rPr>
    </w:lvl>
    <w:lvl w:ilvl="6" w:tplc="300A0001" w:tentative="1">
      <w:start w:val="1"/>
      <w:numFmt w:val="bullet"/>
      <w:lvlText w:val=""/>
      <w:lvlJc w:val="left"/>
      <w:pPr>
        <w:ind w:left="5535" w:hanging="360"/>
      </w:pPr>
      <w:rPr>
        <w:rFonts w:ascii="Symbol" w:hAnsi="Symbol" w:hint="default"/>
      </w:rPr>
    </w:lvl>
    <w:lvl w:ilvl="7" w:tplc="300A0003" w:tentative="1">
      <w:start w:val="1"/>
      <w:numFmt w:val="bullet"/>
      <w:lvlText w:val="o"/>
      <w:lvlJc w:val="left"/>
      <w:pPr>
        <w:ind w:left="6255" w:hanging="360"/>
      </w:pPr>
      <w:rPr>
        <w:rFonts w:ascii="Courier New" w:hAnsi="Courier New" w:cs="Courier New" w:hint="default"/>
      </w:rPr>
    </w:lvl>
    <w:lvl w:ilvl="8" w:tplc="300A0005" w:tentative="1">
      <w:start w:val="1"/>
      <w:numFmt w:val="bullet"/>
      <w:lvlText w:val=""/>
      <w:lvlJc w:val="left"/>
      <w:pPr>
        <w:ind w:left="6975" w:hanging="360"/>
      </w:pPr>
      <w:rPr>
        <w:rFonts w:ascii="Wingdings" w:hAnsi="Wingdings" w:hint="default"/>
      </w:rPr>
    </w:lvl>
  </w:abstractNum>
  <w:abstractNum w:abstractNumId="21">
    <w:nsid w:val="5E1D431D"/>
    <w:multiLevelType w:val="hybridMultilevel"/>
    <w:tmpl w:val="71C6515C"/>
    <w:lvl w:ilvl="0" w:tplc="300A000F">
      <w:start w:val="1"/>
      <w:numFmt w:val="decimal"/>
      <w:lvlText w:val="%1."/>
      <w:lvlJc w:val="left"/>
      <w:pPr>
        <w:ind w:left="1215" w:hanging="360"/>
      </w:pPr>
      <w:rPr>
        <w:rFonts w:hint="default"/>
      </w:rPr>
    </w:lvl>
    <w:lvl w:ilvl="1" w:tplc="0C0A0019" w:tentative="1">
      <w:start w:val="1"/>
      <w:numFmt w:val="lowerLetter"/>
      <w:lvlText w:val="%2."/>
      <w:lvlJc w:val="left"/>
      <w:pPr>
        <w:ind w:left="1935" w:hanging="360"/>
      </w:pPr>
    </w:lvl>
    <w:lvl w:ilvl="2" w:tplc="0C0A001B" w:tentative="1">
      <w:start w:val="1"/>
      <w:numFmt w:val="lowerRoman"/>
      <w:lvlText w:val="%3."/>
      <w:lvlJc w:val="right"/>
      <w:pPr>
        <w:ind w:left="2655" w:hanging="180"/>
      </w:pPr>
    </w:lvl>
    <w:lvl w:ilvl="3" w:tplc="0C0A000F" w:tentative="1">
      <w:start w:val="1"/>
      <w:numFmt w:val="decimal"/>
      <w:lvlText w:val="%4."/>
      <w:lvlJc w:val="left"/>
      <w:pPr>
        <w:ind w:left="3375" w:hanging="360"/>
      </w:pPr>
    </w:lvl>
    <w:lvl w:ilvl="4" w:tplc="0C0A0019" w:tentative="1">
      <w:start w:val="1"/>
      <w:numFmt w:val="lowerLetter"/>
      <w:lvlText w:val="%5."/>
      <w:lvlJc w:val="left"/>
      <w:pPr>
        <w:ind w:left="4095" w:hanging="360"/>
      </w:pPr>
    </w:lvl>
    <w:lvl w:ilvl="5" w:tplc="0C0A001B" w:tentative="1">
      <w:start w:val="1"/>
      <w:numFmt w:val="lowerRoman"/>
      <w:lvlText w:val="%6."/>
      <w:lvlJc w:val="right"/>
      <w:pPr>
        <w:ind w:left="4815" w:hanging="180"/>
      </w:pPr>
    </w:lvl>
    <w:lvl w:ilvl="6" w:tplc="0C0A000F" w:tentative="1">
      <w:start w:val="1"/>
      <w:numFmt w:val="decimal"/>
      <w:lvlText w:val="%7."/>
      <w:lvlJc w:val="left"/>
      <w:pPr>
        <w:ind w:left="5535" w:hanging="360"/>
      </w:pPr>
    </w:lvl>
    <w:lvl w:ilvl="7" w:tplc="0C0A0019" w:tentative="1">
      <w:start w:val="1"/>
      <w:numFmt w:val="lowerLetter"/>
      <w:lvlText w:val="%8."/>
      <w:lvlJc w:val="left"/>
      <w:pPr>
        <w:ind w:left="6255" w:hanging="360"/>
      </w:pPr>
    </w:lvl>
    <w:lvl w:ilvl="8" w:tplc="0C0A001B" w:tentative="1">
      <w:start w:val="1"/>
      <w:numFmt w:val="lowerRoman"/>
      <w:lvlText w:val="%9."/>
      <w:lvlJc w:val="right"/>
      <w:pPr>
        <w:ind w:left="6975" w:hanging="180"/>
      </w:pPr>
    </w:lvl>
  </w:abstractNum>
  <w:abstractNum w:abstractNumId="22">
    <w:nsid w:val="5F447383"/>
    <w:multiLevelType w:val="hybridMultilevel"/>
    <w:tmpl w:val="847051AE"/>
    <w:lvl w:ilvl="0" w:tplc="10FC03E0">
      <w:start w:val="1"/>
      <w:numFmt w:val="decimal"/>
      <w:lvlText w:val="%1."/>
      <w:lvlJc w:val="left"/>
      <w:pPr>
        <w:ind w:left="1575" w:hanging="360"/>
      </w:pPr>
      <w:rPr>
        <w:rFonts w:hint="default"/>
        <w:sz w:val="24"/>
        <w:szCs w:val="24"/>
      </w:rPr>
    </w:lvl>
    <w:lvl w:ilvl="1" w:tplc="300A0019" w:tentative="1">
      <w:start w:val="1"/>
      <w:numFmt w:val="lowerLetter"/>
      <w:lvlText w:val="%2."/>
      <w:lvlJc w:val="left"/>
      <w:pPr>
        <w:ind w:left="2295" w:hanging="360"/>
      </w:pPr>
    </w:lvl>
    <w:lvl w:ilvl="2" w:tplc="300A001B" w:tentative="1">
      <w:start w:val="1"/>
      <w:numFmt w:val="lowerRoman"/>
      <w:lvlText w:val="%3."/>
      <w:lvlJc w:val="right"/>
      <w:pPr>
        <w:ind w:left="3015" w:hanging="180"/>
      </w:pPr>
    </w:lvl>
    <w:lvl w:ilvl="3" w:tplc="300A000F" w:tentative="1">
      <w:start w:val="1"/>
      <w:numFmt w:val="decimal"/>
      <w:lvlText w:val="%4."/>
      <w:lvlJc w:val="left"/>
      <w:pPr>
        <w:ind w:left="3735" w:hanging="360"/>
      </w:pPr>
    </w:lvl>
    <w:lvl w:ilvl="4" w:tplc="300A0019" w:tentative="1">
      <w:start w:val="1"/>
      <w:numFmt w:val="lowerLetter"/>
      <w:lvlText w:val="%5."/>
      <w:lvlJc w:val="left"/>
      <w:pPr>
        <w:ind w:left="4455" w:hanging="360"/>
      </w:pPr>
    </w:lvl>
    <w:lvl w:ilvl="5" w:tplc="300A001B" w:tentative="1">
      <w:start w:val="1"/>
      <w:numFmt w:val="lowerRoman"/>
      <w:lvlText w:val="%6."/>
      <w:lvlJc w:val="right"/>
      <w:pPr>
        <w:ind w:left="5175" w:hanging="180"/>
      </w:pPr>
    </w:lvl>
    <w:lvl w:ilvl="6" w:tplc="300A000F" w:tentative="1">
      <w:start w:val="1"/>
      <w:numFmt w:val="decimal"/>
      <w:lvlText w:val="%7."/>
      <w:lvlJc w:val="left"/>
      <w:pPr>
        <w:ind w:left="5895" w:hanging="360"/>
      </w:pPr>
    </w:lvl>
    <w:lvl w:ilvl="7" w:tplc="300A0019" w:tentative="1">
      <w:start w:val="1"/>
      <w:numFmt w:val="lowerLetter"/>
      <w:lvlText w:val="%8."/>
      <w:lvlJc w:val="left"/>
      <w:pPr>
        <w:ind w:left="6615" w:hanging="360"/>
      </w:pPr>
    </w:lvl>
    <w:lvl w:ilvl="8" w:tplc="300A001B" w:tentative="1">
      <w:start w:val="1"/>
      <w:numFmt w:val="lowerRoman"/>
      <w:lvlText w:val="%9."/>
      <w:lvlJc w:val="right"/>
      <w:pPr>
        <w:ind w:left="7335" w:hanging="180"/>
      </w:pPr>
    </w:lvl>
  </w:abstractNum>
  <w:abstractNum w:abstractNumId="23">
    <w:nsid w:val="6490265B"/>
    <w:multiLevelType w:val="hybridMultilevel"/>
    <w:tmpl w:val="D926282C"/>
    <w:lvl w:ilvl="0" w:tplc="300A000F">
      <w:start w:val="1"/>
      <w:numFmt w:val="decimal"/>
      <w:lvlText w:val="%1."/>
      <w:lvlJc w:val="left"/>
      <w:pPr>
        <w:ind w:left="1215"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677C5845"/>
    <w:multiLevelType w:val="hybridMultilevel"/>
    <w:tmpl w:val="3E4C64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77E855CC"/>
    <w:multiLevelType w:val="hybridMultilevel"/>
    <w:tmpl w:val="BA1A20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4"/>
  </w:num>
  <w:num w:numId="3">
    <w:abstractNumId w:val="23"/>
  </w:num>
  <w:num w:numId="4">
    <w:abstractNumId w:val="12"/>
  </w:num>
  <w:num w:numId="5">
    <w:abstractNumId w:val="10"/>
  </w:num>
  <w:num w:numId="6">
    <w:abstractNumId w:val="15"/>
  </w:num>
  <w:num w:numId="7">
    <w:abstractNumId w:val="5"/>
  </w:num>
  <w:num w:numId="8">
    <w:abstractNumId w:val="11"/>
  </w:num>
  <w:num w:numId="9">
    <w:abstractNumId w:val="7"/>
  </w:num>
  <w:num w:numId="10">
    <w:abstractNumId w:val="17"/>
  </w:num>
  <w:num w:numId="11">
    <w:abstractNumId w:val="4"/>
  </w:num>
  <w:num w:numId="12">
    <w:abstractNumId w:val="13"/>
  </w:num>
  <w:num w:numId="13">
    <w:abstractNumId w:val="8"/>
  </w:num>
  <w:num w:numId="14">
    <w:abstractNumId w:val="21"/>
  </w:num>
  <w:num w:numId="15">
    <w:abstractNumId w:val="25"/>
  </w:num>
  <w:num w:numId="16">
    <w:abstractNumId w:val="3"/>
  </w:num>
  <w:num w:numId="17">
    <w:abstractNumId w:val="9"/>
  </w:num>
  <w:num w:numId="18">
    <w:abstractNumId w:val="2"/>
  </w:num>
  <w:num w:numId="19">
    <w:abstractNumId w:val="24"/>
  </w:num>
  <w:num w:numId="20">
    <w:abstractNumId w:val="16"/>
  </w:num>
  <w:num w:numId="21">
    <w:abstractNumId w:val="22"/>
  </w:num>
  <w:num w:numId="22">
    <w:abstractNumId w:val="1"/>
  </w:num>
  <w:num w:numId="23">
    <w:abstractNumId w:val="0"/>
  </w:num>
  <w:num w:numId="24">
    <w:abstractNumId w:val="18"/>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71"/>
    <w:rsid w:val="00012374"/>
    <w:rsid w:val="00020136"/>
    <w:rsid w:val="00044E30"/>
    <w:rsid w:val="00047E08"/>
    <w:rsid w:val="0005244C"/>
    <w:rsid w:val="00056499"/>
    <w:rsid w:val="0007258A"/>
    <w:rsid w:val="000A26F6"/>
    <w:rsid w:val="000C3E78"/>
    <w:rsid w:val="00102303"/>
    <w:rsid w:val="00111414"/>
    <w:rsid w:val="001320C5"/>
    <w:rsid w:val="001355F8"/>
    <w:rsid w:val="00141076"/>
    <w:rsid w:val="00145AF6"/>
    <w:rsid w:val="00157D12"/>
    <w:rsid w:val="00172CB1"/>
    <w:rsid w:val="00183BF5"/>
    <w:rsid w:val="00194E6D"/>
    <w:rsid w:val="001C0E32"/>
    <w:rsid w:val="001E30E9"/>
    <w:rsid w:val="0022112B"/>
    <w:rsid w:val="002413A2"/>
    <w:rsid w:val="00266FD0"/>
    <w:rsid w:val="00271E9E"/>
    <w:rsid w:val="002758B7"/>
    <w:rsid w:val="00283E2A"/>
    <w:rsid w:val="0029191A"/>
    <w:rsid w:val="002A4D5D"/>
    <w:rsid w:val="002A71A5"/>
    <w:rsid w:val="002D4092"/>
    <w:rsid w:val="002F67AB"/>
    <w:rsid w:val="00300FB9"/>
    <w:rsid w:val="00314E33"/>
    <w:rsid w:val="00397B4B"/>
    <w:rsid w:val="003E7336"/>
    <w:rsid w:val="003F69AF"/>
    <w:rsid w:val="0042274F"/>
    <w:rsid w:val="00425C84"/>
    <w:rsid w:val="00447C2F"/>
    <w:rsid w:val="00461F7A"/>
    <w:rsid w:val="0048409B"/>
    <w:rsid w:val="004911A8"/>
    <w:rsid w:val="004A6142"/>
    <w:rsid w:val="004A7289"/>
    <w:rsid w:val="004B0C67"/>
    <w:rsid w:val="004C569C"/>
    <w:rsid w:val="0051738D"/>
    <w:rsid w:val="005215E4"/>
    <w:rsid w:val="00530CA9"/>
    <w:rsid w:val="00536667"/>
    <w:rsid w:val="0055165B"/>
    <w:rsid w:val="00576518"/>
    <w:rsid w:val="00582613"/>
    <w:rsid w:val="00594BAF"/>
    <w:rsid w:val="005A6721"/>
    <w:rsid w:val="005B30D3"/>
    <w:rsid w:val="005D0AC0"/>
    <w:rsid w:val="005E1CF5"/>
    <w:rsid w:val="005F6938"/>
    <w:rsid w:val="0061437C"/>
    <w:rsid w:val="0061723B"/>
    <w:rsid w:val="00627555"/>
    <w:rsid w:val="00631A9A"/>
    <w:rsid w:val="00635DB3"/>
    <w:rsid w:val="0066594D"/>
    <w:rsid w:val="00665CBE"/>
    <w:rsid w:val="006742DF"/>
    <w:rsid w:val="00675EAA"/>
    <w:rsid w:val="006C1D52"/>
    <w:rsid w:val="006D373A"/>
    <w:rsid w:val="006F20B0"/>
    <w:rsid w:val="00702DE6"/>
    <w:rsid w:val="00704367"/>
    <w:rsid w:val="0075590E"/>
    <w:rsid w:val="0077269C"/>
    <w:rsid w:val="00781C35"/>
    <w:rsid w:val="00795AEF"/>
    <w:rsid w:val="007B3B62"/>
    <w:rsid w:val="007D10C6"/>
    <w:rsid w:val="007D2B74"/>
    <w:rsid w:val="007E1AFC"/>
    <w:rsid w:val="007E2A69"/>
    <w:rsid w:val="00851A64"/>
    <w:rsid w:val="00880D37"/>
    <w:rsid w:val="008B6008"/>
    <w:rsid w:val="008D194A"/>
    <w:rsid w:val="008D1A74"/>
    <w:rsid w:val="008E123D"/>
    <w:rsid w:val="00905084"/>
    <w:rsid w:val="0091249B"/>
    <w:rsid w:val="00915296"/>
    <w:rsid w:val="0094298C"/>
    <w:rsid w:val="00953303"/>
    <w:rsid w:val="0097304E"/>
    <w:rsid w:val="00984513"/>
    <w:rsid w:val="00987BCF"/>
    <w:rsid w:val="009A2431"/>
    <w:rsid w:val="009C7883"/>
    <w:rsid w:val="009E7280"/>
    <w:rsid w:val="00A15945"/>
    <w:rsid w:val="00A45392"/>
    <w:rsid w:val="00A46D9E"/>
    <w:rsid w:val="00A5284C"/>
    <w:rsid w:val="00A61A2D"/>
    <w:rsid w:val="00A70D07"/>
    <w:rsid w:val="00A831DC"/>
    <w:rsid w:val="00A86D48"/>
    <w:rsid w:val="00AA06C6"/>
    <w:rsid w:val="00AA6802"/>
    <w:rsid w:val="00AB319C"/>
    <w:rsid w:val="00AB6BA2"/>
    <w:rsid w:val="00AC520D"/>
    <w:rsid w:val="00AC5905"/>
    <w:rsid w:val="00AF7102"/>
    <w:rsid w:val="00B0279E"/>
    <w:rsid w:val="00B07403"/>
    <w:rsid w:val="00B46638"/>
    <w:rsid w:val="00B908CA"/>
    <w:rsid w:val="00BA0304"/>
    <w:rsid w:val="00BD493E"/>
    <w:rsid w:val="00C06160"/>
    <w:rsid w:val="00C06291"/>
    <w:rsid w:val="00C117C5"/>
    <w:rsid w:val="00C138C4"/>
    <w:rsid w:val="00C21544"/>
    <w:rsid w:val="00C22645"/>
    <w:rsid w:val="00C238A8"/>
    <w:rsid w:val="00C34D93"/>
    <w:rsid w:val="00C37E18"/>
    <w:rsid w:val="00C91D35"/>
    <w:rsid w:val="00C964D6"/>
    <w:rsid w:val="00CA10CE"/>
    <w:rsid w:val="00CA143C"/>
    <w:rsid w:val="00CA3B6A"/>
    <w:rsid w:val="00CC1E4B"/>
    <w:rsid w:val="00CC22F0"/>
    <w:rsid w:val="00CE2A67"/>
    <w:rsid w:val="00CE3482"/>
    <w:rsid w:val="00CF3B29"/>
    <w:rsid w:val="00CF6788"/>
    <w:rsid w:val="00CF7FBF"/>
    <w:rsid w:val="00D0381A"/>
    <w:rsid w:val="00D15F98"/>
    <w:rsid w:val="00D26B88"/>
    <w:rsid w:val="00D32CD5"/>
    <w:rsid w:val="00D95734"/>
    <w:rsid w:val="00DE12B2"/>
    <w:rsid w:val="00E07168"/>
    <w:rsid w:val="00E25C87"/>
    <w:rsid w:val="00E31630"/>
    <w:rsid w:val="00E34608"/>
    <w:rsid w:val="00E354A2"/>
    <w:rsid w:val="00E6369F"/>
    <w:rsid w:val="00EA1B81"/>
    <w:rsid w:val="00EA66C8"/>
    <w:rsid w:val="00EC1AA9"/>
    <w:rsid w:val="00ED57A8"/>
    <w:rsid w:val="00ED5DC3"/>
    <w:rsid w:val="00EE57AD"/>
    <w:rsid w:val="00EF0171"/>
    <w:rsid w:val="00EF149D"/>
    <w:rsid w:val="00F0375D"/>
    <w:rsid w:val="00F170CD"/>
    <w:rsid w:val="00F23A44"/>
    <w:rsid w:val="00F24FD2"/>
    <w:rsid w:val="00F55E4D"/>
    <w:rsid w:val="00F7728B"/>
    <w:rsid w:val="00F80346"/>
    <w:rsid w:val="00F9182B"/>
    <w:rsid w:val="00FA0227"/>
    <w:rsid w:val="00FA08B3"/>
    <w:rsid w:val="00FB5B9A"/>
    <w:rsid w:val="00FC2343"/>
    <w:rsid w:val="00FC4AC5"/>
    <w:rsid w:val="00FC53AE"/>
    <w:rsid w:val="00FE7F6E"/>
    <w:rsid w:val="00FF27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E08D4-8882-40F5-821E-D748EC4E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171"/>
    <w:pPr>
      <w:spacing w:after="200" w:line="276" w:lineRule="auto"/>
    </w:pPr>
    <w:rPr>
      <w:lang w:val="es-ES"/>
    </w:rPr>
  </w:style>
  <w:style w:type="paragraph" w:styleId="Ttulo5">
    <w:name w:val="heading 5"/>
    <w:basedOn w:val="Normal"/>
    <w:next w:val="Normal"/>
    <w:link w:val="Ttulo5Car"/>
    <w:uiPriority w:val="9"/>
    <w:unhideWhenUsed/>
    <w:qFormat/>
    <w:rsid w:val="00EF01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EF0171"/>
    <w:rPr>
      <w:rFonts w:asciiTheme="majorHAnsi" w:eastAsiaTheme="majorEastAsia" w:hAnsiTheme="majorHAnsi" w:cstheme="majorBidi"/>
      <w:color w:val="2E74B5" w:themeColor="accent1" w:themeShade="BF"/>
      <w:lang w:val="es-ES"/>
    </w:rPr>
  </w:style>
  <w:style w:type="paragraph" w:styleId="Prrafodelista">
    <w:name w:val="List Paragraph"/>
    <w:basedOn w:val="Normal"/>
    <w:uiPriority w:val="34"/>
    <w:qFormat/>
    <w:rsid w:val="00EF0171"/>
    <w:pPr>
      <w:ind w:left="720"/>
      <w:contextualSpacing/>
    </w:pPr>
  </w:style>
  <w:style w:type="paragraph" w:styleId="Sinespaciado">
    <w:name w:val="No Spacing"/>
    <w:link w:val="SinespaciadoCar"/>
    <w:uiPriority w:val="1"/>
    <w:qFormat/>
    <w:rsid w:val="00EF0171"/>
    <w:pPr>
      <w:spacing w:after="0" w:line="240" w:lineRule="auto"/>
    </w:pPr>
    <w:rPr>
      <w:lang w:val="es-ES"/>
    </w:rPr>
  </w:style>
  <w:style w:type="character" w:customStyle="1" w:styleId="SinespaciadoCar">
    <w:name w:val="Sin espaciado Car"/>
    <w:basedOn w:val="Fuentedeprrafopredeter"/>
    <w:link w:val="Sinespaciado"/>
    <w:uiPriority w:val="1"/>
    <w:rsid w:val="00EF0171"/>
    <w:rPr>
      <w:lang w:val="es-ES"/>
    </w:rPr>
  </w:style>
  <w:style w:type="paragraph" w:customStyle="1" w:styleId="Default">
    <w:name w:val="Default"/>
    <w:rsid w:val="00A46D9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3163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45A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5AF6"/>
    <w:rPr>
      <w:rFonts w:ascii="Segoe UI" w:hAnsi="Segoe UI" w:cs="Segoe UI"/>
      <w:sz w:val="18"/>
      <w:szCs w:val="18"/>
      <w:lang w:val="es-ES"/>
    </w:rPr>
  </w:style>
  <w:style w:type="character" w:customStyle="1" w:styleId="txtnormal">
    <w:name w:val="txt_normal"/>
    <w:basedOn w:val="Fuentedeprrafopredeter"/>
    <w:rsid w:val="00FB5B9A"/>
  </w:style>
  <w:style w:type="character" w:styleId="Hipervnculo">
    <w:name w:val="Hyperlink"/>
    <w:basedOn w:val="Fuentedeprrafopredeter"/>
    <w:uiPriority w:val="99"/>
    <w:unhideWhenUsed/>
    <w:rsid w:val="00194E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76293">
      <w:bodyDiv w:val="1"/>
      <w:marLeft w:val="0"/>
      <w:marRight w:val="0"/>
      <w:marTop w:val="0"/>
      <w:marBottom w:val="0"/>
      <w:divBdr>
        <w:top w:val="none" w:sz="0" w:space="0" w:color="auto"/>
        <w:left w:val="none" w:sz="0" w:space="0" w:color="auto"/>
        <w:bottom w:val="none" w:sz="0" w:space="0" w:color="auto"/>
        <w:right w:val="none" w:sz="0" w:space="0" w:color="auto"/>
      </w:divBdr>
      <w:divsChild>
        <w:div w:id="378556206">
          <w:marLeft w:val="0"/>
          <w:marRight w:val="0"/>
          <w:marTop w:val="0"/>
          <w:marBottom w:val="0"/>
          <w:divBdr>
            <w:top w:val="none" w:sz="0" w:space="0" w:color="auto"/>
            <w:left w:val="none" w:sz="0" w:space="0" w:color="auto"/>
            <w:bottom w:val="none" w:sz="0" w:space="0" w:color="auto"/>
            <w:right w:val="none" w:sz="0" w:space="0" w:color="auto"/>
          </w:divBdr>
        </w:div>
        <w:div w:id="1030037016">
          <w:marLeft w:val="0"/>
          <w:marRight w:val="0"/>
          <w:marTop w:val="0"/>
          <w:marBottom w:val="0"/>
          <w:divBdr>
            <w:top w:val="none" w:sz="0" w:space="0" w:color="auto"/>
            <w:left w:val="none" w:sz="0" w:space="0" w:color="auto"/>
            <w:bottom w:val="none" w:sz="0" w:space="0" w:color="auto"/>
            <w:right w:val="none" w:sz="0" w:space="0" w:color="auto"/>
          </w:divBdr>
        </w:div>
        <w:div w:id="32829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7229</Words>
  <Characters>39762</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PQuihzpe</dc:creator>
  <cp:keywords/>
  <dc:description/>
  <cp:lastModifiedBy>Katty</cp:lastModifiedBy>
  <cp:revision>2</cp:revision>
  <cp:lastPrinted>2015-01-12T15:26:00Z</cp:lastPrinted>
  <dcterms:created xsi:type="dcterms:W3CDTF">2015-05-23T04:15:00Z</dcterms:created>
  <dcterms:modified xsi:type="dcterms:W3CDTF">2015-05-23T04:15:00Z</dcterms:modified>
</cp:coreProperties>
</file>