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DA" w:rsidRPr="00FC6C1B" w:rsidRDefault="003A1222">
      <w:pPr>
        <w:rPr>
          <w:b/>
        </w:rPr>
      </w:pPr>
      <w:r w:rsidRPr="00FC6C1B">
        <w:rPr>
          <w:b/>
        </w:rPr>
        <w:tab/>
      </w:r>
      <w:r w:rsidRPr="00FC6C1B">
        <w:rPr>
          <w:b/>
        </w:rPr>
        <w:tab/>
      </w:r>
      <w:r w:rsidRPr="00FC6C1B">
        <w:rPr>
          <w:b/>
        </w:rPr>
        <w:tab/>
      </w:r>
      <w:r w:rsidRPr="00FC6C1B">
        <w:rPr>
          <w:b/>
        </w:rPr>
        <w:tab/>
      </w:r>
      <w:r w:rsidRPr="00FC6C1B">
        <w:rPr>
          <w:b/>
        </w:rPr>
        <w:tab/>
        <w:t>Examen Parcial</w:t>
      </w:r>
    </w:p>
    <w:p w:rsidR="003A1222" w:rsidRPr="00A10F46" w:rsidRDefault="003A1222">
      <w:pPr>
        <w:rPr>
          <w:b/>
        </w:rPr>
      </w:pPr>
      <w:r w:rsidRPr="00A10F46">
        <w:rPr>
          <w:b/>
        </w:rPr>
        <w:t>Alumno:</w:t>
      </w:r>
      <w:r w:rsidRPr="00A10F46">
        <w:rPr>
          <w:b/>
        </w:rPr>
        <w:tab/>
      </w:r>
      <w:r w:rsidRPr="00A10F46">
        <w:rPr>
          <w:b/>
        </w:rPr>
        <w:tab/>
      </w:r>
      <w:r w:rsidRPr="00A10F46">
        <w:rPr>
          <w:b/>
        </w:rPr>
        <w:tab/>
      </w:r>
      <w:r w:rsidRPr="00A10F46">
        <w:rPr>
          <w:b/>
        </w:rPr>
        <w:tab/>
      </w:r>
      <w:r w:rsidRPr="00A10F46">
        <w:rPr>
          <w:b/>
        </w:rPr>
        <w:tab/>
        <w:t>Fecha:</w:t>
      </w:r>
    </w:p>
    <w:p w:rsidR="003A1222" w:rsidRPr="003A1222" w:rsidRDefault="003A1222">
      <w:pPr>
        <w:rPr>
          <w:b/>
        </w:rPr>
      </w:pPr>
      <w:r w:rsidRPr="003A1222">
        <w:rPr>
          <w:b/>
        </w:rPr>
        <w:t>Parte Teórica</w:t>
      </w:r>
    </w:p>
    <w:p w:rsidR="003A1222" w:rsidRPr="00D86D71" w:rsidRDefault="003A1222" w:rsidP="003A1222">
      <w:pPr>
        <w:rPr>
          <w:b/>
        </w:rPr>
      </w:pPr>
      <w:r w:rsidRPr="00D86D71">
        <w:rPr>
          <w:b/>
        </w:rPr>
        <w:t xml:space="preserve">Seleccione </w:t>
      </w:r>
      <w:r w:rsidR="00FC6C1B" w:rsidRPr="00D86D71">
        <w:rPr>
          <w:b/>
        </w:rPr>
        <w:t xml:space="preserve">con una (x) </w:t>
      </w:r>
      <w:r w:rsidRPr="00D86D71">
        <w:rPr>
          <w:b/>
        </w:rPr>
        <w:t>la opción correcta:</w:t>
      </w:r>
    </w:p>
    <w:p w:rsidR="003A1222" w:rsidRDefault="00C70DD4" w:rsidP="003A1222">
      <w:pPr>
        <w:rPr>
          <w:b/>
          <w:bCs/>
        </w:rPr>
      </w:pPr>
      <w:r>
        <w:rPr>
          <w:b/>
          <w:bCs/>
        </w:rPr>
        <w:t>SYD</w:t>
      </w:r>
      <w:r w:rsidR="003A1222">
        <w:rPr>
          <w:b/>
          <w:bCs/>
        </w:rPr>
        <w:t>:</w:t>
      </w:r>
    </w:p>
    <w:p w:rsidR="003A1222" w:rsidRPr="00080349" w:rsidRDefault="003A1222" w:rsidP="003A1222">
      <w:pPr>
        <w:pStyle w:val="Standard"/>
        <w:numPr>
          <w:ilvl w:val="0"/>
          <w:numId w:val="2"/>
        </w:numPr>
        <w:rPr>
          <w:bCs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 w:rsidR="00080349" w:rsidRPr="00080349">
        <w:rPr>
          <w:bCs/>
        </w:rPr>
        <w:t>Devuelve la amortización de cada período Contable mediante el uso de un coeficiente de amortización</w:t>
      </w:r>
      <w:r w:rsidRPr="0013015A">
        <w:rPr>
          <w:bCs/>
        </w:rPr>
        <w:t>.</w:t>
      </w:r>
    </w:p>
    <w:p w:rsidR="003A1222" w:rsidRPr="00080349" w:rsidRDefault="003A1222" w:rsidP="003A1222">
      <w:pPr>
        <w:pStyle w:val="Standard"/>
        <w:numPr>
          <w:ilvl w:val="0"/>
          <w:numId w:val="2"/>
        </w:numPr>
        <w:rPr>
          <w:bCs/>
        </w:rPr>
      </w:pPr>
      <w:r w:rsidRPr="00080349">
        <w:rPr>
          <w:bCs/>
        </w:rPr>
        <w:t xml:space="preserve">(  )  </w:t>
      </w:r>
      <w:r w:rsidR="00080349">
        <w:rPr>
          <w:bCs/>
        </w:rPr>
        <w:t>Devuelve la depreciación de un activo durante un Período Específico usando el método de depreciación de saldo fijo</w:t>
      </w:r>
      <w:r w:rsidRPr="003A1222">
        <w:rPr>
          <w:bCs/>
        </w:rPr>
        <w:t>.</w:t>
      </w:r>
    </w:p>
    <w:p w:rsidR="003A1222" w:rsidRPr="00080349" w:rsidRDefault="006E1B11" w:rsidP="003A1222">
      <w:pPr>
        <w:pStyle w:val="Standard"/>
        <w:numPr>
          <w:ilvl w:val="0"/>
          <w:numId w:val="2"/>
        </w:numPr>
        <w:rPr>
          <w:bCs/>
        </w:rPr>
      </w:pPr>
      <w:r w:rsidRPr="00080349">
        <w:rPr>
          <w:bCs/>
        </w:rPr>
        <w:t xml:space="preserve">(  )  </w:t>
      </w:r>
      <w:r w:rsidR="00080349" w:rsidRPr="00080349">
        <w:rPr>
          <w:bCs/>
        </w:rPr>
        <w:t>Devuelve la amortización de cada uno de los Períodos contables</w:t>
      </w:r>
      <w:r>
        <w:rPr>
          <w:bCs/>
        </w:rPr>
        <w:t>.</w:t>
      </w:r>
    </w:p>
    <w:p w:rsidR="006E1B11" w:rsidRPr="006E1B11" w:rsidRDefault="006E1B11" w:rsidP="003A1222">
      <w:pPr>
        <w:pStyle w:val="Standard"/>
        <w:numPr>
          <w:ilvl w:val="0"/>
          <w:numId w:val="2"/>
        </w:numPr>
        <w:rPr>
          <w:rFonts w:ascii="Open Sans" w:hAnsi="Open Sans"/>
          <w:b/>
          <w:bCs/>
          <w:color w:val="000000"/>
        </w:rPr>
      </w:pPr>
      <w:r w:rsidRPr="00080349">
        <w:rPr>
          <w:bCs/>
        </w:rPr>
        <w:t xml:space="preserve">(  )  </w:t>
      </w:r>
      <w:r w:rsidR="00C70DD4">
        <w:rPr>
          <w:bCs/>
        </w:rPr>
        <w:t>Devuelve la Depreciación por método de anualidades de un activo durante un Período específico</w:t>
      </w:r>
      <w:r>
        <w:rPr>
          <w:bCs/>
        </w:rPr>
        <w:t>.</w:t>
      </w:r>
    </w:p>
    <w:p w:rsidR="006E1B11" w:rsidRPr="00FC6C1B" w:rsidRDefault="006E1B11" w:rsidP="003A1222">
      <w:pPr>
        <w:pStyle w:val="Standard"/>
        <w:numPr>
          <w:ilvl w:val="0"/>
          <w:numId w:val="2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 w:rsidR="00C70DD4">
        <w:rPr>
          <w:bCs/>
        </w:rPr>
        <w:t>Devuelve la Depreciación por método directo de un activo en un período dado</w:t>
      </w:r>
      <w:r>
        <w:rPr>
          <w:bCs/>
        </w:rPr>
        <w:t>.</w:t>
      </w:r>
    </w:p>
    <w:p w:rsidR="00FC6C1B" w:rsidRDefault="00FC6C1B" w:rsidP="00FC6C1B">
      <w:pPr>
        <w:pStyle w:val="Standard"/>
        <w:rPr>
          <w:rFonts w:ascii="Open Sans" w:hAnsi="Open Sans"/>
        </w:rPr>
      </w:pPr>
    </w:p>
    <w:p w:rsidR="00FC6C1B" w:rsidRPr="00FC6C1B" w:rsidRDefault="00E362CE" w:rsidP="00FC6C1B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E362CE">
        <w:rPr>
          <w:rFonts w:asciiTheme="minorHAnsi" w:hAnsiTheme="minorHAnsi" w:cstheme="minorHAnsi"/>
          <w:b/>
          <w:bCs/>
          <w:sz w:val="22"/>
          <w:szCs w:val="22"/>
        </w:rPr>
        <w:t>PAGOPRIN</w:t>
      </w:r>
      <w:r w:rsidR="00FC6C1B" w:rsidRPr="00FC6C1B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FC6C1B" w:rsidRDefault="00FC6C1B" w:rsidP="00FC6C1B">
      <w:pPr>
        <w:pStyle w:val="Standard"/>
        <w:rPr>
          <w:b/>
          <w:bCs/>
        </w:rPr>
      </w:pPr>
    </w:p>
    <w:p w:rsidR="00E61A77" w:rsidRDefault="00FC6C1B" w:rsidP="00FC6C1B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C530D6">
        <w:rPr>
          <w:bCs/>
        </w:rPr>
        <w:t>Devuelve el Pago futuro de una inversión basado en Pagos periódicos y constantes, y una tasa de interés también constante</w:t>
      </w:r>
      <w:r w:rsidR="00E61A77">
        <w:rPr>
          <w:bCs/>
        </w:rPr>
        <w:t>.</w:t>
      </w:r>
    </w:p>
    <w:p w:rsidR="00E61A77" w:rsidRPr="00E61A77" w:rsidRDefault="00E61A77" w:rsidP="00FC6C1B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E30292">
        <w:rPr>
          <w:bCs/>
        </w:rPr>
        <w:t>Devuelve el pago del capital de una Inversión Determinada, basado en Pagos constantes y periódicos, y una tasa de Interés constante</w:t>
      </w:r>
      <w:r w:rsidR="00824748">
        <w:rPr>
          <w:bCs/>
        </w:rPr>
        <w:t>.</w:t>
      </w:r>
    </w:p>
    <w:p w:rsidR="00FC6C1B" w:rsidRPr="00E61A77" w:rsidRDefault="00E61A77" w:rsidP="00FC6C1B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C530D6">
        <w:rPr>
          <w:bCs/>
        </w:rPr>
        <w:t>Devuelve el pago neto para un flujo de caja que no es Necesariamente periódico</w:t>
      </w:r>
      <w:r w:rsidR="00824748" w:rsidRPr="00824748">
        <w:rPr>
          <w:bCs/>
        </w:rPr>
        <w:t>.</w:t>
      </w:r>
    </w:p>
    <w:p w:rsidR="00E61A77" w:rsidRPr="00E61A77" w:rsidRDefault="00E61A77" w:rsidP="00FC6C1B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E30292">
        <w:rPr>
          <w:bCs/>
        </w:rPr>
        <w:t>Devuelve el interés pagado por una Inversión durante un Período determinado, basado en Pagos periódicos y constantes y una tasa de Interés constante</w:t>
      </w:r>
      <w:r w:rsidR="00824748">
        <w:rPr>
          <w:bCs/>
        </w:rPr>
        <w:t>.</w:t>
      </w:r>
    </w:p>
    <w:p w:rsidR="00E61A77" w:rsidRPr="00E61A77" w:rsidRDefault="00E61A77" w:rsidP="00FC6C1B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E30292">
        <w:rPr>
          <w:bCs/>
        </w:rPr>
        <w:t>Calcula el pago de un préstamo basado en pagos y tasa de Interés constantes</w:t>
      </w:r>
      <w:r w:rsidR="00824748">
        <w:t>.</w:t>
      </w:r>
    </w:p>
    <w:p w:rsidR="00CE4401" w:rsidRDefault="00CE4401" w:rsidP="00FC6C1B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:rsidR="0023617A" w:rsidRPr="00133F11" w:rsidRDefault="00133F11" w:rsidP="00FC6C1B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133F11">
        <w:rPr>
          <w:rFonts w:asciiTheme="minorHAnsi" w:hAnsiTheme="minorHAnsi" w:cstheme="minorHAnsi"/>
          <w:b/>
          <w:bCs/>
          <w:sz w:val="22"/>
          <w:szCs w:val="22"/>
        </w:rPr>
        <w:t>V</w:t>
      </w:r>
      <w:r w:rsidR="00FE261F">
        <w:rPr>
          <w:rFonts w:asciiTheme="minorHAnsi" w:hAnsiTheme="minorHAnsi" w:cstheme="minorHAnsi"/>
          <w:b/>
          <w:bCs/>
          <w:sz w:val="22"/>
          <w:szCs w:val="22"/>
        </w:rPr>
        <w:t>F</w:t>
      </w:r>
      <w:r w:rsidRPr="00133F11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133F11" w:rsidRDefault="00133F1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133F11" w:rsidRDefault="00133F11" w:rsidP="00133F11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valor</w:t>
      </w:r>
      <w:r w:rsidR="00E636B2">
        <w:rPr>
          <w:bCs/>
        </w:rPr>
        <w:t xml:space="preserve"> futuro</w:t>
      </w:r>
      <w:r>
        <w:rPr>
          <w:bCs/>
        </w:rPr>
        <w:t xml:space="preserve"> de una inversión para una serie de valores en efectivo.</w:t>
      </w:r>
    </w:p>
    <w:p w:rsidR="00133F11" w:rsidRPr="00E61A77" w:rsidRDefault="00133F11" w:rsidP="00133F11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FE261F">
        <w:rPr>
          <w:bCs/>
        </w:rPr>
        <w:t>Devuelve el valor futuro de una inversión inicial después de aplicar una serie de tasas de interés compuesto</w:t>
      </w:r>
      <w:r w:rsidR="000A29B5">
        <w:rPr>
          <w:bCs/>
        </w:rPr>
        <w:t>.</w:t>
      </w:r>
    </w:p>
    <w:p w:rsidR="00133F11" w:rsidRPr="00E61A77" w:rsidRDefault="00133F11" w:rsidP="00133F11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FE261F">
        <w:rPr>
          <w:bCs/>
        </w:rPr>
        <w:t xml:space="preserve">Devuelve el </w:t>
      </w:r>
      <w:r w:rsidR="00FE261F">
        <w:rPr>
          <w:bCs/>
        </w:rPr>
        <w:t xml:space="preserve">futuro </w:t>
      </w:r>
      <w:r w:rsidR="00FE261F">
        <w:rPr>
          <w:bCs/>
        </w:rPr>
        <w:t>para un flujo de caja que no es Necesariamente periódico</w:t>
      </w:r>
      <w:r w:rsidR="0011297B">
        <w:rPr>
          <w:bCs/>
        </w:rPr>
        <w:t>.</w:t>
      </w:r>
    </w:p>
    <w:p w:rsidR="00133F11" w:rsidRDefault="00133F11" w:rsidP="00133F11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FE261F">
        <w:rPr>
          <w:bCs/>
        </w:rPr>
        <w:t>Devuelve el valor futuro de una inversión basado en Pagos periódicos y constantes, y una tasa de interés también constante</w:t>
      </w:r>
      <w:r w:rsidR="00CE4401">
        <w:rPr>
          <w:bCs/>
        </w:rPr>
        <w:t>.</w:t>
      </w:r>
    </w:p>
    <w:p w:rsidR="00133F11" w:rsidRPr="00133F11" w:rsidRDefault="00133F11" w:rsidP="00133F11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133F11">
        <w:rPr>
          <w:rFonts w:ascii="Open Sans" w:hAnsi="Open Sans"/>
          <w:b/>
          <w:bCs/>
          <w:color w:val="000000"/>
        </w:rPr>
        <w:t xml:space="preserve">(  )  </w:t>
      </w:r>
      <w:r w:rsidR="00653767">
        <w:rPr>
          <w:bCs/>
        </w:rPr>
        <w:t xml:space="preserve">Devuelve </w:t>
      </w:r>
      <w:r w:rsidR="00653767">
        <w:rPr>
          <w:bCs/>
        </w:rPr>
        <w:t>el valor futuro</w:t>
      </w:r>
      <w:r w:rsidR="00653767">
        <w:rPr>
          <w:bCs/>
        </w:rPr>
        <w:t xml:space="preserve"> por método de anualidades de un activo durante un Período específico</w:t>
      </w:r>
      <w:r w:rsidR="00CE4401">
        <w:rPr>
          <w:bCs/>
        </w:rPr>
        <w:t>.</w:t>
      </w:r>
    </w:p>
    <w:p w:rsidR="00CE4401" w:rsidRDefault="00CE4401" w:rsidP="00FC6C1B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:rsidR="00133F11" w:rsidRPr="00CE4401" w:rsidRDefault="00AF6EA5" w:rsidP="0054776D">
      <w:pPr>
        <w:pStyle w:val="Standard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TENDENCIA</w:t>
      </w:r>
    </w:p>
    <w:p w:rsidR="00133F11" w:rsidRDefault="00133F11" w:rsidP="0054776D">
      <w:pPr>
        <w:pStyle w:val="Standard"/>
        <w:ind w:left="360"/>
        <w:rPr>
          <w:rFonts w:ascii="Open Sans" w:hAnsi="Open Sans"/>
          <w:b/>
          <w:bCs/>
          <w:color w:val="000000"/>
        </w:rPr>
      </w:pPr>
    </w:p>
    <w:p w:rsidR="00CE4401" w:rsidRDefault="00CE4401" w:rsidP="0054776D">
      <w:pPr>
        <w:pStyle w:val="Standard"/>
        <w:numPr>
          <w:ilvl w:val="0"/>
          <w:numId w:val="3"/>
        </w:numPr>
        <w:ind w:left="1080"/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B039C2">
        <w:rPr>
          <w:bCs/>
        </w:rPr>
        <w:t>Devuelve números en una tendencia lineal que coincide con puntos de datos conocidos, usando el método de los mínimos cuadrados.</w:t>
      </w:r>
    </w:p>
    <w:p w:rsidR="00CE4401" w:rsidRPr="00E61A77" w:rsidRDefault="00CE4401" w:rsidP="0054776D">
      <w:pPr>
        <w:pStyle w:val="Standard"/>
        <w:numPr>
          <w:ilvl w:val="0"/>
          <w:numId w:val="3"/>
        </w:numPr>
        <w:ind w:left="1080"/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B039C2">
        <w:rPr>
          <w:bCs/>
        </w:rPr>
        <w:t>Devuelve números en una tendencia lineal que no coincide con puntos de datos conocidos, usando el método de los mínimos cuadrados.</w:t>
      </w:r>
    </w:p>
    <w:p w:rsidR="00EE781A" w:rsidRPr="00D621B0" w:rsidRDefault="00CE4401" w:rsidP="0054776D">
      <w:pPr>
        <w:pStyle w:val="Standard"/>
        <w:numPr>
          <w:ilvl w:val="0"/>
          <w:numId w:val="3"/>
        </w:numPr>
        <w:ind w:left="1080"/>
        <w:rPr>
          <w:rFonts w:ascii="Open Sans" w:hAnsi="Open Sans"/>
        </w:rPr>
      </w:pPr>
      <w:r w:rsidRPr="00D621B0">
        <w:rPr>
          <w:rFonts w:ascii="Open Sans" w:hAnsi="Open Sans"/>
          <w:b/>
          <w:bCs/>
          <w:color w:val="000000"/>
        </w:rPr>
        <w:t xml:space="preserve">(  )  </w:t>
      </w:r>
      <w:r w:rsidR="00EE781A" w:rsidRPr="00D621B0">
        <w:rPr>
          <w:bCs/>
        </w:rPr>
        <w:t>Calcula o predice un valor futuro en una tendencia lineal usando valores existentes.</w:t>
      </w:r>
    </w:p>
    <w:p w:rsidR="00CE4401" w:rsidRDefault="00CE4401" w:rsidP="0054776D">
      <w:pPr>
        <w:pStyle w:val="Standard"/>
        <w:numPr>
          <w:ilvl w:val="0"/>
          <w:numId w:val="3"/>
        </w:numPr>
        <w:ind w:left="1080"/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EE781A">
        <w:rPr>
          <w:bCs/>
        </w:rPr>
        <w:t xml:space="preserve">Calcula o predice un valor futuro en una tendencia lineal usando valores </w:t>
      </w:r>
      <w:r w:rsidR="00322EB9">
        <w:rPr>
          <w:bCs/>
        </w:rPr>
        <w:t>futuros</w:t>
      </w:r>
      <w:r w:rsidR="00EE781A">
        <w:rPr>
          <w:bCs/>
        </w:rPr>
        <w:t>.</w:t>
      </w:r>
    </w:p>
    <w:p w:rsidR="00CE4401" w:rsidRPr="00CB442F" w:rsidRDefault="00CE4401" w:rsidP="0054776D">
      <w:pPr>
        <w:pStyle w:val="Standard"/>
        <w:numPr>
          <w:ilvl w:val="0"/>
          <w:numId w:val="3"/>
        </w:numPr>
        <w:ind w:left="1080"/>
        <w:rPr>
          <w:rFonts w:ascii="Open Sans" w:hAnsi="Open Sans"/>
        </w:rPr>
      </w:pPr>
      <w:r w:rsidRPr="00CE4401">
        <w:rPr>
          <w:rFonts w:ascii="Open Sans" w:hAnsi="Open Sans"/>
          <w:b/>
          <w:bCs/>
          <w:color w:val="000000"/>
        </w:rPr>
        <w:lastRenderedPageBreak/>
        <w:t xml:space="preserve">(  )  </w:t>
      </w:r>
      <w:r w:rsidR="00DB4F66">
        <w:rPr>
          <w:bCs/>
        </w:rPr>
        <w:t>Predice un valor actual en una tendencia lineal usando valores no estimados dentro de la región existencia.</w:t>
      </w:r>
    </w:p>
    <w:p w:rsidR="00CB442F" w:rsidRDefault="006B332D" w:rsidP="00CB442F">
      <w:pPr>
        <w:pStyle w:val="Standard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6B332D">
        <w:rPr>
          <w:rFonts w:asciiTheme="minorHAnsi" w:hAnsiTheme="minorHAnsi" w:cstheme="minorHAnsi"/>
          <w:b/>
          <w:bCs/>
          <w:sz w:val="22"/>
          <w:szCs w:val="22"/>
        </w:rPr>
        <w:t>F</w:t>
      </w:r>
      <w:r w:rsidR="00393862">
        <w:rPr>
          <w:rFonts w:asciiTheme="minorHAnsi" w:hAnsiTheme="minorHAnsi" w:cstheme="minorHAnsi"/>
          <w:b/>
          <w:bCs/>
          <w:sz w:val="22"/>
          <w:szCs w:val="22"/>
        </w:rPr>
        <w:t>ECHA</w:t>
      </w:r>
      <w:r w:rsidRPr="006B332D">
        <w:rPr>
          <w:rFonts w:asciiTheme="minorHAnsi" w:hAnsiTheme="minorHAnsi" w:cstheme="minorHAnsi"/>
          <w:b/>
          <w:bCs/>
          <w:sz w:val="22"/>
          <w:szCs w:val="22"/>
        </w:rPr>
        <w:t>.MES</w:t>
      </w:r>
    </w:p>
    <w:p w:rsidR="006B332D" w:rsidRDefault="006B332D" w:rsidP="00CB442F">
      <w:pPr>
        <w:pStyle w:val="Standard"/>
        <w:ind w:left="360"/>
        <w:rPr>
          <w:rFonts w:asciiTheme="minorHAnsi" w:hAnsiTheme="minorHAnsi" w:cstheme="minorHAnsi"/>
          <w:b/>
          <w:bCs/>
          <w:sz w:val="22"/>
          <w:szCs w:val="22"/>
        </w:rPr>
      </w:pPr>
    </w:p>
    <w:p w:rsidR="006B332D" w:rsidRDefault="006B332D" w:rsidP="006B332D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BE3A91">
        <w:rPr>
          <w:bCs/>
        </w:rPr>
        <w:t>Devuelve el número de serie último de la fecha que es el número indicado de meses antes de la fecha final</w:t>
      </w:r>
      <w:r w:rsidR="00946703">
        <w:rPr>
          <w:bCs/>
        </w:rPr>
        <w:t>.</w:t>
      </w:r>
    </w:p>
    <w:p w:rsidR="006B332D" w:rsidRPr="00223DBE" w:rsidRDefault="006B332D" w:rsidP="006B332D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BE4B26">
        <w:rPr>
          <w:bCs/>
        </w:rPr>
        <w:t>Devuelve</w:t>
      </w:r>
      <w:r w:rsidR="00223DBE">
        <w:rPr>
          <w:bCs/>
        </w:rPr>
        <w:t xml:space="preserve"> el fin de mes de una fecha, dado como argumento,</w:t>
      </w:r>
      <w:r w:rsidR="00022FC7">
        <w:rPr>
          <w:bCs/>
        </w:rPr>
        <w:t xml:space="preserve"> el año y el mes en cuestión</w:t>
      </w:r>
      <w:r w:rsidR="00223DBE">
        <w:rPr>
          <w:bCs/>
        </w:rPr>
        <w:t>.</w:t>
      </w:r>
    </w:p>
    <w:p w:rsidR="00223DBE" w:rsidRPr="00E61A77" w:rsidRDefault="00223DBE" w:rsidP="006B332D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6B332D"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número de serie del último día del mes antes o después del Número especificado de meses.</w:t>
      </w:r>
    </w:p>
    <w:p w:rsidR="006B332D" w:rsidRPr="00D621B0" w:rsidRDefault="006B332D" w:rsidP="006B332D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D621B0">
        <w:rPr>
          <w:rFonts w:ascii="Open Sans" w:hAnsi="Open Sans"/>
          <w:b/>
          <w:bCs/>
          <w:color w:val="000000"/>
        </w:rPr>
        <w:t xml:space="preserve">(  )  </w:t>
      </w:r>
      <w:r w:rsidR="00BE3A91">
        <w:rPr>
          <w:bCs/>
        </w:rPr>
        <w:t>Devuelve el número de serie de la fecha que es el número indicado de meses antes de la fecha inicial</w:t>
      </w:r>
      <w:r w:rsidR="00BE4B26">
        <w:rPr>
          <w:bCs/>
        </w:rPr>
        <w:t>.</w:t>
      </w:r>
    </w:p>
    <w:p w:rsidR="006B332D" w:rsidRDefault="006B332D" w:rsidP="006B332D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223DBE">
        <w:rPr>
          <w:bCs/>
        </w:rPr>
        <w:t>Devuelve el número de serie de la fecha que es el número indicado de meses después de la fecha final.</w:t>
      </w:r>
    </w:p>
    <w:p w:rsidR="006B332D" w:rsidRPr="006B332D" w:rsidRDefault="006B332D" w:rsidP="00223DBE">
      <w:pPr>
        <w:pStyle w:val="Standard"/>
        <w:ind w:left="720"/>
        <w:rPr>
          <w:rFonts w:ascii="Open Sans" w:hAnsi="Open Sans"/>
        </w:rPr>
      </w:pPr>
    </w:p>
    <w:p w:rsidR="00CE4401" w:rsidRDefault="00CE440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D67794" w:rsidRPr="009A2761" w:rsidRDefault="009A2761" w:rsidP="00D67794">
      <w:pPr>
        <w:pStyle w:val="Standard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9A2761">
        <w:rPr>
          <w:rFonts w:asciiTheme="minorHAnsi" w:hAnsiTheme="minorHAnsi" w:cstheme="minorHAnsi"/>
          <w:b/>
          <w:bCs/>
          <w:sz w:val="22"/>
          <w:szCs w:val="22"/>
        </w:rPr>
        <w:t>FRAC.AÑO</w:t>
      </w:r>
    </w:p>
    <w:p w:rsidR="009A2761" w:rsidRPr="00D67794" w:rsidRDefault="009A2761" w:rsidP="00D67794">
      <w:pPr>
        <w:pStyle w:val="Standard"/>
        <w:ind w:left="360"/>
        <w:rPr>
          <w:rFonts w:asciiTheme="minorHAnsi" w:hAnsiTheme="minorHAnsi" w:cstheme="minorHAnsi"/>
          <w:b/>
          <w:bCs/>
          <w:sz w:val="22"/>
          <w:szCs w:val="22"/>
        </w:rPr>
      </w:pPr>
    </w:p>
    <w:p w:rsidR="00D67794" w:rsidRPr="00FD286C" w:rsidRDefault="00D67794" w:rsidP="00FD286C">
      <w:pPr>
        <w:pStyle w:val="Standard"/>
        <w:numPr>
          <w:ilvl w:val="0"/>
          <w:numId w:val="3"/>
        </w:numPr>
        <w:rPr>
          <w:bCs/>
        </w:rPr>
      </w:pPr>
      <w:r w:rsidRPr="00FD286C">
        <w:rPr>
          <w:bCs/>
        </w:rPr>
        <w:t xml:space="preserve">(  )  </w:t>
      </w:r>
      <w:r w:rsidR="00BC74DA">
        <w:rPr>
          <w:bCs/>
        </w:rPr>
        <w:t xml:space="preserve">Convierte una fecha en forma </w:t>
      </w:r>
      <w:proofErr w:type="spellStart"/>
      <w:r w:rsidR="00517161">
        <w:rPr>
          <w:bCs/>
        </w:rPr>
        <w:t>p</w:t>
      </w:r>
      <w:r w:rsidR="00BC74DA">
        <w:rPr>
          <w:bCs/>
        </w:rPr>
        <w:t>de</w:t>
      </w:r>
      <w:proofErr w:type="spellEnd"/>
      <w:r w:rsidR="00BC74DA">
        <w:rPr>
          <w:bCs/>
        </w:rPr>
        <w:t xml:space="preserve"> texto en un número que representa </w:t>
      </w:r>
      <w:r w:rsidR="00BC74DA">
        <w:rPr>
          <w:bCs/>
        </w:rPr>
        <w:t xml:space="preserve">la fracción del año en </w:t>
      </w:r>
      <w:r w:rsidR="00BC74DA">
        <w:rPr>
          <w:bCs/>
        </w:rPr>
        <w:t>fecha y hora de Microsoft Excel.</w:t>
      </w:r>
    </w:p>
    <w:p w:rsidR="00D67794" w:rsidRPr="00FD286C" w:rsidRDefault="00D67794" w:rsidP="00FD286C">
      <w:pPr>
        <w:pStyle w:val="Standard"/>
        <w:numPr>
          <w:ilvl w:val="0"/>
          <w:numId w:val="3"/>
        </w:numPr>
        <w:rPr>
          <w:bCs/>
        </w:rPr>
      </w:pPr>
      <w:r w:rsidRPr="00FD286C">
        <w:rPr>
          <w:bCs/>
        </w:rPr>
        <w:t xml:space="preserve">(  )  </w:t>
      </w:r>
      <w:r w:rsidR="00A23AD3">
        <w:rPr>
          <w:bCs/>
        </w:rPr>
        <w:t xml:space="preserve">Dado la fecha actual y una fecha </w:t>
      </w:r>
      <w:r w:rsidR="00517161">
        <w:rPr>
          <w:bCs/>
        </w:rPr>
        <w:t>específica</w:t>
      </w:r>
      <w:r w:rsidR="00A23AD3">
        <w:rPr>
          <w:bCs/>
        </w:rPr>
        <w:t xml:space="preserve">, devuelvo, cuanto tiempo hay entre la fecha </w:t>
      </w:r>
      <w:r w:rsidR="00517161">
        <w:rPr>
          <w:bCs/>
        </w:rPr>
        <w:t xml:space="preserve">específica y la fecha actual, en unidad de tiempo </w:t>
      </w:r>
      <w:proofErr w:type="spellStart"/>
      <w:r w:rsidR="00517161">
        <w:rPr>
          <w:bCs/>
        </w:rPr>
        <w:t>excel</w:t>
      </w:r>
      <w:proofErr w:type="spellEnd"/>
      <w:r w:rsidR="00517161">
        <w:rPr>
          <w:bCs/>
        </w:rPr>
        <w:t>.</w:t>
      </w:r>
    </w:p>
    <w:p w:rsidR="00D67794" w:rsidRPr="009A5EAA" w:rsidRDefault="00D67794" w:rsidP="009A5EAA">
      <w:pPr>
        <w:pStyle w:val="Standard"/>
        <w:numPr>
          <w:ilvl w:val="0"/>
          <w:numId w:val="3"/>
        </w:numPr>
        <w:rPr>
          <w:bCs/>
        </w:rPr>
      </w:pPr>
      <w:r w:rsidRPr="00FD286C">
        <w:rPr>
          <w:bCs/>
        </w:rPr>
        <w:t xml:space="preserve">(  )  </w:t>
      </w:r>
      <w:r w:rsidR="009A5EAA" w:rsidRPr="00FD286C">
        <w:rPr>
          <w:bCs/>
        </w:rPr>
        <w:t xml:space="preserve">Devuelve </w:t>
      </w:r>
      <w:r w:rsidR="009A5EAA">
        <w:rPr>
          <w:bCs/>
        </w:rPr>
        <w:t xml:space="preserve">la fracción del año que representa el número </w:t>
      </w:r>
      <w:r w:rsidR="009A5EAA">
        <w:rPr>
          <w:bCs/>
        </w:rPr>
        <w:t>segundos según el formato Excel</w:t>
      </w:r>
      <w:r w:rsidR="00BB1453">
        <w:rPr>
          <w:bCs/>
        </w:rPr>
        <w:t>, entre la fecha inicio y la fecha actual.</w:t>
      </w:r>
    </w:p>
    <w:p w:rsidR="006250C6" w:rsidRPr="00FD286C" w:rsidRDefault="006250C6" w:rsidP="00FD286C">
      <w:pPr>
        <w:pStyle w:val="Standard"/>
        <w:numPr>
          <w:ilvl w:val="0"/>
          <w:numId w:val="3"/>
        </w:numPr>
        <w:rPr>
          <w:bCs/>
        </w:rPr>
      </w:pPr>
      <w:r w:rsidRPr="00FD286C">
        <w:rPr>
          <w:bCs/>
        </w:rPr>
        <w:t xml:space="preserve">(  )  </w:t>
      </w:r>
      <w:r w:rsidR="009A2761">
        <w:rPr>
          <w:bCs/>
        </w:rPr>
        <w:t xml:space="preserve">Devuelve la fracción del año que representa el número de días completos entre la </w:t>
      </w:r>
      <w:proofErr w:type="spellStart"/>
      <w:r w:rsidR="009A2761">
        <w:rPr>
          <w:bCs/>
        </w:rPr>
        <w:t>fecha_inicial</w:t>
      </w:r>
      <w:proofErr w:type="spellEnd"/>
      <w:r w:rsidR="009A2761">
        <w:rPr>
          <w:bCs/>
        </w:rPr>
        <w:t xml:space="preserve"> y la </w:t>
      </w:r>
      <w:proofErr w:type="spellStart"/>
      <w:r w:rsidR="009A2761">
        <w:rPr>
          <w:bCs/>
        </w:rPr>
        <w:t>fecha_fin</w:t>
      </w:r>
      <w:proofErr w:type="spellEnd"/>
      <w:r w:rsidRPr="00FD286C">
        <w:rPr>
          <w:bCs/>
        </w:rPr>
        <w:t>.</w:t>
      </w:r>
    </w:p>
    <w:p w:rsidR="00D67794" w:rsidRPr="00FD286C" w:rsidRDefault="00D67794" w:rsidP="00FD286C">
      <w:pPr>
        <w:pStyle w:val="Standard"/>
        <w:numPr>
          <w:ilvl w:val="0"/>
          <w:numId w:val="3"/>
        </w:numPr>
        <w:rPr>
          <w:bCs/>
        </w:rPr>
      </w:pPr>
      <w:r w:rsidRPr="00FD286C">
        <w:rPr>
          <w:bCs/>
        </w:rPr>
        <w:t xml:space="preserve">(  )  Devuelve </w:t>
      </w:r>
      <w:r w:rsidR="009A2761">
        <w:rPr>
          <w:bCs/>
        </w:rPr>
        <w:t>la fracción d</w:t>
      </w:r>
      <w:r w:rsidR="009A2761">
        <w:rPr>
          <w:bCs/>
        </w:rPr>
        <w:t>el año que representa el número meses</w:t>
      </w:r>
      <w:r w:rsidR="009A2761">
        <w:rPr>
          <w:bCs/>
        </w:rPr>
        <w:t xml:space="preserve"> entre la </w:t>
      </w:r>
      <w:proofErr w:type="spellStart"/>
      <w:r w:rsidR="009A2761">
        <w:rPr>
          <w:bCs/>
        </w:rPr>
        <w:t>fecha_inicial</w:t>
      </w:r>
      <w:proofErr w:type="spellEnd"/>
      <w:r w:rsidR="009A2761">
        <w:rPr>
          <w:bCs/>
        </w:rPr>
        <w:t xml:space="preserve"> y la </w:t>
      </w:r>
      <w:proofErr w:type="spellStart"/>
      <w:r w:rsidR="009A2761">
        <w:rPr>
          <w:bCs/>
        </w:rPr>
        <w:t>fecha_fin</w:t>
      </w:r>
      <w:proofErr w:type="spellEnd"/>
      <w:r w:rsidRPr="00FD286C">
        <w:rPr>
          <w:bCs/>
        </w:rPr>
        <w:t>.</w:t>
      </w:r>
    </w:p>
    <w:p w:rsidR="00D67794" w:rsidRDefault="00D67794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D67794" w:rsidRDefault="00D67794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CE4401" w:rsidRPr="00A10F46" w:rsidRDefault="00A10F46" w:rsidP="00FC6C1B">
      <w:pPr>
        <w:pStyle w:val="Standard"/>
        <w:rPr>
          <w:rFonts w:ascii="Open Sans" w:hAnsi="Open Sans"/>
          <w:b/>
          <w:bCs/>
          <w:color w:val="000000"/>
        </w:rPr>
      </w:pPr>
      <w:r w:rsidRPr="00A10F46">
        <w:rPr>
          <w:rFonts w:ascii="Open Sans" w:hAnsi="Open Sans"/>
          <w:b/>
          <w:color w:val="000000"/>
        </w:rPr>
        <w:t>Dado el siguiente argumento, mencione</w:t>
      </w:r>
      <w:r w:rsidR="00504CC8">
        <w:rPr>
          <w:rFonts w:ascii="Open Sans" w:hAnsi="Open Sans"/>
          <w:b/>
          <w:color w:val="000000"/>
        </w:rPr>
        <w:t xml:space="preserve"> correctamente</w:t>
      </w:r>
      <w:r w:rsidRPr="00A10F46">
        <w:rPr>
          <w:rFonts w:ascii="Open Sans" w:hAnsi="Open Sans"/>
          <w:b/>
          <w:color w:val="000000"/>
        </w:rPr>
        <w:t xml:space="preserve"> el nombre de la fórmula:</w:t>
      </w:r>
    </w:p>
    <w:p w:rsidR="00D86D71" w:rsidRDefault="00D86D7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A10F46" w:rsidRPr="00E10391" w:rsidRDefault="00A10F46" w:rsidP="00A10F46">
      <w:pPr>
        <w:pStyle w:val="Standard"/>
        <w:rPr>
          <w:bCs/>
        </w:rPr>
      </w:pPr>
      <w:r w:rsidRPr="00CD7D63">
        <w:rPr>
          <w:b/>
          <w:bCs/>
        </w:rPr>
        <w:t>Funcionalidad:</w:t>
      </w:r>
      <w:r>
        <w:rPr>
          <w:bCs/>
        </w:rPr>
        <w:t xml:space="preserve"> </w:t>
      </w:r>
      <w:r w:rsidR="00E10391" w:rsidRPr="00E10391">
        <w:rPr>
          <w:bCs/>
        </w:rPr>
        <w:t>Obtiene un valor dentro de un rango con solo especificar su fila</w:t>
      </w:r>
      <w:r w:rsidRPr="00C97462">
        <w:rPr>
          <w:bCs/>
        </w:rPr>
        <w:t>.</w:t>
      </w:r>
    </w:p>
    <w:p w:rsidR="00D86D71" w:rsidRDefault="00A10F46" w:rsidP="00A10F46">
      <w:pPr>
        <w:pStyle w:val="Standard"/>
        <w:rPr>
          <w:rFonts w:ascii="Open Sans" w:hAnsi="Open Sans"/>
          <w:b/>
          <w:bCs/>
          <w:color w:val="000000"/>
        </w:rPr>
      </w:pPr>
      <w:r w:rsidRPr="00CD7D63">
        <w:rPr>
          <w:b/>
          <w:bCs/>
        </w:rPr>
        <w:t>Función:</w:t>
      </w:r>
    </w:p>
    <w:p w:rsidR="00CE4401" w:rsidRDefault="00CE440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A10F46" w:rsidRPr="00CD7D63" w:rsidRDefault="00A10F46" w:rsidP="00A10F46">
      <w:pPr>
        <w:pStyle w:val="Standard"/>
        <w:rPr>
          <w:b/>
          <w:bCs/>
        </w:rPr>
      </w:pPr>
      <w:r w:rsidRPr="00CD7D63">
        <w:rPr>
          <w:b/>
          <w:bCs/>
        </w:rPr>
        <w:t>Funcionalidad:</w:t>
      </w:r>
      <w:r w:rsidR="00E10391" w:rsidRPr="00E10391">
        <w:rPr>
          <w:bCs/>
        </w:rPr>
        <w:t xml:space="preserve"> </w:t>
      </w:r>
      <w:r w:rsidR="00E10391">
        <w:rPr>
          <w:bCs/>
        </w:rPr>
        <w:t>Devuelve el valor más frecuente o repetitivo de una matriz o rango de datos</w:t>
      </w:r>
      <w:r w:rsidRPr="00C97462">
        <w:rPr>
          <w:bCs/>
        </w:rPr>
        <w:t>.</w:t>
      </w:r>
    </w:p>
    <w:p w:rsidR="00CE4401" w:rsidRDefault="00A10F46" w:rsidP="00A10F46">
      <w:pPr>
        <w:pStyle w:val="Standard"/>
        <w:rPr>
          <w:rFonts w:ascii="Open Sans" w:hAnsi="Open Sans"/>
          <w:b/>
          <w:bCs/>
          <w:color w:val="000000"/>
        </w:rPr>
      </w:pPr>
      <w:r w:rsidRPr="00CD7D63">
        <w:rPr>
          <w:b/>
          <w:bCs/>
        </w:rPr>
        <w:t>Función:</w:t>
      </w:r>
    </w:p>
    <w:p w:rsidR="00CE4401" w:rsidRDefault="00CE440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F33156" w:rsidRPr="00CD7D63" w:rsidRDefault="00F33156" w:rsidP="00F33156">
      <w:pPr>
        <w:pStyle w:val="Standard"/>
        <w:rPr>
          <w:b/>
          <w:bCs/>
        </w:rPr>
      </w:pPr>
      <w:r w:rsidRPr="00CD7D63">
        <w:rPr>
          <w:b/>
          <w:bCs/>
        </w:rPr>
        <w:t>Funcionalidad:</w:t>
      </w:r>
      <w:r w:rsidR="00E10391" w:rsidRPr="00E10391">
        <w:rPr>
          <w:bCs/>
        </w:rPr>
        <w:t xml:space="preserve"> </w:t>
      </w:r>
      <w:r w:rsidR="00E10391">
        <w:rPr>
          <w:bCs/>
        </w:rPr>
        <w:t>Devuelve la Depreciación por método directo de un activo en un período dado</w:t>
      </w:r>
      <w:r>
        <w:rPr>
          <w:bCs/>
        </w:rPr>
        <w:t>.</w:t>
      </w:r>
    </w:p>
    <w:p w:rsidR="00F33156" w:rsidRDefault="00F33156" w:rsidP="00F33156">
      <w:pPr>
        <w:pStyle w:val="Standard"/>
        <w:rPr>
          <w:rFonts w:ascii="Open Sans" w:hAnsi="Open Sans"/>
          <w:b/>
          <w:bCs/>
          <w:color w:val="000000"/>
        </w:rPr>
      </w:pPr>
      <w:r w:rsidRPr="00CD7D63">
        <w:rPr>
          <w:b/>
          <w:bCs/>
        </w:rPr>
        <w:t>Función:</w:t>
      </w:r>
    </w:p>
    <w:p w:rsidR="00A10F46" w:rsidRDefault="00A10F4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310A9B" w:rsidRPr="00CD7D63" w:rsidRDefault="00310A9B" w:rsidP="00310A9B">
      <w:pPr>
        <w:pStyle w:val="Standard"/>
        <w:rPr>
          <w:b/>
          <w:bCs/>
        </w:rPr>
      </w:pPr>
      <w:r w:rsidRPr="00CD7D63">
        <w:rPr>
          <w:b/>
          <w:bCs/>
        </w:rPr>
        <w:t>Funcionalidad:</w:t>
      </w:r>
      <w:r>
        <w:rPr>
          <w:bCs/>
        </w:rPr>
        <w:t xml:space="preserve"> Devuelve la Depreciación por método directo de un activo en un período dado.</w:t>
      </w:r>
    </w:p>
    <w:p w:rsidR="00310A9B" w:rsidRDefault="00310A9B" w:rsidP="00310A9B">
      <w:pPr>
        <w:pStyle w:val="Standard"/>
        <w:rPr>
          <w:rFonts w:ascii="Open Sans" w:hAnsi="Open Sans"/>
          <w:b/>
          <w:bCs/>
          <w:color w:val="000000"/>
        </w:rPr>
      </w:pPr>
      <w:r w:rsidRPr="00CD7D63">
        <w:rPr>
          <w:b/>
          <w:bCs/>
        </w:rPr>
        <w:t>Función:</w:t>
      </w:r>
    </w:p>
    <w:p w:rsidR="00D67794" w:rsidRDefault="00D67794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203B0C" w:rsidRPr="00CD7D63" w:rsidRDefault="00203B0C" w:rsidP="00203B0C">
      <w:pPr>
        <w:pStyle w:val="Standard"/>
        <w:rPr>
          <w:b/>
          <w:bCs/>
        </w:rPr>
      </w:pPr>
      <w:r w:rsidRPr="00CD7D63">
        <w:rPr>
          <w:b/>
          <w:bCs/>
        </w:rPr>
        <w:t>Funcionalidad:</w:t>
      </w:r>
      <w:r w:rsidR="00E10391" w:rsidRPr="00E10391">
        <w:rPr>
          <w:bCs/>
        </w:rPr>
        <w:t xml:space="preserve"> </w:t>
      </w:r>
      <w:r w:rsidR="00E10391">
        <w:rPr>
          <w:bCs/>
        </w:rPr>
        <w:t>Devuelve el número de serie del último día del mes antes o después del Número especificado de meses</w:t>
      </w:r>
      <w:r>
        <w:rPr>
          <w:bCs/>
        </w:rPr>
        <w:t>.</w:t>
      </w:r>
    </w:p>
    <w:p w:rsidR="00A10F46" w:rsidRDefault="00203B0C" w:rsidP="00203B0C">
      <w:pPr>
        <w:pStyle w:val="Standard"/>
        <w:rPr>
          <w:rFonts w:ascii="Open Sans" w:hAnsi="Open Sans"/>
          <w:b/>
          <w:bCs/>
          <w:color w:val="000000"/>
        </w:rPr>
      </w:pPr>
      <w:r w:rsidRPr="00CD7D63">
        <w:rPr>
          <w:b/>
          <w:bCs/>
        </w:rPr>
        <w:t>Función:</w:t>
      </w:r>
    </w:p>
    <w:p w:rsidR="009F2C7F" w:rsidRDefault="009F2C7F" w:rsidP="00F80B13">
      <w:pPr>
        <w:autoSpaceDE w:val="0"/>
        <w:autoSpaceDN w:val="0"/>
        <w:adjustRightInd w:val="0"/>
        <w:spacing w:after="0" w:line="240" w:lineRule="auto"/>
        <w:rPr>
          <w:rFonts w:ascii="Liberation Serif" w:eastAsia="Droid Sans" w:hAnsi="Liberation Serif" w:cs="FreeSans"/>
          <w:b/>
          <w:bCs/>
          <w:kern w:val="3"/>
          <w:sz w:val="24"/>
          <w:szCs w:val="24"/>
          <w:lang w:val="es-EC" w:eastAsia="zh-CN" w:bidi="hi-IN"/>
        </w:rPr>
      </w:pPr>
    </w:p>
    <w:p w:rsidR="00F80B13" w:rsidRPr="00F80B13" w:rsidRDefault="00F80B13" w:rsidP="00F80B13">
      <w:pPr>
        <w:autoSpaceDE w:val="0"/>
        <w:autoSpaceDN w:val="0"/>
        <w:adjustRightInd w:val="0"/>
        <w:spacing w:after="0" w:line="240" w:lineRule="auto"/>
        <w:rPr>
          <w:rFonts w:ascii="Liberation Serif" w:eastAsia="Droid Sans" w:hAnsi="Liberation Serif" w:cs="FreeSans"/>
          <w:bCs/>
          <w:kern w:val="3"/>
          <w:sz w:val="24"/>
          <w:szCs w:val="24"/>
          <w:lang w:val="es-EC" w:eastAsia="zh-CN" w:bidi="hi-IN"/>
        </w:rPr>
      </w:pPr>
      <w:r w:rsidRPr="00F80B13">
        <w:rPr>
          <w:rFonts w:ascii="Liberation Serif" w:eastAsia="Droid Sans" w:hAnsi="Liberation Serif" w:cs="FreeSans"/>
          <w:b/>
          <w:bCs/>
          <w:kern w:val="3"/>
          <w:sz w:val="24"/>
          <w:szCs w:val="24"/>
          <w:lang w:val="es-EC" w:eastAsia="zh-CN" w:bidi="hi-IN"/>
        </w:rPr>
        <w:lastRenderedPageBreak/>
        <w:t>Funcionalidad:</w:t>
      </w:r>
      <w:r w:rsidR="00E10391" w:rsidRPr="00E10391">
        <w:rPr>
          <w:bCs/>
        </w:rPr>
        <w:t xml:space="preserve"> </w:t>
      </w:r>
      <w:r w:rsidR="00E10391">
        <w:rPr>
          <w:bCs/>
        </w:rPr>
        <w:t>Convierte horas, minutos y segundos dados como números en un número de serie de Excel, con formato de hora</w:t>
      </w:r>
      <w:r w:rsidRPr="00F80B13">
        <w:rPr>
          <w:rFonts w:ascii="Liberation Serif" w:eastAsia="Droid Sans" w:hAnsi="Liberation Serif" w:cs="FreeSans"/>
          <w:bCs/>
          <w:kern w:val="3"/>
          <w:sz w:val="24"/>
          <w:szCs w:val="24"/>
          <w:lang w:val="es-EC" w:eastAsia="zh-CN" w:bidi="hi-IN"/>
        </w:rPr>
        <w:t>.</w:t>
      </w:r>
    </w:p>
    <w:p w:rsidR="00F80B13" w:rsidRPr="00F80B13" w:rsidRDefault="00F80B13" w:rsidP="00F80B13">
      <w:pPr>
        <w:pStyle w:val="Standard"/>
        <w:rPr>
          <w:b/>
          <w:bCs/>
        </w:rPr>
      </w:pPr>
      <w:r w:rsidRPr="00F80B13">
        <w:rPr>
          <w:b/>
          <w:bCs/>
        </w:rPr>
        <w:t>Función:</w:t>
      </w:r>
    </w:p>
    <w:p w:rsidR="007E418E" w:rsidRPr="007E418E" w:rsidRDefault="007E418E" w:rsidP="007E418E">
      <w:pPr>
        <w:autoSpaceDE w:val="0"/>
        <w:autoSpaceDN w:val="0"/>
        <w:adjustRightInd w:val="0"/>
        <w:spacing w:after="0" w:line="240" w:lineRule="auto"/>
        <w:rPr>
          <w:rFonts w:ascii="Liberation Serif" w:eastAsia="Droid Sans" w:hAnsi="Liberation Serif" w:cs="FreeSans"/>
          <w:bCs/>
          <w:kern w:val="3"/>
          <w:sz w:val="24"/>
          <w:szCs w:val="24"/>
          <w:lang w:val="es-EC" w:eastAsia="zh-CN" w:bidi="hi-IN"/>
        </w:rPr>
      </w:pPr>
      <w:r w:rsidRPr="007E418E">
        <w:rPr>
          <w:rFonts w:ascii="Liberation Serif" w:eastAsia="Droid Sans" w:hAnsi="Liberation Serif" w:cs="FreeSans"/>
          <w:b/>
          <w:bCs/>
          <w:kern w:val="3"/>
          <w:sz w:val="24"/>
          <w:szCs w:val="24"/>
          <w:lang w:val="es-EC" w:eastAsia="zh-CN" w:bidi="hi-IN"/>
        </w:rPr>
        <w:t>Funcionalidad:</w:t>
      </w:r>
      <w:r w:rsidRPr="00F80B13">
        <w:rPr>
          <w:rFonts w:ascii="Liberation Serif" w:eastAsia="Droid Sans" w:hAnsi="Liberation Serif" w:cs="FreeSans"/>
          <w:bCs/>
          <w:kern w:val="3"/>
          <w:sz w:val="24"/>
          <w:szCs w:val="24"/>
          <w:lang w:val="es-EC" w:eastAsia="zh-CN" w:bidi="hi-IN"/>
        </w:rPr>
        <w:t xml:space="preserve"> </w:t>
      </w:r>
      <w:r w:rsidR="00E10391">
        <w:rPr>
          <w:bCs/>
        </w:rPr>
        <w:t>Devuelve el número de pagos de una Inversión, basado en Pagos constantes y periódicos y una tasa de Interés constante</w:t>
      </w:r>
    </w:p>
    <w:p w:rsidR="007E418E" w:rsidRDefault="007E418E" w:rsidP="007E418E">
      <w:pPr>
        <w:pStyle w:val="Standard"/>
        <w:rPr>
          <w:rFonts w:ascii="Open Sans" w:hAnsi="Open Sans"/>
          <w:b/>
          <w:bCs/>
          <w:color w:val="000000"/>
        </w:rPr>
      </w:pPr>
      <w:r w:rsidRPr="00F80B13">
        <w:rPr>
          <w:b/>
          <w:bCs/>
        </w:rPr>
        <w:t>Función:</w:t>
      </w:r>
    </w:p>
    <w:p w:rsidR="007E418E" w:rsidRDefault="007E418E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C00CA1" w:rsidRDefault="00C00CA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C00CA1" w:rsidRDefault="00DF4BEB" w:rsidP="00FC6C1B">
      <w:pPr>
        <w:pStyle w:val="Standard"/>
        <w:rPr>
          <w:b/>
        </w:rPr>
      </w:pPr>
      <w:r>
        <w:rPr>
          <w:b/>
        </w:rPr>
        <w:t>Preguntas</w:t>
      </w:r>
      <w:r w:rsidR="004C57F4">
        <w:rPr>
          <w:b/>
        </w:rPr>
        <w:t xml:space="preserve"> de m</w:t>
      </w:r>
      <w:r w:rsidR="00C00CA1">
        <w:rPr>
          <w:b/>
        </w:rPr>
        <w:t>últiple Opción:</w:t>
      </w:r>
    </w:p>
    <w:p w:rsidR="00C00CA1" w:rsidRDefault="00C00CA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C00CA1" w:rsidRPr="0018558F" w:rsidRDefault="00C00CA1" w:rsidP="00FC6C1B">
      <w:pPr>
        <w:pStyle w:val="Standard"/>
        <w:rPr>
          <w:rFonts w:ascii="Open Sans" w:hAnsi="Open Sans"/>
          <w:bCs/>
          <w:color w:val="000000"/>
        </w:rPr>
      </w:pPr>
      <w:r w:rsidRPr="0018558F">
        <w:rPr>
          <w:rFonts w:ascii="Open Sans" w:hAnsi="Open Sans"/>
          <w:bCs/>
          <w:color w:val="000000"/>
        </w:rPr>
        <w:t>Escoja las formulas correctas para ejecutar la operación:</w:t>
      </w:r>
    </w:p>
    <w:p w:rsidR="00C00CA1" w:rsidRDefault="00C00CA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8A014A" w:rsidRDefault="008A014A" w:rsidP="00FC6C1B">
      <w:pPr>
        <w:pStyle w:val="Standard"/>
        <w:rPr>
          <w:rFonts w:ascii="Open Sans" w:hAnsi="Open Sans"/>
          <w:bCs/>
          <w:color w:val="000000"/>
        </w:rPr>
      </w:pPr>
    </w:p>
    <w:p w:rsidR="00C00CA1" w:rsidRDefault="008A014A" w:rsidP="00FC6C1B">
      <w:pPr>
        <w:pStyle w:val="Standard"/>
        <w:rPr>
          <w:rFonts w:ascii="Open Sans" w:hAnsi="Open Sans"/>
          <w:bCs/>
          <w:color w:val="000000"/>
        </w:rPr>
      </w:pPr>
      <w:r>
        <w:rPr>
          <w:rFonts w:ascii="Open Sans" w:hAnsi="Open Sans"/>
          <w:bCs/>
          <w:color w:val="000000"/>
        </w:rPr>
        <w:t>Calculo de l</w:t>
      </w:r>
      <w:r w:rsidR="00E42881">
        <w:rPr>
          <w:rFonts w:ascii="Open Sans" w:hAnsi="Open Sans"/>
          <w:bCs/>
          <w:color w:val="000000"/>
        </w:rPr>
        <w:t>os meses entre 2 fechas</w:t>
      </w:r>
      <w:r>
        <w:rPr>
          <w:rFonts w:ascii="Open Sans" w:hAnsi="Open Sans"/>
          <w:bCs/>
          <w:color w:val="000000"/>
        </w:rPr>
        <w:t>:</w:t>
      </w:r>
    </w:p>
    <w:p w:rsidR="008A014A" w:rsidRPr="008A014A" w:rsidRDefault="008A014A" w:rsidP="00FC6C1B">
      <w:pPr>
        <w:pStyle w:val="Standard"/>
        <w:rPr>
          <w:rFonts w:ascii="Open Sans" w:hAnsi="Open Sans"/>
          <w:bCs/>
          <w:color w:val="000000"/>
        </w:rPr>
      </w:pPr>
    </w:p>
    <w:p w:rsidR="008A014A" w:rsidRPr="00FD286C" w:rsidRDefault="008A014A" w:rsidP="008A014A">
      <w:pPr>
        <w:pStyle w:val="Standard"/>
        <w:numPr>
          <w:ilvl w:val="0"/>
          <w:numId w:val="3"/>
        </w:numPr>
        <w:rPr>
          <w:bCs/>
        </w:rPr>
      </w:pPr>
      <w:r w:rsidRPr="00FD286C">
        <w:rPr>
          <w:bCs/>
        </w:rPr>
        <w:t xml:space="preserve">(  )  </w:t>
      </w:r>
      <w:r w:rsidRPr="008A014A">
        <w:rPr>
          <w:bCs/>
        </w:rPr>
        <w:t>AÑO</w:t>
      </w:r>
    </w:p>
    <w:p w:rsidR="008A014A" w:rsidRDefault="008A014A" w:rsidP="008A014A">
      <w:pPr>
        <w:pStyle w:val="Standard"/>
        <w:numPr>
          <w:ilvl w:val="0"/>
          <w:numId w:val="3"/>
        </w:numPr>
        <w:rPr>
          <w:bCs/>
        </w:rPr>
      </w:pPr>
      <w:r w:rsidRPr="00FD286C">
        <w:rPr>
          <w:bCs/>
        </w:rPr>
        <w:t xml:space="preserve">(  ) </w:t>
      </w:r>
      <w:r w:rsidR="00E42881">
        <w:rPr>
          <w:bCs/>
        </w:rPr>
        <w:t xml:space="preserve"> </w:t>
      </w:r>
      <w:r w:rsidR="0007755E">
        <w:rPr>
          <w:bCs/>
        </w:rPr>
        <w:t>MES.INTERVALO</w:t>
      </w:r>
    </w:p>
    <w:p w:rsidR="00C00CA1" w:rsidRDefault="008A014A" w:rsidP="008A014A">
      <w:pPr>
        <w:pStyle w:val="Standard"/>
        <w:numPr>
          <w:ilvl w:val="0"/>
          <w:numId w:val="3"/>
        </w:numPr>
        <w:rPr>
          <w:bCs/>
        </w:rPr>
      </w:pPr>
      <w:r w:rsidRPr="008A014A">
        <w:rPr>
          <w:bCs/>
        </w:rPr>
        <w:t xml:space="preserve">(  )  </w:t>
      </w:r>
      <w:r w:rsidR="00E42881">
        <w:rPr>
          <w:bCs/>
        </w:rPr>
        <w:t>FECHA.MES</w:t>
      </w:r>
    </w:p>
    <w:p w:rsidR="00E42881" w:rsidRPr="00E42881" w:rsidRDefault="008A014A" w:rsidP="00E42881">
      <w:pPr>
        <w:pStyle w:val="Standard"/>
        <w:numPr>
          <w:ilvl w:val="0"/>
          <w:numId w:val="3"/>
        </w:numPr>
        <w:rPr>
          <w:bCs/>
        </w:rPr>
      </w:pPr>
      <w:r w:rsidRPr="008A014A">
        <w:rPr>
          <w:bCs/>
        </w:rPr>
        <w:t>(  )  FRAC.AÑO</w:t>
      </w:r>
    </w:p>
    <w:p w:rsidR="008A014A" w:rsidRDefault="008A014A" w:rsidP="008A014A">
      <w:pPr>
        <w:pStyle w:val="Standard"/>
        <w:numPr>
          <w:ilvl w:val="0"/>
          <w:numId w:val="3"/>
        </w:numPr>
        <w:rPr>
          <w:bCs/>
        </w:rPr>
      </w:pPr>
      <w:r w:rsidRPr="008A014A">
        <w:rPr>
          <w:bCs/>
        </w:rPr>
        <w:t xml:space="preserve">(  )  </w:t>
      </w:r>
      <w:r w:rsidR="00E42881">
        <w:rPr>
          <w:bCs/>
        </w:rPr>
        <w:t>FECHA.INTERVALO</w:t>
      </w:r>
    </w:p>
    <w:p w:rsidR="00C47E5A" w:rsidRDefault="00C47E5A" w:rsidP="00C47E5A">
      <w:pPr>
        <w:pStyle w:val="Standard"/>
        <w:rPr>
          <w:bCs/>
        </w:rPr>
      </w:pPr>
    </w:p>
    <w:p w:rsidR="00C47E5A" w:rsidRPr="00C47E5A" w:rsidRDefault="00C47E5A" w:rsidP="00C47E5A">
      <w:pPr>
        <w:pStyle w:val="Standard"/>
        <w:rPr>
          <w:b/>
          <w:bCs/>
        </w:rPr>
      </w:pPr>
      <w:r w:rsidRPr="00C47E5A">
        <w:rPr>
          <w:b/>
          <w:bCs/>
        </w:rPr>
        <w:t>Preguntas con respuesta Abierta</w:t>
      </w:r>
    </w:p>
    <w:p w:rsidR="00C47E5A" w:rsidRDefault="00C47E5A" w:rsidP="00C47E5A">
      <w:pPr>
        <w:pStyle w:val="Standard"/>
        <w:rPr>
          <w:bCs/>
        </w:rPr>
      </w:pPr>
    </w:p>
    <w:p w:rsidR="00C47E5A" w:rsidRDefault="00C47E5A" w:rsidP="00C47E5A">
      <w:pPr>
        <w:pStyle w:val="Standard"/>
        <w:rPr>
          <w:bCs/>
        </w:rPr>
      </w:pPr>
      <w:r>
        <w:rPr>
          <w:bCs/>
        </w:rPr>
        <w:t xml:space="preserve">Mencione al menos 3 aplicativos, donde se pueda usar las tablas de datos de </w:t>
      </w:r>
      <w:r w:rsidR="00E10391">
        <w:rPr>
          <w:bCs/>
        </w:rPr>
        <w:t>dos</w:t>
      </w:r>
      <w:r>
        <w:rPr>
          <w:bCs/>
        </w:rPr>
        <w:t xml:space="preserve"> vari</w:t>
      </w:r>
      <w:r w:rsidR="001A2BAD">
        <w:rPr>
          <w:bCs/>
        </w:rPr>
        <w:t>a</w:t>
      </w:r>
      <w:r>
        <w:rPr>
          <w:bCs/>
        </w:rPr>
        <w:t>ble</w:t>
      </w:r>
      <w:r w:rsidR="00E42881">
        <w:rPr>
          <w:bCs/>
        </w:rPr>
        <w:t>s</w:t>
      </w:r>
    </w:p>
    <w:p w:rsidR="00C47E5A" w:rsidRDefault="00C47E5A" w:rsidP="00C47E5A">
      <w:pPr>
        <w:pStyle w:val="Standard"/>
        <w:rPr>
          <w:bCs/>
        </w:rPr>
      </w:pPr>
    </w:p>
    <w:p w:rsidR="00C47E5A" w:rsidRPr="00FD286C" w:rsidRDefault="00C47E5A" w:rsidP="00C47E5A">
      <w:pPr>
        <w:pStyle w:val="Standard"/>
        <w:numPr>
          <w:ilvl w:val="0"/>
          <w:numId w:val="3"/>
        </w:numPr>
        <w:rPr>
          <w:bCs/>
        </w:rPr>
      </w:pPr>
    </w:p>
    <w:p w:rsidR="00C47E5A" w:rsidRDefault="00C47E5A" w:rsidP="00C47E5A">
      <w:pPr>
        <w:pStyle w:val="Standard"/>
        <w:ind w:left="720"/>
        <w:rPr>
          <w:bCs/>
        </w:rPr>
      </w:pPr>
    </w:p>
    <w:p w:rsidR="006D4ABC" w:rsidRDefault="006D4ABC" w:rsidP="00C47E5A">
      <w:pPr>
        <w:pStyle w:val="Standard"/>
        <w:ind w:left="720"/>
        <w:rPr>
          <w:bCs/>
        </w:rPr>
      </w:pPr>
    </w:p>
    <w:p w:rsidR="00C47E5A" w:rsidRDefault="00C47E5A" w:rsidP="00C47E5A">
      <w:pPr>
        <w:pStyle w:val="Standard"/>
        <w:numPr>
          <w:ilvl w:val="0"/>
          <w:numId w:val="3"/>
        </w:numPr>
        <w:rPr>
          <w:bCs/>
        </w:rPr>
      </w:pPr>
    </w:p>
    <w:p w:rsidR="00C47E5A" w:rsidRDefault="00C47E5A" w:rsidP="00C47E5A">
      <w:pPr>
        <w:pStyle w:val="Standard"/>
        <w:ind w:left="720"/>
        <w:rPr>
          <w:bCs/>
        </w:rPr>
      </w:pPr>
    </w:p>
    <w:p w:rsidR="006D4ABC" w:rsidRDefault="006D4ABC" w:rsidP="00C47E5A">
      <w:pPr>
        <w:pStyle w:val="Standard"/>
        <w:ind w:left="720"/>
        <w:rPr>
          <w:bCs/>
        </w:rPr>
      </w:pPr>
    </w:p>
    <w:p w:rsidR="00C47E5A" w:rsidRPr="00C47E5A" w:rsidRDefault="00C47E5A" w:rsidP="00C47E5A">
      <w:pPr>
        <w:pStyle w:val="Standard"/>
        <w:numPr>
          <w:ilvl w:val="0"/>
          <w:numId w:val="3"/>
        </w:numPr>
        <w:rPr>
          <w:bCs/>
        </w:rPr>
      </w:pPr>
    </w:p>
    <w:p w:rsidR="00C47E5A" w:rsidRDefault="00C47E5A" w:rsidP="00C47E5A">
      <w:pPr>
        <w:pStyle w:val="Standard"/>
        <w:rPr>
          <w:bCs/>
        </w:rPr>
      </w:pPr>
    </w:p>
    <w:p w:rsidR="008A014A" w:rsidRDefault="008A014A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Pr="008A014A" w:rsidRDefault="00D003A6" w:rsidP="008A014A">
      <w:pPr>
        <w:pStyle w:val="Standard"/>
        <w:ind w:left="720"/>
        <w:rPr>
          <w:bCs/>
        </w:rPr>
      </w:pPr>
    </w:p>
    <w:p w:rsidR="00C00CA1" w:rsidRDefault="00C00CA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D003A6" w:rsidRDefault="00D003A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D003A6" w:rsidRDefault="00D003A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D003A6" w:rsidRDefault="00D003A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A10F46" w:rsidRDefault="00146E73" w:rsidP="00FC6C1B">
      <w:pPr>
        <w:pStyle w:val="Standard"/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lastRenderedPageBreak/>
        <w:t xml:space="preserve">Parte </w:t>
      </w:r>
      <w:r w:rsidR="008E1648">
        <w:rPr>
          <w:rFonts w:ascii="Open Sans" w:hAnsi="Open Sans"/>
          <w:b/>
          <w:bCs/>
          <w:color w:val="000000"/>
        </w:rPr>
        <w:t>Práctica</w:t>
      </w:r>
    </w:p>
    <w:p w:rsidR="00A10F46" w:rsidRDefault="00A10F4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4476CF" w:rsidRPr="004476CF" w:rsidRDefault="004476CF" w:rsidP="004476CF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eastAsia="zh-CN" w:bidi="hi-IN"/>
        </w:rPr>
      </w:pPr>
      <w:r w:rsidRPr="004476CF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Convierte las siguientes tasas efectivas en nominales:</w:t>
      </w:r>
    </w:p>
    <w:p w:rsidR="004476CF" w:rsidRPr="004476CF" w:rsidRDefault="004476CF" w:rsidP="00B22AC2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eastAsia="zh-CN" w:bidi="hi-IN"/>
        </w:rPr>
      </w:pPr>
      <w:r w:rsidRPr="004476CF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2% en 36 días</w:t>
      </w:r>
    </w:p>
    <w:p w:rsidR="00A10F46" w:rsidRPr="002B487D" w:rsidRDefault="004476CF" w:rsidP="00B22AC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  <w:r w:rsidRPr="004476CF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2.5% en 28 días</w:t>
      </w:r>
    </w:p>
    <w:p w:rsidR="00A10F46" w:rsidRDefault="00A10F46" w:rsidP="004476CF">
      <w:pPr>
        <w:pStyle w:val="Standard"/>
        <w:ind w:left="360"/>
        <w:rPr>
          <w:rFonts w:ascii="Open Sans" w:hAnsi="Open Sans"/>
          <w:b/>
          <w:bCs/>
          <w:color w:val="000000"/>
        </w:rPr>
      </w:pPr>
    </w:p>
    <w:p w:rsidR="00384E20" w:rsidRDefault="00384E20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384E20" w:rsidRDefault="00781B09" w:rsidP="002B487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Una deuda de $20.000 debe amortizarse con </w:t>
      </w:r>
      <w:r w:rsidR="00AD61BF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24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 pagos mensuales vencidos. Hallar el valor de estos, a la tasa efectiva del </w:t>
      </w:r>
      <w:r w:rsidR="00FE6824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6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% mensual, y elaborar el cuad</w:t>
      </w:r>
      <w:r w:rsidR="00571DAF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ro de amortización para los 6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 </w:t>
      </w:r>
      <w:r w:rsidR="00AD7A37"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primeros meses.</w:t>
      </w:r>
    </w:p>
    <w:p w:rsidR="004476CF" w:rsidRDefault="004476CF" w:rsidP="004476CF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</w:p>
    <w:p w:rsidR="004476CF" w:rsidRPr="002B487D" w:rsidRDefault="004476CF" w:rsidP="002B487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  <w:r w:rsidRPr="004476CF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Si usted va a adquirir un auto a crédito y le indican que va a cubrir 40 mensualidades vencidas de $ 1,600 porque la tasa de interés que le aplicaron fue del 28% anual ¿Cuál es el valor del auto de contado?</w:t>
      </w:r>
    </w:p>
    <w:p w:rsidR="004A6599" w:rsidRDefault="004A6599" w:rsidP="00781B09">
      <w:p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</w:p>
    <w:p w:rsidR="00CE4401" w:rsidRDefault="00CE440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0E33E7" w:rsidRDefault="000E33E7" w:rsidP="002B487D">
      <w:pPr>
        <w:pStyle w:val="Standard"/>
        <w:numPr>
          <w:ilvl w:val="0"/>
          <w:numId w:val="7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>Dado</w:t>
      </w:r>
    </w:p>
    <w:p w:rsidR="00125129" w:rsidRDefault="00125129" w:rsidP="00FC6C1B">
      <w:pPr>
        <w:pStyle w:val="Standard"/>
        <w:rPr>
          <w:rFonts w:ascii="Open Sans" w:hAnsi="Open Sans"/>
          <w:b/>
          <w:bCs/>
          <w:color w:val="000000"/>
        </w:rPr>
      </w:pPr>
    </w:p>
    <w:tbl>
      <w:tblPr>
        <w:tblW w:w="2815" w:type="dxa"/>
        <w:tblInd w:w="10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415"/>
      </w:tblGrid>
      <w:tr w:rsidR="00254D18" w:rsidRPr="00254D18" w:rsidTr="00254D18">
        <w:trPr>
          <w:trHeight w:val="30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D18" w:rsidRPr="00254D18" w:rsidRDefault="00254D18" w:rsidP="00254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254D1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Prestamo</w:t>
            </w:r>
            <w:proofErr w:type="spellEnd"/>
          </w:p>
        </w:tc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D18" w:rsidRPr="00254D18" w:rsidRDefault="00254D18" w:rsidP="0025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4D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0D64B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</w:t>
            </w:r>
            <w:r w:rsidRPr="00254D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$  30,000.00 </w:t>
            </w:r>
          </w:p>
        </w:tc>
      </w:tr>
      <w:tr w:rsidR="00254D18" w:rsidRPr="00254D18" w:rsidTr="00254D18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D18" w:rsidRPr="00254D18" w:rsidRDefault="00254D18" w:rsidP="00254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54D1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Plazo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D18" w:rsidRPr="00254D18" w:rsidRDefault="00254D18" w:rsidP="0025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4D18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</w:p>
        </w:tc>
      </w:tr>
      <w:tr w:rsidR="00254D18" w:rsidRPr="00254D18" w:rsidTr="00254D18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D18" w:rsidRPr="00254D18" w:rsidRDefault="00254D18" w:rsidP="00254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254D1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Interes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D18" w:rsidRPr="00254D18" w:rsidRDefault="00254D18" w:rsidP="0025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4D18">
              <w:rPr>
                <w:rFonts w:ascii="Calibri" w:eastAsia="Times New Roman" w:hAnsi="Calibri" w:cs="Calibri"/>
                <w:color w:val="000000"/>
                <w:lang w:eastAsia="es-ES"/>
              </w:rPr>
              <w:t>13%</w:t>
            </w:r>
          </w:p>
        </w:tc>
      </w:tr>
    </w:tbl>
    <w:p w:rsidR="00254D18" w:rsidRDefault="00254D18" w:rsidP="00254D18">
      <w:pPr>
        <w:pStyle w:val="Standard"/>
        <w:ind w:left="360"/>
        <w:rPr>
          <w:rFonts w:ascii="Open Sans" w:hAnsi="Open Sans"/>
          <w:b/>
          <w:bCs/>
          <w:color w:val="000000"/>
        </w:rPr>
      </w:pPr>
    </w:p>
    <w:p w:rsidR="00125129" w:rsidRDefault="00B34FBF" w:rsidP="00B34FBF">
      <w:pPr>
        <w:pStyle w:val="Standard"/>
        <w:numPr>
          <w:ilvl w:val="0"/>
          <w:numId w:val="11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>Calcule el pago mensual</w:t>
      </w:r>
    </w:p>
    <w:p w:rsidR="00B34FBF" w:rsidRDefault="00B34FBF" w:rsidP="00B34FBF">
      <w:pPr>
        <w:pStyle w:val="Standard"/>
        <w:numPr>
          <w:ilvl w:val="0"/>
          <w:numId w:val="11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Calcule el tabla de datos de 2 variables, </w:t>
      </w:r>
      <w:r w:rsidR="00887E7F">
        <w:rPr>
          <w:rFonts w:ascii="Open Sans" w:hAnsi="Open Sans"/>
          <w:b/>
          <w:bCs/>
          <w:color w:val="000000"/>
        </w:rPr>
        <w:t xml:space="preserve">para las </w:t>
      </w:r>
      <w:r w:rsidR="00BB0AFF">
        <w:rPr>
          <w:rFonts w:ascii="Open Sans" w:hAnsi="Open Sans"/>
          <w:b/>
          <w:bCs/>
          <w:color w:val="000000"/>
        </w:rPr>
        <w:t>siguientes</w:t>
      </w:r>
      <w:r w:rsidR="00887E7F">
        <w:rPr>
          <w:rFonts w:ascii="Open Sans" w:hAnsi="Open Sans"/>
          <w:b/>
          <w:bCs/>
          <w:color w:val="000000"/>
        </w:rPr>
        <w:t xml:space="preserve"> </w:t>
      </w:r>
      <w:r w:rsidR="00EE3E9C">
        <w:rPr>
          <w:rFonts w:ascii="Open Sans" w:hAnsi="Open Sans"/>
          <w:b/>
          <w:bCs/>
          <w:color w:val="000000"/>
        </w:rPr>
        <w:t>variables:</w:t>
      </w:r>
    </w:p>
    <w:p w:rsidR="00B34FBF" w:rsidRDefault="00B34FBF" w:rsidP="00114279">
      <w:pPr>
        <w:pStyle w:val="Standard"/>
        <w:ind w:left="708"/>
        <w:rPr>
          <w:rFonts w:ascii="Open Sans" w:hAnsi="Open Sans"/>
          <w:b/>
          <w:bCs/>
          <w:color w:val="000000"/>
        </w:rPr>
      </w:pPr>
    </w:p>
    <w:tbl>
      <w:tblPr>
        <w:tblW w:w="6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120"/>
        <w:gridCol w:w="1120"/>
        <w:gridCol w:w="1120"/>
        <w:gridCol w:w="1120"/>
        <w:gridCol w:w="980"/>
      </w:tblGrid>
      <w:tr w:rsidR="00330D85" w:rsidRPr="00330D85" w:rsidTr="00330D85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36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48</w:t>
            </w:r>
          </w:p>
        </w:tc>
      </w:tr>
      <w:tr w:rsidR="00330D85" w:rsidRPr="00330D85" w:rsidTr="00330D85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13.00%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30D85" w:rsidRPr="00330D85" w:rsidTr="00330D85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13.50%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30D85" w:rsidRPr="00330D85" w:rsidTr="00330D85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14.00%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30D85" w:rsidRPr="00330D85" w:rsidTr="00330D85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14.50%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30D85" w:rsidRPr="00330D85" w:rsidTr="00330D85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15.00%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30D85" w:rsidRPr="00330D85" w:rsidTr="00330D85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15.50%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30D85" w:rsidRPr="00330D85" w:rsidTr="00330D85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16.00%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30D85" w:rsidRPr="00330D85" w:rsidTr="00330D85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16.50%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30D85" w:rsidRPr="00330D85" w:rsidTr="00330D85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17.00%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0D85" w:rsidRPr="00330D85" w:rsidRDefault="00330D85" w:rsidP="0033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30D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330D85" w:rsidRDefault="00330D85" w:rsidP="00114279">
      <w:pPr>
        <w:pStyle w:val="Standard"/>
        <w:ind w:left="708"/>
        <w:rPr>
          <w:rFonts w:ascii="Open Sans" w:hAnsi="Open Sans"/>
          <w:b/>
          <w:bCs/>
          <w:color w:val="000000"/>
        </w:rPr>
      </w:pPr>
    </w:p>
    <w:p w:rsidR="00125129" w:rsidRDefault="00125129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062334" w:rsidRPr="004B6875" w:rsidRDefault="004D239B" w:rsidP="004B6875">
      <w:pPr>
        <w:pStyle w:val="Standard"/>
        <w:numPr>
          <w:ilvl w:val="0"/>
          <w:numId w:val="7"/>
        </w:numPr>
        <w:rPr>
          <w:rFonts w:ascii="Open Sans" w:hAnsi="Open Sans"/>
          <w:b/>
          <w:bCs/>
          <w:color w:val="000000"/>
          <w:lang w:val="es-ES"/>
        </w:rPr>
      </w:pPr>
      <w:r>
        <w:rPr>
          <w:rFonts w:ascii="Open Sans" w:hAnsi="Open Sans"/>
          <w:b/>
          <w:bCs/>
          <w:color w:val="000000"/>
        </w:rPr>
        <w:t>¿</w:t>
      </w:r>
      <w:r w:rsidR="004B6875" w:rsidRPr="004B6875">
        <w:rPr>
          <w:rFonts w:ascii="Open Sans" w:hAnsi="Open Sans"/>
          <w:b/>
          <w:bCs/>
          <w:color w:val="000000"/>
        </w:rPr>
        <w:t xml:space="preserve">Si Juan entro a trabajar el 1 de mayo del 2011, y </w:t>
      </w:r>
      <w:r w:rsidR="002C6A56" w:rsidRPr="004B6875">
        <w:rPr>
          <w:rFonts w:ascii="Open Sans" w:hAnsi="Open Sans"/>
          <w:b/>
          <w:bCs/>
          <w:color w:val="000000"/>
        </w:rPr>
        <w:t>salió</w:t>
      </w:r>
      <w:r w:rsidR="004B6875" w:rsidRPr="004B6875">
        <w:rPr>
          <w:rFonts w:ascii="Open Sans" w:hAnsi="Open Sans"/>
          <w:b/>
          <w:bCs/>
          <w:color w:val="000000"/>
        </w:rPr>
        <w:t xml:space="preserve"> del trabajo el 31 de diciembre del 2013, Cuanto dinero gano en la empresa, suponiendo que se le pago</w:t>
      </w:r>
      <w:r w:rsidR="004B6875">
        <w:rPr>
          <w:rFonts w:ascii="Open Sans" w:hAnsi="Open Sans"/>
          <w:b/>
          <w:bCs/>
          <w:color w:val="000000"/>
        </w:rPr>
        <w:t xml:space="preserve"> de manera constante $8 la hora</w:t>
      </w:r>
      <w:r w:rsidR="00062334" w:rsidRPr="004B6875">
        <w:rPr>
          <w:rFonts w:ascii="Open Sans" w:hAnsi="Open Sans"/>
          <w:b/>
          <w:bCs/>
          <w:color w:val="000000"/>
        </w:rPr>
        <w:t>?</w:t>
      </w:r>
    </w:p>
    <w:p w:rsidR="00125129" w:rsidRPr="002C6A56" w:rsidRDefault="00125129" w:rsidP="00062334">
      <w:pPr>
        <w:pStyle w:val="Standard"/>
        <w:ind w:left="720"/>
        <w:rPr>
          <w:rFonts w:ascii="Open Sans" w:hAnsi="Open Sans"/>
          <w:b/>
          <w:bCs/>
          <w:color w:val="000000"/>
          <w:lang w:val="es-ES"/>
        </w:rPr>
      </w:pPr>
    </w:p>
    <w:p w:rsidR="00F47835" w:rsidRPr="00F47835" w:rsidRDefault="00F47835" w:rsidP="00F47835">
      <w:pPr>
        <w:pStyle w:val="Standard"/>
        <w:numPr>
          <w:ilvl w:val="0"/>
          <w:numId w:val="7"/>
        </w:numPr>
        <w:rPr>
          <w:rFonts w:ascii="Open Sans" w:hAnsi="Open Sans"/>
          <w:b/>
          <w:bCs/>
          <w:color w:val="000000"/>
          <w:lang w:val="es-ES"/>
        </w:rPr>
      </w:pPr>
      <w:r w:rsidRPr="00F47835">
        <w:rPr>
          <w:rFonts w:ascii="Open Sans" w:hAnsi="Open Sans"/>
          <w:b/>
          <w:bCs/>
          <w:color w:val="000000"/>
        </w:rPr>
        <w:t xml:space="preserve">Dado el siguiente reporte del reloj biométrico de </w:t>
      </w:r>
      <w:r w:rsidR="00114279">
        <w:rPr>
          <w:rFonts w:ascii="Open Sans" w:hAnsi="Open Sans"/>
          <w:b/>
          <w:bCs/>
          <w:color w:val="000000"/>
        </w:rPr>
        <w:t>Pedro Andrés</w:t>
      </w:r>
      <w:r w:rsidRPr="00F47835">
        <w:rPr>
          <w:rFonts w:ascii="Open Sans" w:hAnsi="Open Sans"/>
          <w:b/>
          <w:bCs/>
          <w:color w:val="000000"/>
        </w:rPr>
        <w:t>:</w:t>
      </w:r>
    </w:p>
    <w:p w:rsidR="00416146" w:rsidRPr="00F47835" w:rsidRDefault="00F47835" w:rsidP="00F47835">
      <w:pPr>
        <w:pStyle w:val="Standard"/>
        <w:numPr>
          <w:ilvl w:val="0"/>
          <w:numId w:val="9"/>
        </w:numPr>
        <w:rPr>
          <w:rFonts w:ascii="Open Sans" w:hAnsi="Open Sans"/>
          <w:b/>
          <w:bCs/>
          <w:color w:val="000000"/>
          <w:lang w:val="es-ES"/>
        </w:rPr>
      </w:pPr>
      <w:r>
        <w:rPr>
          <w:rFonts w:ascii="Open Sans" w:hAnsi="Open Sans"/>
          <w:b/>
          <w:bCs/>
          <w:color w:val="000000"/>
        </w:rPr>
        <w:t>3</w:t>
      </w:r>
      <w:r w:rsidR="00DB6DA8" w:rsidRPr="00F47835">
        <w:rPr>
          <w:rFonts w:ascii="Open Sans" w:hAnsi="Open Sans"/>
          <w:b/>
          <w:bCs/>
          <w:color w:val="000000"/>
        </w:rPr>
        <w:t>/</w:t>
      </w:r>
      <w:r>
        <w:rPr>
          <w:rFonts w:ascii="Open Sans" w:hAnsi="Open Sans"/>
          <w:b/>
          <w:bCs/>
          <w:color w:val="000000"/>
        </w:rPr>
        <w:t>8</w:t>
      </w:r>
      <w:r w:rsidR="00DB6DA8" w:rsidRPr="00F47835">
        <w:rPr>
          <w:rFonts w:ascii="Open Sans" w:hAnsi="Open Sans"/>
          <w:b/>
          <w:bCs/>
          <w:color w:val="000000"/>
        </w:rPr>
        <w:t>/2015 9:0</w:t>
      </w:r>
      <w:r w:rsidR="00B22AC2">
        <w:rPr>
          <w:rFonts w:ascii="Open Sans" w:hAnsi="Open Sans"/>
          <w:b/>
          <w:bCs/>
          <w:color w:val="000000"/>
        </w:rPr>
        <w:t>5</w:t>
      </w:r>
      <w:r w:rsidR="00DB6DA8" w:rsidRPr="00F47835">
        <w:rPr>
          <w:rFonts w:ascii="Open Sans" w:hAnsi="Open Sans"/>
          <w:b/>
          <w:bCs/>
          <w:color w:val="000000"/>
        </w:rPr>
        <w:t>:13 AM</w:t>
      </w:r>
    </w:p>
    <w:p w:rsidR="00416146" w:rsidRPr="00F47835" w:rsidRDefault="00F47835" w:rsidP="00F47835">
      <w:pPr>
        <w:pStyle w:val="Standard"/>
        <w:numPr>
          <w:ilvl w:val="0"/>
          <w:numId w:val="9"/>
        </w:numPr>
        <w:rPr>
          <w:rFonts w:ascii="Open Sans" w:hAnsi="Open Sans"/>
          <w:b/>
          <w:bCs/>
          <w:color w:val="000000"/>
          <w:lang w:val="es-ES"/>
        </w:rPr>
      </w:pPr>
      <w:r>
        <w:rPr>
          <w:rFonts w:ascii="Open Sans" w:hAnsi="Open Sans"/>
          <w:b/>
          <w:bCs/>
          <w:color w:val="000000"/>
        </w:rPr>
        <w:t>3/8</w:t>
      </w:r>
      <w:r w:rsidR="00DB6DA8" w:rsidRPr="00F47835">
        <w:rPr>
          <w:rFonts w:ascii="Open Sans" w:hAnsi="Open Sans"/>
          <w:b/>
          <w:bCs/>
          <w:color w:val="000000"/>
        </w:rPr>
        <w:t>/2015 1</w:t>
      </w:r>
      <w:r w:rsidR="00B22AC2">
        <w:rPr>
          <w:rFonts w:ascii="Open Sans" w:hAnsi="Open Sans"/>
          <w:b/>
          <w:bCs/>
          <w:color w:val="000000"/>
        </w:rPr>
        <w:t>3</w:t>
      </w:r>
      <w:r w:rsidR="00DB6DA8" w:rsidRPr="00F47835">
        <w:rPr>
          <w:rFonts w:ascii="Open Sans" w:hAnsi="Open Sans"/>
          <w:b/>
          <w:bCs/>
          <w:color w:val="000000"/>
        </w:rPr>
        <w:t>:43:18 PM</w:t>
      </w:r>
    </w:p>
    <w:p w:rsidR="00416146" w:rsidRPr="00F47835" w:rsidRDefault="00F47835" w:rsidP="00F47835">
      <w:pPr>
        <w:pStyle w:val="Standard"/>
        <w:numPr>
          <w:ilvl w:val="0"/>
          <w:numId w:val="9"/>
        </w:numPr>
        <w:rPr>
          <w:rFonts w:ascii="Open Sans" w:hAnsi="Open Sans"/>
          <w:b/>
          <w:bCs/>
          <w:color w:val="000000"/>
          <w:lang w:val="es-ES"/>
        </w:rPr>
      </w:pPr>
      <w:r>
        <w:rPr>
          <w:rFonts w:ascii="Open Sans" w:hAnsi="Open Sans"/>
          <w:b/>
          <w:bCs/>
          <w:color w:val="000000"/>
        </w:rPr>
        <w:t>3/8</w:t>
      </w:r>
      <w:r w:rsidR="00DB6DA8" w:rsidRPr="00F47835">
        <w:rPr>
          <w:rFonts w:ascii="Open Sans" w:hAnsi="Open Sans"/>
          <w:b/>
          <w:bCs/>
          <w:color w:val="000000"/>
        </w:rPr>
        <w:t xml:space="preserve">/2015 </w:t>
      </w:r>
      <w:r w:rsidR="00B22AC2">
        <w:rPr>
          <w:rFonts w:ascii="Open Sans" w:hAnsi="Open Sans"/>
          <w:b/>
          <w:bCs/>
          <w:color w:val="000000"/>
        </w:rPr>
        <w:t>15</w:t>
      </w:r>
      <w:r w:rsidR="00DB6DA8" w:rsidRPr="00F47835">
        <w:rPr>
          <w:rFonts w:ascii="Open Sans" w:hAnsi="Open Sans"/>
          <w:b/>
          <w:bCs/>
          <w:color w:val="000000"/>
        </w:rPr>
        <w:t>:31:15 PM</w:t>
      </w:r>
    </w:p>
    <w:p w:rsidR="00416146" w:rsidRPr="00F47835" w:rsidRDefault="00F47835" w:rsidP="00F47835">
      <w:pPr>
        <w:pStyle w:val="Standard"/>
        <w:numPr>
          <w:ilvl w:val="0"/>
          <w:numId w:val="9"/>
        </w:numPr>
        <w:rPr>
          <w:rFonts w:ascii="Open Sans" w:hAnsi="Open Sans"/>
          <w:b/>
          <w:bCs/>
          <w:color w:val="000000"/>
          <w:lang w:val="es-ES"/>
        </w:rPr>
      </w:pPr>
      <w:r>
        <w:rPr>
          <w:rFonts w:ascii="Open Sans" w:hAnsi="Open Sans"/>
          <w:b/>
          <w:bCs/>
          <w:color w:val="000000"/>
        </w:rPr>
        <w:t>3/8</w:t>
      </w:r>
      <w:r w:rsidR="00DB6DA8" w:rsidRPr="00F47835">
        <w:rPr>
          <w:rFonts w:ascii="Open Sans" w:hAnsi="Open Sans"/>
          <w:b/>
          <w:bCs/>
          <w:color w:val="000000"/>
        </w:rPr>
        <w:t xml:space="preserve">/2015 </w:t>
      </w:r>
      <w:r w:rsidR="00B22AC2">
        <w:rPr>
          <w:rFonts w:ascii="Open Sans" w:hAnsi="Open Sans"/>
          <w:b/>
          <w:bCs/>
          <w:color w:val="000000"/>
        </w:rPr>
        <w:t>19</w:t>
      </w:r>
      <w:r w:rsidR="00DB6DA8" w:rsidRPr="00F47835">
        <w:rPr>
          <w:rFonts w:ascii="Open Sans" w:hAnsi="Open Sans"/>
          <w:b/>
          <w:bCs/>
          <w:color w:val="000000"/>
        </w:rPr>
        <w:t>:</w:t>
      </w:r>
      <w:r w:rsidR="00B22AC2">
        <w:rPr>
          <w:rFonts w:ascii="Open Sans" w:hAnsi="Open Sans"/>
          <w:b/>
          <w:bCs/>
          <w:color w:val="000000"/>
        </w:rPr>
        <w:t>3</w:t>
      </w:r>
      <w:r w:rsidR="00DB6DA8" w:rsidRPr="00F47835">
        <w:rPr>
          <w:rFonts w:ascii="Open Sans" w:hAnsi="Open Sans"/>
          <w:b/>
          <w:bCs/>
          <w:color w:val="000000"/>
        </w:rPr>
        <w:t>0:33 PM</w:t>
      </w:r>
    </w:p>
    <w:p w:rsidR="00000D51" w:rsidRDefault="00000D51" w:rsidP="00F47835">
      <w:pPr>
        <w:pStyle w:val="Standard"/>
        <w:ind w:left="720"/>
        <w:rPr>
          <w:rFonts w:ascii="Open Sans" w:hAnsi="Open Sans"/>
          <w:b/>
          <w:bCs/>
          <w:color w:val="000000"/>
          <w:lang w:val="es-ES"/>
        </w:rPr>
      </w:pPr>
    </w:p>
    <w:p w:rsidR="008E1648" w:rsidRDefault="00F47835" w:rsidP="00F47835">
      <w:pPr>
        <w:pStyle w:val="Standard"/>
        <w:ind w:left="720"/>
        <w:rPr>
          <w:rFonts w:ascii="Open Sans" w:hAnsi="Open Sans"/>
          <w:b/>
          <w:bCs/>
          <w:color w:val="000000"/>
          <w:lang w:val="es-ES"/>
        </w:rPr>
      </w:pPr>
      <w:r w:rsidRPr="00F47835">
        <w:rPr>
          <w:rFonts w:ascii="Open Sans" w:hAnsi="Open Sans"/>
          <w:b/>
          <w:bCs/>
          <w:color w:val="000000"/>
          <w:lang w:val="es-ES"/>
        </w:rPr>
        <w:t xml:space="preserve">Cuantas horas ha trabajado Juan Pablo el </w:t>
      </w:r>
      <w:r w:rsidR="004B396D">
        <w:rPr>
          <w:rFonts w:ascii="Open Sans" w:hAnsi="Open Sans"/>
          <w:b/>
          <w:bCs/>
          <w:color w:val="000000"/>
          <w:lang w:val="es-ES"/>
        </w:rPr>
        <w:t>8</w:t>
      </w:r>
      <w:r w:rsidRPr="00F47835">
        <w:rPr>
          <w:rFonts w:ascii="Open Sans" w:hAnsi="Open Sans"/>
          <w:b/>
          <w:bCs/>
          <w:color w:val="000000"/>
          <w:lang w:val="es-ES"/>
        </w:rPr>
        <w:t xml:space="preserve"> de ma</w:t>
      </w:r>
      <w:r w:rsidR="004B396D">
        <w:rPr>
          <w:rFonts w:ascii="Open Sans" w:hAnsi="Open Sans"/>
          <w:b/>
          <w:bCs/>
          <w:color w:val="000000"/>
          <w:lang w:val="es-ES"/>
        </w:rPr>
        <w:t>rzo</w:t>
      </w:r>
      <w:r w:rsidRPr="00F47835">
        <w:rPr>
          <w:rFonts w:ascii="Open Sans" w:hAnsi="Open Sans"/>
          <w:b/>
          <w:bCs/>
          <w:color w:val="000000"/>
          <w:lang w:val="es-ES"/>
        </w:rPr>
        <w:t xml:space="preserve"> del 2015?</w:t>
      </w:r>
    </w:p>
    <w:p w:rsidR="00591AF6" w:rsidRPr="008B1412" w:rsidRDefault="00591AF6" w:rsidP="00591AF6">
      <w:pPr>
        <w:pStyle w:val="Standard"/>
        <w:numPr>
          <w:ilvl w:val="0"/>
          <w:numId w:val="7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  <w:lang w:val="es-ES"/>
        </w:rPr>
        <w:lastRenderedPageBreak/>
        <w:t>Dado los siguientes datos:</w:t>
      </w:r>
    </w:p>
    <w:p w:rsidR="008B1412" w:rsidRDefault="008B1412" w:rsidP="008B1412">
      <w:pPr>
        <w:pStyle w:val="Standard"/>
        <w:ind w:left="360"/>
        <w:rPr>
          <w:rFonts w:ascii="Open Sans" w:hAnsi="Open Sans"/>
          <w:b/>
          <w:bCs/>
          <w:color w:val="000000"/>
          <w:lang w:val="es-ES"/>
        </w:rPr>
      </w:pPr>
    </w:p>
    <w:tbl>
      <w:tblPr>
        <w:tblW w:w="4772" w:type="dxa"/>
        <w:tblInd w:w="6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92"/>
        <w:gridCol w:w="1180"/>
        <w:gridCol w:w="1140"/>
      </w:tblGrid>
      <w:tr w:rsidR="008B1412" w:rsidRPr="008B1412" w:rsidTr="008B141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Refrigeradores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Televisores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Cocinas</w:t>
            </w:r>
          </w:p>
        </w:tc>
      </w:tr>
      <w:tr w:rsidR="008B1412" w:rsidRPr="008B1412" w:rsidTr="008B14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2014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$8,765.00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$9,766.00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$7,653.00</w:t>
            </w:r>
          </w:p>
        </w:tc>
      </w:tr>
      <w:tr w:rsidR="008B1412" w:rsidRPr="008B1412" w:rsidTr="008B14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2015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$8,976.00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$9,567.00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$7,903.00</w:t>
            </w:r>
          </w:p>
        </w:tc>
      </w:tr>
      <w:tr w:rsidR="008B1412" w:rsidRPr="008B1412" w:rsidTr="008B14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2016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$8,765.00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$9,871.00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$7,500.00</w:t>
            </w:r>
          </w:p>
        </w:tc>
      </w:tr>
      <w:tr w:rsidR="008B1412" w:rsidRPr="008B1412" w:rsidTr="008B14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2017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$8,835.33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$9,123.00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$7,100.00</w:t>
            </w:r>
          </w:p>
        </w:tc>
      </w:tr>
      <w:tr w:rsidR="008B1412" w:rsidRPr="008B1412" w:rsidTr="008B14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2018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$8,929.11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$9,976.00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$7,654.48</w:t>
            </w:r>
          </w:p>
        </w:tc>
      </w:tr>
      <w:tr w:rsidR="008B1412" w:rsidRPr="008B1412" w:rsidTr="008B14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2019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$8,761.09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$9,674.67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$7,504.09</w:t>
            </w:r>
          </w:p>
        </w:tc>
      </w:tr>
      <w:tr w:rsidR="008B1412" w:rsidRPr="008B1412" w:rsidTr="008B14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2020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$8,878.97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$9,649.58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$7,567.57</w:t>
            </w:r>
          </w:p>
        </w:tc>
      </w:tr>
      <w:tr w:rsidR="008B1412" w:rsidRPr="008B1412" w:rsidTr="008B14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2021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$8,881.46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$9,615.71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$7,131.65</w:t>
            </w:r>
          </w:p>
        </w:tc>
      </w:tr>
      <w:tr w:rsidR="008B1412" w:rsidRPr="008B1412" w:rsidTr="008B14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2022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$8,780.32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$9,564.27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$7,685.28</w:t>
            </w:r>
          </w:p>
        </w:tc>
      </w:tr>
      <w:tr w:rsidR="008B1412" w:rsidRPr="008B1412" w:rsidTr="008B14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2023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$8,896.24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$9,813.22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$7,430.59</w:t>
            </w:r>
          </w:p>
        </w:tc>
      </w:tr>
      <w:tr w:rsidR="008B1412" w:rsidRPr="008B1412" w:rsidTr="008B14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2024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$8,845.29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$9,610.44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$7,457.82</w:t>
            </w:r>
          </w:p>
        </w:tc>
      </w:tr>
      <w:tr w:rsidR="008B1412" w:rsidRPr="008B1412" w:rsidTr="008B14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2025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$8,808.13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$9,683.47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$7,438.45</w:t>
            </w:r>
          </w:p>
        </w:tc>
      </w:tr>
      <w:tr w:rsidR="008B1412" w:rsidRPr="008B1412" w:rsidTr="008B14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2026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$8,893.94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$9,705.09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$7,584.44</w:t>
            </w:r>
          </w:p>
        </w:tc>
      </w:tr>
      <w:tr w:rsidR="008B1412" w:rsidRPr="008B1412" w:rsidTr="008B14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2027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$8,824.79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$9,581.40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$7,465.49</w:t>
            </w:r>
          </w:p>
        </w:tc>
      </w:tr>
      <w:tr w:rsidR="008B1412" w:rsidRPr="008B1412" w:rsidTr="008B14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2028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$8,833.96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$9,744.80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412" w:rsidRPr="008B1412" w:rsidRDefault="008B1412" w:rsidP="008B1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B1412">
              <w:rPr>
                <w:rFonts w:ascii="Calibri" w:eastAsia="Times New Roman" w:hAnsi="Calibri" w:cs="Calibri"/>
                <w:color w:val="000000"/>
                <w:lang w:eastAsia="es-ES"/>
              </w:rPr>
              <w:t>$7,465.20</w:t>
            </w:r>
          </w:p>
        </w:tc>
      </w:tr>
    </w:tbl>
    <w:p w:rsidR="008B1412" w:rsidRDefault="008B1412" w:rsidP="008B1412">
      <w:pPr>
        <w:pStyle w:val="Standard"/>
        <w:ind w:left="360"/>
        <w:rPr>
          <w:rFonts w:ascii="Open Sans" w:hAnsi="Open Sans"/>
          <w:b/>
          <w:bCs/>
          <w:color w:val="000000"/>
        </w:rPr>
      </w:pPr>
    </w:p>
    <w:p w:rsidR="008B1412" w:rsidRDefault="008B1412" w:rsidP="008B1412">
      <w:pPr>
        <w:pStyle w:val="Standard"/>
        <w:ind w:left="360"/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ab/>
      </w:r>
      <w:bookmarkStart w:id="0" w:name="_GoBack"/>
      <w:bookmarkEnd w:id="0"/>
    </w:p>
    <w:p w:rsidR="00000000" w:rsidRPr="00A918AF" w:rsidRDefault="00361C26" w:rsidP="00A918AF">
      <w:pPr>
        <w:pStyle w:val="Standard"/>
        <w:numPr>
          <w:ilvl w:val="0"/>
          <w:numId w:val="12"/>
        </w:numPr>
        <w:rPr>
          <w:rFonts w:ascii="Open Sans" w:hAnsi="Open Sans"/>
          <w:b/>
          <w:bCs/>
          <w:color w:val="000000"/>
          <w:lang w:val="es-ES"/>
        </w:rPr>
      </w:pPr>
      <w:r w:rsidRPr="00A918AF">
        <w:rPr>
          <w:rFonts w:ascii="Open Sans" w:hAnsi="Open Sans"/>
          <w:b/>
          <w:bCs/>
          <w:color w:val="000000"/>
          <w:lang w:val="es-ES"/>
        </w:rPr>
        <w:t xml:space="preserve">Con </w:t>
      </w:r>
      <w:r w:rsidR="00A918AF" w:rsidRPr="00A918AF">
        <w:rPr>
          <w:rFonts w:ascii="Open Sans" w:hAnsi="Open Sans"/>
          <w:b/>
          <w:bCs/>
          <w:color w:val="000000"/>
          <w:lang w:val="es-ES"/>
        </w:rPr>
        <w:t>relación</w:t>
      </w:r>
      <w:r w:rsidRPr="00A918AF">
        <w:rPr>
          <w:rFonts w:ascii="Open Sans" w:hAnsi="Open Sans"/>
          <w:b/>
          <w:bCs/>
          <w:color w:val="000000"/>
          <w:lang w:val="es-ES"/>
        </w:rPr>
        <w:t xml:space="preserve"> a la tabla, realizar un </w:t>
      </w:r>
      <w:r w:rsidR="00A918AF" w:rsidRPr="00A918AF">
        <w:rPr>
          <w:rFonts w:ascii="Open Sans" w:hAnsi="Open Sans"/>
          <w:b/>
          <w:bCs/>
          <w:color w:val="000000"/>
          <w:lang w:val="es-ES"/>
        </w:rPr>
        <w:t>gráfico</w:t>
      </w:r>
      <w:r w:rsidRPr="00A918AF">
        <w:rPr>
          <w:rFonts w:ascii="Open Sans" w:hAnsi="Open Sans"/>
          <w:b/>
          <w:bCs/>
          <w:color w:val="000000"/>
          <w:lang w:val="es-ES"/>
        </w:rPr>
        <w:t xml:space="preserve"> de </w:t>
      </w:r>
      <w:r w:rsidR="00A918AF" w:rsidRPr="00A918AF">
        <w:rPr>
          <w:rFonts w:ascii="Open Sans" w:hAnsi="Open Sans"/>
          <w:b/>
          <w:bCs/>
          <w:color w:val="000000"/>
          <w:lang w:val="es-ES"/>
        </w:rPr>
        <w:t>línea</w:t>
      </w:r>
      <w:r w:rsidRPr="00A918AF">
        <w:rPr>
          <w:rFonts w:ascii="Open Sans" w:hAnsi="Open Sans"/>
          <w:b/>
          <w:bCs/>
          <w:color w:val="000000"/>
          <w:lang w:val="es-ES"/>
        </w:rPr>
        <w:t xml:space="preserve"> apilada con marcadores</w:t>
      </w:r>
    </w:p>
    <w:p w:rsidR="00000000" w:rsidRPr="00A918AF" w:rsidRDefault="00361C26" w:rsidP="00A918AF">
      <w:pPr>
        <w:pStyle w:val="Standard"/>
        <w:numPr>
          <w:ilvl w:val="0"/>
          <w:numId w:val="12"/>
        </w:numPr>
        <w:rPr>
          <w:rFonts w:ascii="Open Sans" w:hAnsi="Open Sans"/>
          <w:b/>
          <w:bCs/>
          <w:color w:val="000000"/>
          <w:lang w:val="es-ES"/>
        </w:rPr>
      </w:pPr>
      <w:r w:rsidRPr="00A918AF">
        <w:rPr>
          <w:rFonts w:ascii="Open Sans" w:hAnsi="Open Sans"/>
          <w:b/>
          <w:bCs/>
          <w:color w:val="000000"/>
          <w:lang w:val="es-ES"/>
        </w:rPr>
        <w:t xml:space="preserve">Colocar bordes redondeados al </w:t>
      </w:r>
      <w:r w:rsidR="00A918AF" w:rsidRPr="00A918AF">
        <w:rPr>
          <w:rFonts w:ascii="Open Sans" w:hAnsi="Open Sans"/>
          <w:b/>
          <w:bCs/>
          <w:color w:val="000000"/>
          <w:lang w:val="es-ES"/>
        </w:rPr>
        <w:t>área</w:t>
      </w:r>
      <w:r w:rsidRPr="00A918AF">
        <w:rPr>
          <w:rFonts w:ascii="Open Sans" w:hAnsi="Open Sans"/>
          <w:b/>
          <w:bCs/>
          <w:color w:val="000000"/>
          <w:lang w:val="es-ES"/>
        </w:rPr>
        <w:t xml:space="preserve"> del </w:t>
      </w:r>
      <w:r w:rsidR="00A918AF" w:rsidRPr="00A918AF">
        <w:rPr>
          <w:rFonts w:ascii="Open Sans" w:hAnsi="Open Sans"/>
          <w:b/>
          <w:bCs/>
          <w:color w:val="000000"/>
          <w:lang w:val="es-ES"/>
        </w:rPr>
        <w:t>gráfico</w:t>
      </w:r>
      <w:r w:rsidRPr="00A918AF">
        <w:rPr>
          <w:rFonts w:ascii="Open Sans" w:hAnsi="Open Sans"/>
          <w:b/>
          <w:bCs/>
          <w:color w:val="000000"/>
          <w:lang w:val="es-ES"/>
        </w:rPr>
        <w:t>.</w:t>
      </w:r>
    </w:p>
    <w:p w:rsidR="00000000" w:rsidRPr="00A918AF" w:rsidRDefault="00361C26" w:rsidP="00A918AF">
      <w:pPr>
        <w:pStyle w:val="Standard"/>
        <w:numPr>
          <w:ilvl w:val="0"/>
          <w:numId w:val="12"/>
        </w:numPr>
        <w:rPr>
          <w:rFonts w:ascii="Open Sans" w:hAnsi="Open Sans"/>
          <w:b/>
          <w:bCs/>
          <w:color w:val="000000"/>
          <w:lang w:val="es-ES"/>
        </w:rPr>
      </w:pPr>
      <w:r w:rsidRPr="00A918AF">
        <w:rPr>
          <w:rFonts w:ascii="Open Sans" w:hAnsi="Open Sans"/>
          <w:b/>
          <w:bCs/>
          <w:color w:val="000000"/>
          <w:lang w:val="es-ES"/>
        </w:rPr>
        <w:t xml:space="preserve">Colocar </w:t>
      </w:r>
      <w:r w:rsidR="00A918AF" w:rsidRPr="00A918AF">
        <w:rPr>
          <w:rFonts w:ascii="Open Sans" w:hAnsi="Open Sans"/>
          <w:b/>
          <w:bCs/>
          <w:color w:val="000000"/>
          <w:lang w:val="es-ES"/>
        </w:rPr>
        <w:t>título</w:t>
      </w:r>
      <w:r w:rsidRPr="00A918AF">
        <w:rPr>
          <w:rFonts w:ascii="Open Sans" w:hAnsi="Open Sans"/>
          <w:b/>
          <w:bCs/>
          <w:color w:val="000000"/>
          <w:lang w:val="es-ES"/>
        </w:rPr>
        <w:t xml:space="preserve"> llamado, Reporte anual de venta de </w:t>
      </w:r>
      <w:r w:rsidR="00A918AF" w:rsidRPr="00A918AF">
        <w:rPr>
          <w:rFonts w:ascii="Open Sans" w:hAnsi="Open Sans"/>
          <w:b/>
          <w:bCs/>
          <w:color w:val="000000"/>
          <w:lang w:val="es-ES"/>
        </w:rPr>
        <w:t>electrodomésticos</w:t>
      </w:r>
      <w:r w:rsidRPr="00A918AF">
        <w:rPr>
          <w:rFonts w:ascii="Open Sans" w:hAnsi="Open Sans"/>
          <w:b/>
          <w:bCs/>
          <w:color w:val="000000"/>
          <w:lang w:val="es-ES"/>
        </w:rPr>
        <w:t>.</w:t>
      </w:r>
    </w:p>
    <w:p w:rsidR="00000000" w:rsidRPr="00A918AF" w:rsidRDefault="00361C26" w:rsidP="00A918AF">
      <w:pPr>
        <w:pStyle w:val="Standard"/>
        <w:numPr>
          <w:ilvl w:val="0"/>
          <w:numId w:val="12"/>
        </w:numPr>
        <w:rPr>
          <w:rFonts w:ascii="Open Sans" w:hAnsi="Open Sans"/>
          <w:b/>
          <w:bCs/>
          <w:color w:val="000000"/>
          <w:lang w:val="es-ES"/>
        </w:rPr>
      </w:pPr>
      <w:r w:rsidRPr="00A918AF">
        <w:rPr>
          <w:rFonts w:ascii="Open Sans" w:hAnsi="Open Sans"/>
          <w:b/>
          <w:bCs/>
          <w:color w:val="000000"/>
          <w:lang w:val="es-ES"/>
        </w:rPr>
        <w:t xml:space="preserve">Aplicar </w:t>
      </w:r>
      <w:r w:rsidR="00A918AF" w:rsidRPr="00A918AF">
        <w:rPr>
          <w:rFonts w:ascii="Open Sans" w:hAnsi="Open Sans"/>
          <w:b/>
          <w:bCs/>
          <w:color w:val="000000"/>
          <w:lang w:val="es-ES"/>
        </w:rPr>
        <w:t>máximo</w:t>
      </w:r>
      <w:r w:rsidRPr="00A918AF">
        <w:rPr>
          <w:rFonts w:ascii="Open Sans" w:hAnsi="Open Sans"/>
          <w:b/>
          <w:bCs/>
          <w:color w:val="000000"/>
          <w:lang w:val="es-ES"/>
        </w:rPr>
        <w:t xml:space="preserve"> de $10000. y un </w:t>
      </w:r>
      <w:r w:rsidR="00A918AF" w:rsidRPr="00A918AF">
        <w:rPr>
          <w:rFonts w:ascii="Open Sans" w:hAnsi="Open Sans"/>
          <w:b/>
          <w:bCs/>
          <w:color w:val="000000"/>
          <w:lang w:val="es-ES"/>
        </w:rPr>
        <w:t>mínimo</w:t>
      </w:r>
      <w:r w:rsidRPr="00A918AF">
        <w:rPr>
          <w:rFonts w:ascii="Open Sans" w:hAnsi="Open Sans"/>
          <w:b/>
          <w:bCs/>
          <w:color w:val="000000"/>
          <w:lang w:val="es-ES"/>
        </w:rPr>
        <w:t xml:space="preserve"> de $7000 en los ejes.</w:t>
      </w:r>
    </w:p>
    <w:p w:rsidR="008B1412" w:rsidRPr="00A918AF" w:rsidRDefault="00A918AF" w:rsidP="00A918AF">
      <w:pPr>
        <w:pStyle w:val="Standard"/>
        <w:ind w:left="360"/>
        <w:rPr>
          <w:rFonts w:ascii="Open Sans" w:hAnsi="Open Sans"/>
          <w:b/>
          <w:bCs/>
          <w:color w:val="000000"/>
          <w:lang w:val="es-ES"/>
        </w:rPr>
      </w:pPr>
      <w:r w:rsidRPr="00A918AF">
        <w:rPr>
          <w:rFonts w:ascii="Open Sans" w:hAnsi="Open Sans"/>
          <w:b/>
          <w:bCs/>
          <w:color w:val="000000"/>
          <w:lang w:val="es-ES"/>
        </w:rPr>
        <w:t xml:space="preserve">Crear un gráfico combinado entre Refrigeradoras (Barras) y </w:t>
      </w:r>
      <w:r w:rsidR="00361C26" w:rsidRPr="00A918AF">
        <w:rPr>
          <w:rFonts w:ascii="Open Sans" w:hAnsi="Open Sans"/>
          <w:b/>
          <w:bCs/>
          <w:color w:val="000000"/>
          <w:lang w:val="es-ES"/>
        </w:rPr>
        <w:t>Cocinas (</w:t>
      </w:r>
      <w:r w:rsidRPr="00A918AF">
        <w:rPr>
          <w:rFonts w:ascii="Open Sans" w:hAnsi="Open Sans"/>
          <w:b/>
          <w:bCs/>
          <w:color w:val="000000"/>
          <w:lang w:val="es-ES"/>
        </w:rPr>
        <w:t>línea apilada de marcado), y dar su opinión en relación al resultado.</w:t>
      </w:r>
    </w:p>
    <w:p w:rsidR="008B1412" w:rsidRDefault="008B1412" w:rsidP="008B1412">
      <w:pPr>
        <w:pStyle w:val="Standard"/>
        <w:ind w:left="360"/>
        <w:rPr>
          <w:rFonts w:ascii="Open Sans" w:hAnsi="Open Sans"/>
          <w:b/>
          <w:bCs/>
          <w:color w:val="000000"/>
        </w:rPr>
      </w:pPr>
    </w:p>
    <w:p w:rsidR="008B1412" w:rsidRPr="008B1412" w:rsidRDefault="008B1412" w:rsidP="008B1412">
      <w:pPr>
        <w:pStyle w:val="Standard"/>
        <w:ind w:left="360"/>
        <w:rPr>
          <w:rFonts w:ascii="Open Sans" w:hAnsi="Open Sans"/>
          <w:b/>
          <w:bCs/>
          <w:color w:val="000000"/>
        </w:rPr>
      </w:pPr>
    </w:p>
    <w:sectPr w:rsidR="008B1412" w:rsidRPr="008B14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Open Sans">
    <w:altName w:val="Times New Roman"/>
    <w:charset w:val="01"/>
    <w:family w:val="roman"/>
    <w:pitch w:val="variable"/>
  </w:font>
  <w:font w:name="Droid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tar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2272"/>
    <w:multiLevelType w:val="hybridMultilevel"/>
    <w:tmpl w:val="45B8F8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640BB"/>
    <w:multiLevelType w:val="hybridMultilevel"/>
    <w:tmpl w:val="A4D62E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27B34"/>
    <w:multiLevelType w:val="hybridMultilevel"/>
    <w:tmpl w:val="A460A13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AA574B"/>
    <w:multiLevelType w:val="hybridMultilevel"/>
    <w:tmpl w:val="3A24D3A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A090848"/>
    <w:multiLevelType w:val="hybridMultilevel"/>
    <w:tmpl w:val="CAD25F12"/>
    <w:lvl w:ilvl="0" w:tplc="50285F3A">
      <w:start w:val="1"/>
      <w:numFmt w:val="decimal"/>
      <w:lvlText w:val="%1)"/>
      <w:lvlJc w:val="left"/>
      <w:pPr>
        <w:ind w:left="720" w:hanging="360"/>
      </w:pPr>
      <w:rPr>
        <w:rFonts w:ascii="Liberation Serif" w:hAnsi="Liberation Serif" w:hint="default"/>
        <w:color w:val="auto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2F4ABF"/>
    <w:multiLevelType w:val="hybridMultilevel"/>
    <w:tmpl w:val="54D83FFA"/>
    <w:lvl w:ilvl="0" w:tplc="50DA10D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B433B5"/>
    <w:multiLevelType w:val="hybridMultilevel"/>
    <w:tmpl w:val="BA98DF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4116E"/>
    <w:multiLevelType w:val="hybridMultilevel"/>
    <w:tmpl w:val="D4C4DF7C"/>
    <w:lvl w:ilvl="0" w:tplc="212A91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068E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5AAC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D2C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2A19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C82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468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2C4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088D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1B71D3"/>
    <w:multiLevelType w:val="hybridMultilevel"/>
    <w:tmpl w:val="DA0A2924"/>
    <w:lvl w:ilvl="0" w:tplc="5484B478">
      <w:start w:val="3"/>
      <w:numFmt w:val="bullet"/>
      <w:lvlText w:val="-"/>
      <w:lvlJc w:val="left"/>
      <w:pPr>
        <w:ind w:left="1068" w:hanging="360"/>
      </w:pPr>
      <w:rPr>
        <w:rFonts w:ascii="Open Sans" w:eastAsia="Droid Sans" w:hAnsi="Open Sans" w:cs="FreeSan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27C6BC1"/>
    <w:multiLevelType w:val="hybridMultilevel"/>
    <w:tmpl w:val="276E2AC2"/>
    <w:lvl w:ilvl="0" w:tplc="C6B6DC4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9AA2B554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CF28AA9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679EB48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BF5CD31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9AAEA8B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6CDC925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80EC560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6F68582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0">
    <w:nsid w:val="672E2503"/>
    <w:multiLevelType w:val="hybridMultilevel"/>
    <w:tmpl w:val="5810E4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78302B"/>
    <w:multiLevelType w:val="hybridMultilevel"/>
    <w:tmpl w:val="2A2C68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10"/>
  </w:num>
  <w:num w:numId="7">
    <w:abstractNumId w:val="11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F42"/>
    <w:rsid w:val="00000D51"/>
    <w:rsid w:val="00003F67"/>
    <w:rsid w:val="000132DE"/>
    <w:rsid w:val="00022FC7"/>
    <w:rsid w:val="00062334"/>
    <w:rsid w:val="0007755E"/>
    <w:rsid w:val="00080349"/>
    <w:rsid w:val="000A29B5"/>
    <w:rsid w:val="000B5327"/>
    <w:rsid w:val="000D64BF"/>
    <w:rsid w:val="000E33E7"/>
    <w:rsid w:val="0011297B"/>
    <w:rsid w:val="00114279"/>
    <w:rsid w:val="00125129"/>
    <w:rsid w:val="00133F11"/>
    <w:rsid w:val="00146E73"/>
    <w:rsid w:val="00172351"/>
    <w:rsid w:val="0018558F"/>
    <w:rsid w:val="0018675B"/>
    <w:rsid w:val="001A2BAD"/>
    <w:rsid w:val="00203B0C"/>
    <w:rsid w:val="002129F6"/>
    <w:rsid w:val="00223DBE"/>
    <w:rsid w:val="0023617A"/>
    <w:rsid w:val="00254D18"/>
    <w:rsid w:val="002753AF"/>
    <w:rsid w:val="002B487D"/>
    <w:rsid w:val="002C6A56"/>
    <w:rsid w:val="00302101"/>
    <w:rsid w:val="00310A9B"/>
    <w:rsid w:val="00322EB9"/>
    <w:rsid w:val="00330D85"/>
    <w:rsid w:val="00361C26"/>
    <w:rsid w:val="003638FD"/>
    <w:rsid w:val="003653B9"/>
    <w:rsid w:val="00384E20"/>
    <w:rsid w:val="00393862"/>
    <w:rsid w:val="003A1222"/>
    <w:rsid w:val="003D2CF8"/>
    <w:rsid w:val="00416008"/>
    <w:rsid w:val="00416146"/>
    <w:rsid w:val="004231AF"/>
    <w:rsid w:val="004476CF"/>
    <w:rsid w:val="004A6599"/>
    <w:rsid w:val="004B2E9E"/>
    <w:rsid w:val="004B396D"/>
    <w:rsid w:val="004B6875"/>
    <w:rsid w:val="004C57F4"/>
    <w:rsid w:val="004D239B"/>
    <w:rsid w:val="00504CC8"/>
    <w:rsid w:val="00517161"/>
    <w:rsid w:val="0054776D"/>
    <w:rsid w:val="00571DAF"/>
    <w:rsid w:val="00591AF6"/>
    <w:rsid w:val="00597A60"/>
    <w:rsid w:val="006250C6"/>
    <w:rsid w:val="00631B16"/>
    <w:rsid w:val="00653767"/>
    <w:rsid w:val="00660E39"/>
    <w:rsid w:val="006719ED"/>
    <w:rsid w:val="00693253"/>
    <w:rsid w:val="006B332D"/>
    <w:rsid w:val="006D4ABC"/>
    <w:rsid w:val="006E1B11"/>
    <w:rsid w:val="006F1727"/>
    <w:rsid w:val="00781B09"/>
    <w:rsid w:val="007C7B36"/>
    <w:rsid w:val="007E418E"/>
    <w:rsid w:val="00824748"/>
    <w:rsid w:val="00861B64"/>
    <w:rsid w:val="00887E7F"/>
    <w:rsid w:val="008A014A"/>
    <w:rsid w:val="008B1412"/>
    <w:rsid w:val="008E1648"/>
    <w:rsid w:val="00946703"/>
    <w:rsid w:val="00947095"/>
    <w:rsid w:val="009A2761"/>
    <w:rsid w:val="009A5EAA"/>
    <w:rsid w:val="009C0507"/>
    <w:rsid w:val="009F0B84"/>
    <w:rsid w:val="009F2C7F"/>
    <w:rsid w:val="00A048D6"/>
    <w:rsid w:val="00A10F46"/>
    <w:rsid w:val="00A23AD3"/>
    <w:rsid w:val="00A414E5"/>
    <w:rsid w:val="00A918AF"/>
    <w:rsid w:val="00A93719"/>
    <w:rsid w:val="00AB35E8"/>
    <w:rsid w:val="00AD61BF"/>
    <w:rsid w:val="00AD7A37"/>
    <w:rsid w:val="00AF3345"/>
    <w:rsid w:val="00AF4833"/>
    <w:rsid w:val="00AF6EA5"/>
    <w:rsid w:val="00B039C2"/>
    <w:rsid w:val="00B22AC2"/>
    <w:rsid w:val="00B34FBF"/>
    <w:rsid w:val="00B43835"/>
    <w:rsid w:val="00B90272"/>
    <w:rsid w:val="00BB0AFF"/>
    <w:rsid w:val="00BB1453"/>
    <w:rsid w:val="00BC216E"/>
    <w:rsid w:val="00BC74DA"/>
    <w:rsid w:val="00BE3A91"/>
    <w:rsid w:val="00BE4B26"/>
    <w:rsid w:val="00C00CA1"/>
    <w:rsid w:val="00C07F42"/>
    <w:rsid w:val="00C47E5A"/>
    <w:rsid w:val="00C530D6"/>
    <w:rsid w:val="00C70DD4"/>
    <w:rsid w:val="00CB442F"/>
    <w:rsid w:val="00CE4401"/>
    <w:rsid w:val="00D003A6"/>
    <w:rsid w:val="00D14CD0"/>
    <w:rsid w:val="00D621B0"/>
    <w:rsid w:val="00D67794"/>
    <w:rsid w:val="00D86D71"/>
    <w:rsid w:val="00DB4F66"/>
    <w:rsid w:val="00DB6DA8"/>
    <w:rsid w:val="00DF3072"/>
    <w:rsid w:val="00DF4BEB"/>
    <w:rsid w:val="00E10391"/>
    <w:rsid w:val="00E30292"/>
    <w:rsid w:val="00E362CE"/>
    <w:rsid w:val="00E42881"/>
    <w:rsid w:val="00E61A77"/>
    <w:rsid w:val="00E636B2"/>
    <w:rsid w:val="00EE3E9C"/>
    <w:rsid w:val="00EE781A"/>
    <w:rsid w:val="00EF293F"/>
    <w:rsid w:val="00F33156"/>
    <w:rsid w:val="00F356DA"/>
    <w:rsid w:val="00F47835"/>
    <w:rsid w:val="00F80B13"/>
    <w:rsid w:val="00FB430F"/>
    <w:rsid w:val="00FC6C1B"/>
    <w:rsid w:val="00FD286C"/>
    <w:rsid w:val="00FE261F"/>
    <w:rsid w:val="00FE6824"/>
    <w:rsid w:val="00FF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222"/>
    <w:pPr>
      <w:ind w:left="720"/>
      <w:contextualSpacing/>
    </w:pPr>
  </w:style>
  <w:style w:type="paragraph" w:customStyle="1" w:styleId="Standard">
    <w:name w:val="Standard"/>
    <w:rsid w:val="003A122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s-EC" w:eastAsia="zh-CN" w:bidi="hi-IN"/>
    </w:rPr>
  </w:style>
  <w:style w:type="paragraph" w:customStyle="1" w:styleId="Heading">
    <w:name w:val="Heading"/>
    <w:basedOn w:val="Standard"/>
    <w:next w:val="Normal"/>
    <w:rsid w:val="00A10F4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4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222"/>
    <w:pPr>
      <w:ind w:left="720"/>
      <w:contextualSpacing/>
    </w:pPr>
  </w:style>
  <w:style w:type="paragraph" w:customStyle="1" w:styleId="Standard">
    <w:name w:val="Standard"/>
    <w:rsid w:val="003A122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s-EC" w:eastAsia="zh-CN" w:bidi="hi-IN"/>
    </w:rPr>
  </w:style>
  <w:style w:type="paragraph" w:customStyle="1" w:styleId="Heading">
    <w:name w:val="Heading"/>
    <w:basedOn w:val="Standard"/>
    <w:next w:val="Normal"/>
    <w:rsid w:val="00A10F4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4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68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04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7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9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1071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6953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134</cp:revision>
  <dcterms:created xsi:type="dcterms:W3CDTF">2015-06-30T00:26:00Z</dcterms:created>
  <dcterms:modified xsi:type="dcterms:W3CDTF">2015-07-09T19:06:00Z</dcterms:modified>
</cp:coreProperties>
</file>