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F7" w:rsidRDefault="00C57938">
      <w:pPr>
        <w:pStyle w:val="Standard"/>
        <w:rPr>
          <w:rFonts w:ascii="Open Sans" w:hAnsi="Open Sans"/>
          <w:color w:val="000000"/>
        </w:rPr>
      </w:pPr>
      <w:bookmarkStart w:id="0" w:name="_GoBack"/>
      <w:bookmarkEnd w:id="0"/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</w:r>
      <w:r>
        <w:rPr>
          <w:rFonts w:ascii="Open Sans" w:hAnsi="Open Sans"/>
          <w:color w:val="000000"/>
        </w:rPr>
        <w:tab/>
        <w:t>Lección Nº 1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Nombre completo: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Paralelo: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1) Escriba la funcionalidad dado el nombre de la formula Excel: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CONTAR.SI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proofErr w:type="gramStart"/>
      <w:r>
        <w:rPr>
          <w:rFonts w:ascii="Open Sans" w:hAnsi="Open Sans"/>
          <w:color w:val="000000"/>
        </w:rPr>
        <w:t>funcionalidad</w:t>
      </w:r>
      <w:proofErr w:type="gramEnd"/>
      <w:r>
        <w:rPr>
          <w:rFonts w:ascii="Open Sans" w:hAnsi="Open Sans"/>
          <w:color w:val="000000"/>
        </w:rPr>
        <w:t>:</w:t>
      </w: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CONTARA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proofErr w:type="gramStart"/>
      <w:r>
        <w:rPr>
          <w:rFonts w:ascii="Open Sans" w:hAnsi="Open Sans"/>
          <w:color w:val="000000"/>
        </w:rPr>
        <w:t>funcionalidad</w:t>
      </w:r>
      <w:proofErr w:type="gramEnd"/>
      <w:r>
        <w:rPr>
          <w:rFonts w:ascii="Open Sans" w:hAnsi="Open Sans"/>
          <w:color w:val="000000"/>
        </w:rPr>
        <w:t>: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INTERVALO.CONFIANZA.NORM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proofErr w:type="gramStart"/>
      <w:r>
        <w:rPr>
          <w:rFonts w:ascii="Open Sans" w:hAnsi="Open Sans"/>
          <w:color w:val="000000"/>
        </w:rPr>
        <w:t>funcionalidad</w:t>
      </w:r>
      <w:proofErr w:type="gramEnd"/>
      <w:r>
        <w:rPr>
          <w:rFonts w:ascii="Open Sans" w:hAnsi="Open Sans"/>
          <w:color w:val="000000"/>
        </w:rPr>
        <w:t>: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bCs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INTERVALO.CONFIANZA.T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proofErr w:type="gramStart"/>
      <w:r>
        <w:rPr>
          <w:rFonts w:ascii="Open Sans" w:hAnsi="Open Sans"/>
          <w:color w:val="000000"/>
        </w:rPr>
        <w:t>funcionalidad</w:t>
      </w:r>
      <w:proofErr w:type="gramEnd"/>
      <w:r>
        <w:rPr>
          <w:rFonts w:ascii="Open Sans" w:hAnsi="Open Sans"/>
          <w:color w:val="000000"/>
        </w:rPr>
        <w:t>: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color w:val="000000"/>
        </w:rPr>
      </w:pPr>
    </w:p>
    <w:p w:rsidR="00C638F7" w:rsidRDefault="00C638F7">
      <w:pPr>
        <w:pStyle w:val="Standard"/>
        <w:rPr>
          <w:rFonts w:ascii="Open Sans" w:hAnsi="Open Sans"/>
          <w:b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color w:val="000000"/>
        </w:rPr>
      </w:pPr>
      <w:r>
        <w:rPr>
          <w:rFonts w:ascii="Open Sans" w:hAnsi="Open Sans"/>
          <w:b/>
          <w:bCs/>
          <w:color w:val="000000"/>
        </w:rPr>
        <w:t>MAX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proofErr w:type="gramStart"/>
      <w:r>
        <w:rPr>
          <w:rFonts w:ascii="Open Sans" w:hAnsi="Open Sans"/>
          <w:color w:val="000000"/>
        </w:rPr>
        <w:t>funcionalidad</w:t>
      </w:r>
      <w:proofErr w:type="gramEnd"/>
      <w:r>
        <w:rPr>
          <w:rFonts w:ascii="Open Sans" w:hAnsi="Open Sans"/>
          <w:color w:val="000000"/>
        </w:rPr>
        <w:t>: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2)</w:t>
      </w:r>
      <w:r>
        <w:rPr>
          <w:rFonts w:ascii="Open Sans" w:hAnsi="Open Sans"/>
          <w:b/>
          <w:bCs/>
          <w:color w:val="000000"/>
        </w:rPr>
        <w:t xml:space="preserve"> </w:t>
      </w:r>
      <w:r>
        <w:rPr>
          <w:rFonts w:ascii="Open Sans" w:hAnsi="Open Sans"/>
          <w:color w:val="000000"/>
        </w:rPr>
        <w:t>Dado la funcionalidad, escriba el nombre de la función:</w:t>
      </w:r>
    </w:p>
    <w:p w:rsidR="00C638F7" w:rsidRDefault="00C638F7">
      <w:pPr>
        <w:pStyle w:val="Standard"/>
      </w:pPr>
    </w:p>
    <w:p w:rsidR="00C638F7" w:rsidRDefault="00C57938">
      <w:pPr>
        <w:pStyle w:val="Standard"/>
        <w:rPr>
          <w:b/>
          <w:bCs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la mediana o el número central de un conjunto de números.</w:t>
      </w:r>
    </w:p>
    <w:p w:rsidR="00C638F7" w:rsidRDefault="00C638F7">
      <w:pPr>
        <w:pStyle w:val="Standard"/>
      </w:pPr>
    </w:p>
    <w:p w:rsidR="00C638F7" w:rsidRDefault="00C57938">
      <w:pPr>
        <w:pStyle w:val="Standard"/>
      </w:pPr>
      <w:r>
        <w:rPr>
          <w:rFonts w:ascii="Open Sans" w:hAnsi="Open Sans"/>
          <w:b/>
          <w:bCs/>
          <w:color w:val="000000"/>
        </w:rPr>
        <w:t>Función: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el valor mínimo de una lista de valores. Omite los valores lógicos y texto.</w:t>
      </w:r>
    </w:p>
    <w:p w:rsidR="00C638F7" w:rsidRDefault="00C638F7">
      <w:pPr>
        <w:pStyle w:val="Standard"/>
      </w:pPr>
    </w:p>
    <w:p w:rsidR="00C638F7" w:rsidRDefault="00C57938">
      <w:pPr>
        <w:pStyle w:val="Standard"/>
        <w:rPr>
          <w:b/>
          <w:bCs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el valor</w:t>
      </w:r>
      <w:r>
        <w:rPr>
          <w:rFonts w:ascii="Open Sans" w:hAnsi="Open Sans"/>
          <w:color w:val="000000"/>
        </w:rPr>
        <w:t xml:space="preserve"> más frecuente o repetitivo de una matriz o rango de datos.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el número de permutaciones para un número determinado de objetos que pueden ser seleccionados de los objetos totales.</w:t>
      </w:r>
    </w:p>
    <w:p w:rsidR="00C638F7" w:rsidRDefault="00C638F7">
      <w:pPr>
        <w:pStyle w:val="Standard"/>
        <w:rPr>
          <w:rFonts w:ascii="Open Sans" w:hAnsi="Open Sans"/>
          <w:color w:val="000000"/>
        </w:rPr>
      </w:pPr>
    </w:p>
    <w:p w:rsidR="00C638F7" w:rsidRDefault="00C57938">
      <w:pPr>
        <w:pStyle w:val="Standard"/>
        <w:rPr>
          <w:rFonts w:ascii="Open Sans" w:hAnsi="Open Sans"/>
          <w:b/>
          <w:color w:val="000000"/>
        </w:rPr>
      </w:pPr>
      <w:r>
        <w:rPr>
          <w:rFonts w:ascii="Open Sans" w:hAnsi="Open Sans"/>
          <w:b/>
          <w:bCs/>
          <w:color w:val="000000"/>
        </w:rPr>
        <w:t>Función:</w:t>
      </w:r>
    </w:p>
    <w:p w:rsidR="00C638F7" w:rsidRDefault="00C57938">
      <w:pPr>
        <w:pStyle w:val="Standard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</w:rPr>
        <w:t>Devuelve la probabilidad de que los valores de un</w:t>
      </w:r>
      <w:r>
        <w:rPr>
          <w:rFonts w:ascii="Open Sans" w:hAnsi="Open Sans"/>
          <w:color w:val="000000"/>
        </w:rPr>
        <w:t xml:space="preserve"> rango se encuentren entre dos límites o sean iguales a un límite inferior.</w:t>
      </w:r>
    </w:p>
    <w:sectPr w:rsidR="00C638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57938">
      <w:r>
        <w:separator/>
      </w:r>
    </w:p>
  </w:endnote>
  <w:endnote w:type="continuationSeparator" w:id="0">
    <w:p w:rsidR="00000000" w:rsidRDefault="00C5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57938">
      <w:r>
        <w:rPr>
          <w:color w:val="000000"/>
        </w:rPr>
        <w:separator/>
      </w:r>
    </w:p>
  </w:footnote>
  <w:footnote w:type="continuationSeparator" w:id="0">
    <w:p w:rsidR="00000000" w:rsidRDefault="00C5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38F7"/>
    <w:rsid w:val="00C57938"/>
    <w:rsid w:val="00C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kleber</cp:lastModifiedBy>
  <cp:revision>1</cp:revision>
  <dcterms:created xsi:type="dcterms:W3CDTF">2015-05-27T21:09:00Z</dcterms:created>
  <dcterms:modified xsi:type="dcterms:W3CDTF">2015-06-19T13:27:00Z</dcterms:modified>
</cp:coreProperties>
</file>