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bottomFromText="200" w:vertAnchor="text" w:horzAnchor="margin" w:tblpY="123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89"/>
        <w:gridCol w:w="5386"/>
      </w:tblGrid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COMPUTACIÓN APLICADA II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EJE DE FORMACIÓN: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BÁSICA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NIVEL: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10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CRÉDITOS: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4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HORAS PRESENCIALES: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64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HORAS TRABAJO AUTÓNOMO: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64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128</w:t>
            </w:r>
          </w:p>
        </w:tc>
      </w:tr>
      <w:tr w:rsidR="00C90AF4" w:rsidTr="00C66928">
        <w:trPr>
          <w:trHeight w:val="19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PRERREQUISITO: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AF4" w:rsidRDefault="00C90AF4" w:rsidP="00C66928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COMPUTACIÓN APLICADA I</w:t>
            </w:r>
          </w:p>
        </w:tc>
      </w:tr>
    </w:tbl>
    <w:p w:rsidR="00C90AF4" w:rsidRDefault="00C90AF4" w:rsidP="00C90AF4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OBJETIVO GENERAL</w:t>
      </w:r>
    </w:p>
    <w:p w:rsidR="00C90AF4" w:rsidRDefault="00C90AF4" w:rsidP="00C90AF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Proporcionar al estudiante conocimientos avanzados de</w:t>
      </w:r>
      <w:r>
        <w:rPr>
          <w:rFonts w:ascii="Verdana" w:hAnsi="Verdana" w:cs="Arial"/>
          <w:sz w:val="20"/>
          <w:szCs w:val="20"/>
        </w:rPr>
        <w:t xml:space="preserve"> MS Project 2003, MS Project 2007, </w:t>
      </w:r>
      <w:r>
        <w:rPr>
          <w:rFonts w:ascii="Verdana" w:hAnsi="Verdana" w:cs="Arial"/>
          <w:bCs/>
          <w:sz w:val="20"/>
          <w:szCs w:val="20"/>
        </w:rPr>
        <w:t xml:space="preserve"> Microsoft Excel™ y SPSS™ brindándole eficaces sistemas de análisis estadístico y de gestión de datos dentro de un entorno gráfico con menús descriptivos y cuadros de diálogo simples que facilitan el trabajo.</w:t>
      </w:r>
    </w:p>
    <w:p w:rsidR="00C90AF4" w:rsidRDefault="00C90AF4" w:rsidP="00C90AF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CONTENIDOS</w:t>
      </w:r>
    </w:p>
    <w:p w:rsidR="00C90AF4" w:rsidRDefault="00C90AF4" w:rsidP="00C90AF4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UNIDAD 1.- INTRODUCCIÓN, TAREAS Y MANEJO DE FILTROS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MS Project 2003 y MS Project 2007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PMI - PMBOK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WBS - Work Breakdown Structure (Chart Pro)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 Estructura de Desglose del Trabajo (EDT - MSP).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Tipos de Tareas (Duración fija, Trabajo fijo, Unidades fijas)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Tareas repetitivas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Dividir tareas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Fechas límite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Delimitación de tareas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Programar tareas con prioridades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Tareas ficticias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Calculo de estimaciones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Actualización del trabajo restante de una tarea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Personalización de filtros, filtros avanzados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Agrupamientos y Ordenaciones</w:t>
      </w:r>
    </w:p>
    <w:p w:rsidR="00C90AF4" w:rsidRDefault="00C90AF4" w:rsidP="00C90AF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Aplicación N° 01</w:t>
      </w: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UNIDAD 2.- RECURSOS, CALENDARIOS Y SOBRE ASIGNACIONES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Campos personalizados en la hoja de recursos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Reservas de recursos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Análisis de acumulación de costos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Programación condicionada por el esfuerzo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Cálculo de las horas extras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Depreciación de recursos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 organizador Project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Personalizar fechas en los calendarios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Personalizar la escala temporal (impresión, informes)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Manejo de conflictos en la programación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Análisis de recursos sobre asignados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Carga real de trabajo asignado a los recursos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Uso de recursos y Uso de tareas (campos temporales)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Redistribución automática de recursos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Uso de las prioridades</w:t>
      </w:r>
    </w:p>
    <w:p w:rsidR="00C90AF4" w:rsidRDefault="00C90AF4" w:rsidP="00C90AF4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Aplicación N° 02</w:t>
      </w: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UNIDAD 3.- SEGUIMIENTO, LÍNEA DE BASE, COSTOS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 progreso real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Porcentaje de tarea completada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Duración real de una tarea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Seguimiento del proyecto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Líneas de progreso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Configuración de la línea base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 proyecto previsto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Costos y tiempos previstos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Configuración de varias líneas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Reprogramar un proyecto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Los costos fijos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Los costos por uso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Tasas variables por cronología</w:t>
      </w:r>
      <w:r>
        <w:rPr>
          <w:rFonts w:ascii="Verdana" w:hAnsi="Verdana" w:cs="TimesNewRoman"/>
          <w:sz w:val="20"/>
          <w:szCs w:val="20"/>
        </w:rPr>
        <w:t>.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Generación del Flujo de Caja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Gráficos de costos por recurso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Vista de los valores acumulados</w:t>
      </w:r>
    </w:p>
    <w:p w:rsidR="00C90AF4" w:rsidRDefault="00C90AF4" w:rsidP="00C90AF4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Aplicación N° 03</w:t>
      </w:r>
    </w:p>
    <w:p w:rsidR="00C90AF4" w:rsidRDefault="00C90AF4" w:rsidP="00C90AF4">
      <w:pPr>
        <w:pStyle w:val="Prrafodelista"/>
        <w:autoSpaceDE w:val="0"/>
        <w:autoSpaceDN w:val="0"/>
        <w:adjustRightInd w:val="0"/>
        <w:ind w:left="567"/>
        <w:rPr>
          <w:rFonts w:ascii="Verdana" w:hAnsi="Verdana" w:cs="Arial"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UNIDAD 4.- INTEGRACIÓN DE PROYECTOS, EL DIAGRAMA DE RED</w:t>
      </w:r>
    </w:p>
    <w:p w:rsidR="00C90AF4" w:rsidRDefault="00C90AF4" w:rsidP="00C90AF4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Consolidar Proyectos (Nueva Ventana)</w:t>
      </w:r>
    </w:p>
    <w:p w:rsidR="00C90AF4" w:rsidRDefault="00C90AF4" w:rsidP="00C90AF4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Aplicación en Red de un mega proyecto</w:t>
      </w:r>
    </w:p>
    <w:p w:rsidR="00C90AF4" w:rsidRDefault="00C90AF4" w:rsidP="00C90AF4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Diseño del Diagrama de Red</w:t>
      </w:r>
    </w:p>
    <w:p w:rsidR="00C90AF4" w:rsidRDefault="00C90AF4" w:rsidP="00C90AF4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Aplicación N° 06</w:t>
      </w: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lastRenderedPageBreak/>
        <w:t>UNIDAD 5.- COSTOS: SOBRE ASIGNACIÓN, VARIOS COSTOS A UN MISMO RECURSO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Creación de la curva S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Análisis de la curva S y la interacción con MS Excel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Imprimir una Vista Completa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Imprimir Información Específica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Personalizar Informes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 Archivo Global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Operaciones con el Organizador MSP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Utilizar Macros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Los códigos VBA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Trabajar con Macros</w:t>
      </w:r>
    </w:p>
    <w:p w:rsidR="00C90AF4" w:rsidRDefault="00C90AF4" w:rsidP="00C90AF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Aplicación N° 04</w:t>
      </w: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C90AF4" w:rsidRDefault="00C90AF4" w:rsidP="00C90AF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UNIDAD 6.- Campos personalizados</w:t>
      </w:r>
    </w:p>
    <w:p w:rsidR="00C90AF4" w:rsidRDefault="00C90AF4" w:rsidP="00C90AF4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Personalizar Campos</w:t>
      </w:r>
    </w:p>
    <w:p w:rsidR="00C90AF4" w:rsidRDefault="00C90AF4" w:rsidP="00C90AF4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567" w:hanging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 Lista de Valores</w:t>
      </w:r>
    </w:p>
    <w:p w:rsidR="00C90AF4" w:rsidRDefault="00C90AF4" w:rsidP="00C90AF4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567" w:hanging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Construcción de indicadores gráficos (semáforos)</w:t>
      </w:r>
    </w:p>
    <w:p w:rsidR="00C90AF4" w:rsidRDefault="00C90AF4" w:rsidP="00C90AF4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C90AF4" w:rsidRDefault="00C90AF4" w:rsidP="00C90A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UNIDAD 7.- MICROSOFT EXCEL 2007 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Descripción del Entorno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Fundamentos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Creación y Control de Libros y hojas de cálculos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Elementos del entorno de una hoja de cálculo.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Diferencia entre valor y apariencia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Tipos de datos.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Formatos de Celdas.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Formato personalizado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Ubicación de las celdas locales y remotas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Referencia a: una celda, fila, columna, hoja y libro.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Rangos continuos y dispersos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nombres a una celda o rangos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Formato Condicional por Valor de Celda, Reglas Superiores e Inferiores, Escalas de Color y Resaltar Reglas de Celda </w:t>
      </w:r>
    </w:p>
    <w:p w:rsidR="00C90AF4" w:rsidRDefault="00C90AF4" w:rsidP="00C90AF4">
      <w:pPr>
        <w:pStyle w:val="Prrafodelista"/>
        <w:numPr>
          <w:ilvl w:val="1"/>
          <w:numId w:val="7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Formato Condicional por Fórmula. </w:t>
      </w:r>
    </w:p>
    <w:p w:rsidR="00C90AF4" w:rsidRDefault="00C90AF4" w:rsidP="00C90AF4">
      <w:pPr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UNIDAD 8: </w:t>
      </w:r>
      <w:r>
        <w:rPr>
          <w:rFonts w:ascii="Verdana" w:hAnsi="Verdana"/>
          <w:b/>
          <w:sz w:val="20"/>
          <w:szCs w:val="20"/>
        </w:rPr>
        <w:t>EXCEL – LISTAS.</w:t>
      </w:r>
    </w:p>
    <w:p w:rsidR="00C90AF4" w:rsidRDefault="00C90AF4" w:rsidP="00C90AF4">
      <w:pPr>
        <w:pStyle w:val="Prrafodelista"/>
        <w:numPr>
          <w:ilvl w:val="0"/>
          <w:numId w:val="8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Creación de listas. Ventajas.</w:t>
      </w:r>
    </w:p>
    <w:p w:rsidR="00C90AF4" w:rsidRDefault="00C90AF4" w:rsidP="00C90AF4">
      <w:pPr>
        <w:pStyle w:val="Prrafodelista"/>
        <w:numPr>
          <w:ilvl w:val="0"/>
          <w:numId w:val="8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Ordenar los datos en una lista.</w:t>
      </w:r>
    </w:p>
    <w:p w:rsidR="00C90AF4" w:rsidRDefault="00C90AF4" w:rsidP="00C90AF4">
      <w:pPr>
        <w:pStyle w:val="Prrafodelista"/>
        <w:numPr>
          <w:ilvl w:val="0"/>
          <w:numId w:val="8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Filtrar listas.</w:t>
      </w:r>
    </w:p>
    <w:p w:rsidR="00C90AF4" w:rsidRDefault="00C90AF4" w:rsidP="00C90AF4">
      <w:pPr>
        <w:pStyle w:val="Prrafodelista"/>
        <w:numPr>
          <w:ilvl w:val="0"/>
          <w:numId w:val="8"/>
        </w:numPr>
        <w:ind w:left="567" w:hanging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Gestión de listas con el formulario, validación de datos</w:t>
      </w:r>
    </w:p>
    <w:p w:rsidR="00C90AF4" w:rsidRDefault="00C90AF4" w:rsidP="00C90AF4">
      <w:pPr>
        <w:pStyle w:val="Prrafodelista"/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UNIDAD 9: </w:t>
      </w:r>
      <w:r>
        <w:rPr>
          <w:rFonts w:ascii="Verdana" w:hAnsi="Verdana"/>
          <w:b/>
          <w:sz w:val="20"/>
          <w:szCs w:val="20"/>
        </w:rPr>
        <w:t>EXCEL – TABLAS.</w:t>
      </w:r>
    </w:p>
    <w:p w:rsidR="00C90AF4" w:rsidRDefault="00C90AF4" w:rsidP="00C90AF4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Tablas dinámicas.</w:t>
      </w:r>
    </w:p>
    <w:p w:rsidR="00C90AF4" w:rsidRDefault="00C90AF4" w:rsidP="00C90AF4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Tablas de datos con una y dos variables de entrada.</w:t>
      </w:r>
    </w:p>
    <w:p w:rsidR="00C90AF4" w:rsidRDefault="00C90AF4" w:rsidP="00C90AF4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Comando buscar objetivo.</w:t>
      </w:r>
    </w:p>
    <w:p w:rsidR="00C90AF4" w:rsidRDefault="00C90AF4" w:rsidP="00C90AF4">
      <w:pPr>
        <w:pStyle w:val="Prrafodelista"/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UNIDAD 10: </w:t>
      </w:r>
      <w:r>
        <w:rPr>
          <w:rFonts w:ascii="Verdana" w:hAnsi="Verdana"/>
          <w:b/>
          <w:sz w:val="20"/>
          <w:szCs w:val="20"/>
        </w:rPr>
        <w:t>EXCEL – MACROS.</w:t>
      </w:r>
    </w:p>
    <w:p w:rsidR="00C90AF4" w:rsidRDefault="00C90AF4" w:rsidP="00C90AF4">
      <w:pPr>
        <w:pStyle w:val="Prrafodelista"/>
        <w:numPr>
          <w:ilvl w:val="0"/>
          <w:numId w:val="10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Grabar y ejecutar una macro.</w:t>
      </w:r>
    </w:p>
    <w:p w:rsidR="00C90AF4" w:rsidRDefault="00C90AF4" w:rsidP="00C90AF4">
      <w:pPr>
        <w:pStyle w:val="Prrafodelista"/>
        <w:numPr>
          <w:ilvl w:val="0"/>
          <w:numId w:val="10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Conocer y editar macros sencillas ya grabadas.</w:t>
      </w:r>
    </w:p>
    <w:p w:rsidR="00C90AF4" w:rsidRDefault="00C90AF4" w:rsidP="00C90AF4">
      <w:pPr>
        <w:pStyle w:val="Prrafodelista"/>
        <w:numPr>
          <w:ilvl w:val="0"/>
          <w:numId w:val="10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Ejecutar una macro usando un método abreviado.</w:t>
      </w:r>
    </w:p>
    <w:p w:rsidR="00C90AF4" w:rsidRDefault="00C90AF4" w:rsidP="00C90AF4">
      <w:pPr>
        <w:pStyle w:val="Prrafodelista"/>
        <w:numPr>
          <w:ilvl w:val="0"/>
          <w:numId w:val="10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Implementar funciones personalizadas con macros.</w:t>
      </w:r>
    </w:p>
    <w:p w:rsidR="00C90AF4" w:rsidRDefault="00C90AF4" w:rsidP="00C90AF4">
      <w:pPr>
        <w:pStyle w:val="Prrafodelista"/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pStyle w:val="Prrafodelista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UNIDAD 11: </w:t>
      </w:r>
      <w:r>
        <w:rPr>
          <w:rFonts w:ascii="Verdana" w:hAnsi="Verdana"/>
          <w:b/>
          <w:sz w:val="20"/>
          <w:szCs w:val="20"/>
        </w:rPr>
        <w:t>EXCEL – GRÁFICOS.</w:t>
      </w:r>
    </w:p>
    <w:p w:rsidR="00C90AF4" w:rsidRDefault="00C90AF4" w:rsidP="00C90AF4">
      <w:pPr>
        <w:pStyle w:val="Prrafodelista"/>
        <w:numPr>
          <w:ilvl w:val="0"/>
          <w:numId w:val="11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Elementos básicos para creación de gráficos.</w:t>
      </w:r>
    </w:p>
    <w:p w:rsidR="00C90AF4" w:rsidRDefault="00C90AF4" w:rsidP="00C90AF4">
      <w:pPr>
        <w:pStyle w:val="Prrafodelista"/>
        <w:numPr>
          <w:ilvl w:val="0"/>
          <w:numId w:val="11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Mejora de la presentación de los gráficos.</w:t>
      </w:r>
    </w:p>
    <w:p w:rsidR="00C90AF4" w:rsidRDefault="00C90AF4" w:rsidP="00C90AF4">
      <w:pPr>
        <w:pStyle w:val="Prrafodelista"/>
        <w:numPr>
          <w:ilvl w:val="0"/>
          <w:numId w:val="11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Edición de datos en gráficos.</w:t>
      </w:r>
    </w:p>
    <w:p w:rsidR="00C90AF4" w:rsidRDefault="00C90AF4" w:rsidP="00C90AF4">
      <w:pPr>
        <w:pStyle w:val="Prrafodelista"/>
        <w:numPr>
          <w:ilvl w:val="0"/>
          <w:numId w:val="11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Gráficos dinámicos.</w:t>
      </w:r>
    </w:p>
    <w:p w:rsidR="00C90AF4" w:rsidRDefault="00C90AF4" w:rsidP="00C90AF4">
      <w:pPr>
        <w:pStyle w:val="Prrafodelista"/>
        <w:ind w:left="0"/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pStyle w:val="Prrafodelista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UNIDAD 12: </w:t>
      </w:r>
      <w:r>
        <w:rPr>
          <w:rFonts w:ascii="Verdana" w:hAnsi="Verdana"/>
          <w:b/>
          <w:sz w:val="20"/>
          <w:szCs w:val="20"/>
        </w:rPr>
        <w:t>SPSS – INTRODUCCIÓN.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Funcionamiento básico del SPSS: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ventana de edición.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ventana de salida de datos.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Barras de menú.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Barras de herramientas.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Cuadros de diálogo.</w:t>
      </w:r>
    </w:p>
    <w:p w:rsidR="00C90AF4" w:rsidRDefault="00C90AF4" w:rsidP="00C90AF4">
      <w:pPr>
        <w:pStyle w:val="Prrafodelista"/>
        <w:numPr>
          <w:ilvl w:val="0"/>
          <w:numId w:val="12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Barras de herramientas y barra de estado.</w:t>
      </w:r>
    </w:p>
    <w:p w:rsidR="00C90AF4" w:rsidRDefault="00C90AF4" w:rsidP="00C90AF4">
      <w:pPr>
        <w:pStyle w:val="Prrafodelista"/>
        <w:ind w:left="0"/>
        <w:rPr>
          <w:rFonts w:ascii="Verdana" w:hAnsi="Verdana"/>
          <w:sz w:val="20"/>
          <w:szCs w:val="20"/>
        </w:rPr>
      </w:pPr>
    </w:p>
    <w:p w:rsidR="00C90AF4" w:rsidRDefault="00C90AF4" w:rsidP="00C90AF4">
      <w:pPr>
        <w:pStyle w:val="Prrafodelista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UNIDAD VII: </w:t>
      </w:r>
      <w:r>
        <w:rPr>
          <w:rFonts w:ascii="Verdana" w:hAnsi="Verdana"/>
          <w:b/>
          <w:sz w:val="20"/>
          <w:szCs w:val="20"/>
        </w:rPr>
        <w:t>SPSS – ARCHIVOS.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Introducción de variables: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Tipos de datos (numéricos, carácter, fecha, etc.).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Formato de la columna.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Etiquetas.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Introducción de valores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Uso valores.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Uso de etiquetas de valor.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 calculadas.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Importación de datos en Excel.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Exportación de datos a Excel.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Caso práctico: Modelo de cuestionario: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Diseño de un modelo de cuestionario.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Codificación de datos, manual de codificación.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Definir variables del modelo en SPSS.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Tabulación de datos.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Análisis estadístico básico de los datos por medio de estadísticas descriptivas.</w:t>
      </w:r>
    </w:p>
    <w:p w:rsidR="00C90AF4" w:rsidRDefault="00C90AF4" w:rsidP="00C90AF4">
      <w:pPr>
        <w:pStyle w:val="Prrafodelista"/>
        <w:numPr>
          <w:ilvl w:val="0"/>
          <w:numId w:val="13"/>
        </w:numPr>
        <w:ind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Cruce básico de variables.</w:t>
      </w:r>
    </w:p>
    <w:p w:rsidR="00C90AF4" w:rsidRDefault="00C90AF4" w:rsidP="00C90AF4">
      <w:pPr>
        <w:pStyle w:val="Prrafodelista"/>
        <w:ind w:left="0"/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shd w:val="clear" w:color="auto" w:fill="FFFFFF"/>
        <w:ind w:left="14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BIBLIOGRAFÍA</w:t>
      </w:r>
    </w:p>
    <w:p w:rsidR="00C90AF4" w:rsidRDefault="00C90AF4" w:rsidP="00C90AF4">
      <w:pPr>
        <w:pStyle w:val="Prrafodelista"/>
        <w:ind w:left="0"/>
        <w:rPr>
          <w:rFonts w:ascii="Verdana" w:hAnsi="Verdana"/>
          <w:b/>
          <w:bCs/>
          <w:sz w:val="20"/>
          <w:szCs w:val="20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LUNA</w:t>
      </w:r>
      <w:r>
        <w:rPr>
          <w:rFonts w:ascii="Verdana" w:hAnsi="Verdana"/>
          <w:sz w:val="20"/>
          <w:szCs w:val="20"/>
        </w:rPr>
        <w:t xml:space="preserve">, Rubén, </w:t>
      </w:r>
      <w:r>
        <w:rPr>
          <w:rFonts w:ascii="Verdana" w:hAnsi="Verdana"/>
          <w:b/>
          <w:sz w:val="20"/>
          <w:szCs w:val="20"/>
        </w:rPr>
        <w:t>MANUAL DE EXCEL 2000</w:t>
      </w:r>
      <w:r>
        <w:rPr>
          <w:rFonts w:ascii="Verdana" w:hAnsi="Verdana"/>
          <w:sz w:val="20"/>
          <w:szCs w:val="20"/>
        </w:rPr>
        <w:t xml:space="preserve">, Editorial Macro, 2000 </w:t>
      </w:r>
    </w:p>
    <w:p w:rsidR="00C90AF4" w:rsidRDefault="00C90AF4" w:rsidP="00C90AF4">
      <w:pPr>
        <w:pStyle w:val="Prrafodelista"/>
        <w:ind w:left="374"/>
        <w:rPr>
          <w:rFonts w:ascii="Verdana" w:hAnsi="Verdana"/>
          <w:sz w:val="20"/>
          <w:szCs w:val="20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JACOBSON</w:t>
      </w:r>
      <w:r>
        <w:rPr>
          <w:rFonts w:ascii="Verdana" w:hAnsi="Verdana"/>
          <w:sz w:val="20"/>
          <w:szCs w:val="20"/>
          <w:lang w:val="en-US"/>
        </w:rPr>
        <w:t xml:space="preserve">, Reed. </w:t>
      </w:r>
      <w:r>
        <w:rPr>
          <w:rFonts w:ascii="Verdana" w:hAnsi="Verdana"/>
          <w:b/>
          <w:sz w:val="20"/>
          <w:szCs w:val="20"/>
          <w:lang w:val="en-US"/>
        </w:rPr>
        <w:t>EXCEL 2002 MACROS Y VISUAL BASIC</w:t>
      </w:r>
      <w:r>
        <w:rPr>
          <w:rFonts w:ascii="Verdana" w:hAnsi="Verdana"/>
          <w:sz w:val="20"/>
          <w:szCs w:val="20"/>
          <w:lang w:val="en-US"/>
        </w:rPr>
        <w:t xml:space="preserve">, , McGraw-Hill, 2002 </w:t>
      </w:r>
    </w:p>
    <w:p w:rsidR="00C90AF4" w:rsidRDefault="00C90AF4" w:rsidP="00C90AF4">
      <w:pPr>
        <w:rPr>
          <w:rFonts w:ascii="Verdana" w:hAnsi="Verdana"/>
          <w:sz w:val="20"/>
          <w:szCs w:val="20"/>
          <w:lang w:val="en-US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OCEDA SAMANIEGO</w:t>
      </w:r>
      <w:r>
        <w:rPr>
          <w:rFonts w:ascii="Verdana" w:hAnsi="Verdana"/>
          <w:sz w:val="20"/>
          <w:szCs w:val="20"/>
        </w:rPr>
        <w:t xml:space="preserve">, Cesar Miguel. </w:t>
      </w:r>
      <w:r>
        <w:rPr>
          <w:rFonts w:ascii="Verdana" w:hAnsi="Verdana"/>
          <w:b/>
          <w:sz w:val="20"/>
          <w:szCs w:val="20"/>
        </w:rPr>
        <w:t>EXCEL 2003,</w:t>
      </w:r>
      <w:r>
        <w:rPr>
          <w:rFonts w:ascii="Verdana" w:hAnsi="Verdana"/>
          <w:sz w:val="20"/>
          <w:szCs w:val="20"/>
        </w:rPr>
        <w:t xml:space="preserve"> Editorial Macro. </w:t>
      </w:r>
    </w:p>
    <w:p w:rsidR="00C90AF4" w:rsidRDefault="00C90AF4" w:rsidP="00C90AF4">
      <w:pPr>
        <w:rPr>
          <w:rFonts w:ascii="Verdana" w:hAnsi="Verdana"/>
          <w:sz w:val="20"/>
          <w:szCs w:val="20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</w:rPr>
        <w:t>FERRÁN ARANAZ</w:t>
      </w:r>
      <w:r>
        <w:rPr>
          <w:rFonts w:ascii="Verdana" w:hAnsi="Verdana"/>
          <w:sz w:val="20"/>
          <w:szCs w:val="20"/>
        </w:rPr>
        <w:t xml:space="preserve">, Magdalena. </w:t>
      </w:r>
      <w:r>
        <w:rPr>
          <w:rFonts w:ascii="Verdana" w:hAnsi="Verdana"/>
          <w:b/>
          <w:sz w:val="20"/>
          <w:szCs w:val="20"/>
          <w:lang w:val="es-ES"/>
        </w:rPr>
        <w:t>CURSO DE SPSS PARA WINDOWS</w:t>
      </w:r>
      <w:r>
        <w:rPr>
          <w:rFonts w:ascii="Verdana" w:hAnsi="Verdana"/>
          <w:sz w:val="20"/>
          <w:szCs w:val="20"/>
          <w:lang w:val="es-ES"/>
        </w:rPr>
        <w:t xml:space="preserve">, McGraw-Hill, 2002 </w:t>
      </w:r>
    </w:p>
    <w:p w:rsidR="00C90AF4" w:rsidRDefault="00C90AF4" w:rsidP="00C90AF4">
      <w:pPr>
        <w:rPr>
          <w:rFonts w:ascii="Verdana" w:hAnsi="Verdana"/>
          <w:sz w:val="20"/>
          <w:szCs w:val="20"/>
          <w:lang w:val="es-ES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PARDO MERINO</w:t>
      </w:r>
      <w:r>
        <w:rPr>
          <w:rFonts w:ascii="Verdana" w:hAnsi="Verdana"/>
          <w:sz w:val="20"/>
          <w:szCs w:val="20"/>
        </w:rPr>
        <w:t xml:space="preserve"> Antonio SPSS 11, </w:t>
      </w:r>
      <w:r>
        <w:rPr>
          <w:rFonts w:ascii="Verdana" w:hAnsi="Verdana"/>
          <w:b/>
          <w:sz w:val="20"/>
          <w:szCs w:val="20"/>
        </w:rPr>
        <w:t>GUÍA PARA EL ANÁLISIS DE DATOS</w:t>
      </w:r>
      <w:r>
        <w:rPr>
          <w:rFonts w:ascii="Verdana" w:hAnsi="Verdana"/>
          <w:sz w:val="20"/>
          <w:szCs w:val="20"/>
        </w:rPr>
        <w:t xml:space="preserve">, McGraw-Hill, 2002 </w:t>
      </w:r>
    </w:p>
    <w:p w:rsidR="00C90AF4" w:rsidRDefault="00C90AF4" w:rsidP="00C90AF4">
      <w:pPr>
        <w:rPr>
          <w:rFonts w:ascii="Verdana" w:hAnsi="Verdana"/>
          <w:sz w:val="20"/>
          <w:szCs w:val="20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PÉREZ</w:t>
      </w:r>
      <w:r>
        <w:rPr>
          <w:rFonts w:ascii="Verdana" w:hAnsi="Verdana"/>
          <w:sz w:val="20"/>
          <w:szCs w:val="20"/>
        </w:rPr>
        <w:t xml:space="preserve"> César </w:t>
      </w:r>
      <w:r>
        <w:rPr>
          <w:rFonts w:ascii="Verdana" w:hAnsi="Verdana"/>
          <w:b/>
          <w:sz w:val="20"/>
          <w:szCs w:val="20"/>
        </w:rPr>
        <w:t>TÉCNICAS ESTADÍSTICAS CON SPSS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Prentice</w:t>
      </w:r>
      <w:proofErr w:type="spellEnd"/>
      <w:r>
        <w:rPr>
          <w:rFonts w:ascii="Verdana" w:hAnsi="Verdana"/>
          <w:sz w:val="20"/>
          <w:szCs w:val="20"/>
        </w:rPr>
        <w:t xml:space="preserve"> Hall, 2001 </w:t>
      </w:r>
    </w:p>
    <w:p w:rsidR="00C90AF4" w:rsidRDefault="00C90AF4" w:rsidP="00C90AF4">
      <w:pPr>
        <w:rPr>
          <w:rFonts w:ascii="Verdana" w:hAnsi="Verdana"/>
          <w:sz w:val="20"/>
          <w:szCs w:val="20"/>
        </w:rPr>
      </w:pPr>
    </w:p>
    <w:p w:rsidR="00C90AF4" w:rsidRDefault="00C90AF4" w:rsidP="00C90AF4">
      <w:pPr>
        <w:pStyle w:val="Prrafodelista"/>
        <w:numPr>
          <w:ilvl w:val="0"/>
          <w:numId w:val="1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DODGE</w:t>
      </w:r>
      <w:r>
        <w:rPr>
          <w:rFonts w:ascii="Verdana" w:hAnsi="Verdana"/>
          <w:sz w:val="20"/>
          <w:szCs w:val="20"/>
          <w:lang w:val="en-US"/>
        </w:rPr>
        <w:t xml:space="preserve">, Mark; </w:t>
      </w:r>
      <w:r>
        <w:rPr>
          <w:rFonts w:ascii="Verdana" w:hAnsi="Verdana"/>
          <w:b/>
          <w:sz w:val="20"/>
          <w:szCs w:val="20"/>
          <w:lang w:val="en-US"/>
        </w:rPr>
        <w:t>STINSON</w:t>
      </w:r>
      <w:r>
        <w:rPr>
          <w:rFonts w:ascii="Verdana" w:hAnsi="Verdana"/>
          <w:sz w:val="20"/>
          <w:szCs w:val="20"/>
          <w:lang w:val="en-US"/>
        </w:rPr>
        <w:t xml:space="preserve">, Craig </w:t>
      </w:r>
      <w:r>
        <w:rPr>
          <w:rFonts w:ascii="Verdana" w:hAnsi="Verdana"/>
          <w:b/>
          <w:sz w:val="20"/>
          <w:szCs w:val="20"/>
          <w:lang w:val="en-US"/>
        </w:rPr>
        <w:t>Microsoft Excel 2002</w:t>
      </w:r>
      <w:r>
        <w:rPr>
          <w:rFonts w:ascii="Verdana" w:hAnsi="Verdana"/>
          <w:sz w:val="20"/>
          <w:szCs w:val="20"/>
          <w:lang w:val="en-US"/>
        </w:rPr>
        <w:t>, McGraw-Hill, 2002</w:t>
      </w:r>
    </w:p>
    <w:p w:rsidR="00C90AF4" w:rsidRDefault="00C90AF4" w:rsidP="00C90AF4">
      <w:pPr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br w:type="page"/>
      </w:r>
    </w:p>
    <w:p w:rsidR="00D1362B" w:rsidRPr="00C90AF4" w:rsidRDefault="00D1362B">
      <w:pPr>
        <w:rPr>
          <w:lang w:val="en-US"/>
        </w:rPr>
      </w:pPr>
    </w:p>
    <w:sectPr w:rsidR="00D1362B" w:rsidRPr="00C90AF4" w:rsidSect="00D13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3FF"/>
    <w:multiLevelType w:val="hybridMultilevel"/>
    <w:tmpl w:val="AEA6A132"/>
    <w:lvl w:ilvl="0" w:tplc="8BF26C4C">
      <w:start w:val="1"/>
      <w:numFmt w:val="decimal"/>
      <w:lvlText w:val="2.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F2178"/>
    <w:multiLevelType w:val="hybridMultilevel"/>
    <w:tmpl w:val="75EEAA48"/>
    <w:lvl w:ilvl="0" w:tplc="300A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>
    <w:nsid w:val="23856D60"/>
    <w:multiLevelType w:val="hybridMultilevel"/>
    <w:tmpl w:val="92427F10"/>
    <w:lvl w:ilvl="0" w:tplc="B1D0EF4C">
      <w:start w:val="1"/>
      <w:numFmt w:val="decimal"/>
      <w:lvlText w:val="8.%1."/>
      <w:lvlJc w:val="left"/>
      <w:pPr>
        <w:ind w:left="360" w:hanging="360"/>
      </w:pPr>
      <w:rPr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>
      <w:start w:val="1"/>
      <w:numFmt w:val="lowerLetter"/>
      <w:lvlText w:val="%8."/>
      <w:lvlJc w:val="left"/>
      <w:pPr>
        <w:ind w:left="5400" w:hanging="360"/>
      </w:pPr>
    </w:lvl>
    <w:lvl w:ilvl="8" w:tplc="300A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8649F4"/>
    <w:multiLevelType w:val="hybridMultilevel"/>
    <w:tmpl w:val="C1D48C50"/>
    <w:lvl w:ilvl="0" w:tplc="5448E8E2">
      <w:start w:val="1"/>
      <w:numFmt w:val="decimal"/>
      <w:lvlText w:val="1.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8101B"/>
    <w:multiLevelType w:val="hybridMultilevel"/>
    <w:tmpl w:val="0338BA2E"/>
    <w:lvl w:ilvl="0" w:tplc="AF5857B6">
      <w:start w:val="1"/>
      <w:numFmt w:val="decimal"/>
      <w:lvlText w:val="4.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>
      <w:start w:val="1"/>
      <w:numFmt w:val="lowerLetter"/>
      <w:lvlText w:val="%8."/>
      <w:lvlJc w:val="left"/>
      <w:pPr>
        <w:ind w:left="5400" w:hanging="360"/>
      </w:pPr>
    </w:lvl>
    <w:lvl w:ilvl="8" w:tplc="300A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5B45DD"/>
    <w:multiLevelType w:val="hybridMultilevel"/>
    <w:tmpl w:val="CBA2C12A"/>
    <w:lvl w:ilvl="0" w:tplc="36FA9AD4">
      <w:start w:val="1"/>
      <w:numFmt w:val="decimal"/>
      <w:lvlText w:val="9.%1."/>
      <w:lvlJc w:val="left"/>
      <w:pPr>
        <w:ind w:left="360" w:hanging="360"/>
      </w:pPr>
      <w:rPr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>
      <w:start w:val="1"/>
      <w:numFmt w:val="lowerLetter"/>
      <w:lvlText w:val="%8."/>
      <w:lvlJc w:val="left"/>
      <w:pPr>
        <w:ind w:left="5400" w:hanging="360"/>
      </w:pPr>
    </w:lvl>
    <w:lvl w:ilvl="8" w:tplc="300A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4B6F93"/>
    <w:multiLevelType w:val="hybridMultilevel"/>
    <w:tmpl w:val="897E24AC"/>
    <w:lvl w:ilvl="0" w:tplc="C5C2316C">
      <w:start w:val="1"/>
      <w:numFmt w:val="decimal"/>
      <w:lvlText w:val="10.%1."/>
      <w:lvlJc w:val="left"/>
      <w:pPr>
        <w:ind w:left="720" w:hanging="360"/>
      </w:pPr>
      <w:rPr>
        <w:rFonts w:ascii="Verdana" w:hAnsi="Verdana" w:cs="Arial" w:hint="default"/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B6A68"/>
    <w:multiLevelType w:val="hybridMultilevel"/>
    <w:tmpl w:val="DAC0A33C"/>
    <w:lvl w:ilvl="0" w:tplc="FB801A7E">
      <w:start w:val="1"/>
      <w:numFmt w:val="decimal"/>
      <w:lvlText w:val="6.%1."/>
      <w:lvlJc w:val="left"/>
      <w:pPr>
        <w:ind w:left="720" w:hanging="360"/>
      </w:pPr>
      <w:rPr>
        <w:rFonts w:ascii="Verdana" w:hAnsi="Verdana" w:cs="Arial" w:hint="default"/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277EA"/>
    <w:multiLevelType w:val="hybridMultilevel"/>
    <w:tmpl w:val="45F6775C"/>
    <w:lvl w:ilvl="0" w:tplc="05CA6ECE">
      <w:start w:val="1"/>
      <w:numFmt w:val="decimal"/>
      <w:lvlText w:val="5.%1."/>
      <w:lvlJc w:val="left"/>
      <w:pPr>
        <w:ind w:left="720" w:hanging="360"/>
      </w:pPr>
      <w:rPr>
        <w:rFonts w:ascii="Arial" w:hAnsi="Arial" w:cs="Arial"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B1FDA"/>
    <w:multiLevelType w:val="multilevel"/>
    <w:tmpl w:val="56A2D97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>
    <w:nsid w:val="67DE02DE"/>
    <w:multiLevelType w:val="hybridMultilevel"/>
    <w:tmpl w:val="AFE6AC02"/>
    <w:lvl w:ilvl="0" w:tplc="12EE776A">
      <w:start w:val="1"/>
      <w:numFmt w:val="decimal"/>
      <w:lvlText w:val="14.%1."/>
      <w:lvlJc w:val="left"/>
      <w:pPr>
        <w:ind w:left="720" w:hanging="360"/>
      </w:pPr>
      <w:rPr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D3274"/>
    <w:multiLevelType w:val="hybridMultilevel"/>
    <w:tmpl w:val="9CECAF4A"/>
    <w:lvl w:ilvl="0" w:tplc="C02AC2AA">
      <w:start w:val="1"/>
      <w:numFmt w:val="decimal"/>
      <w:lvlText w:val="13.%1."/>
      <w:lvlJc w:val="left"/>
      <w:pPr>
        <w:ind w:left="720" w:hanging="360"/>
      </w:pPr>
      <w:rPr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D4958"/>
    <w:multiLevelType w:val="hybridMultilevel"/>
    <w:tmpl w:val="FA6C93DC"/>
    <w:lvl w:ilvl="0" w:tplc="4984A0AA">
      <w:start w:val="1"/>
      <w:numFmt w:val="decimal"/>
      <w:lvlText w:val="11.%1."/>
      <w:lvlJc w:val="left"/>
      <w:pPr>
        <w:ind w:left="720" w:hanging="360"/>
      </w:pPr>
      <w:rPr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76AC6"/>
    <w:multiLevelType w:val="hybridMultilevel"/>
    <w:tmpl w:val="1E48F2D2"/>
    <w:lvl w:ilvl="0" w:tplc="618474EA">
      <w:start w:val="1"/>
      <w:numFmt w:val="decimal"/>
      <w:lvlText w:val="3.%1."/>
      <w:lvlJc w:val="left"/>
      <w:pPr>
        <w:ind w:left="720" w:hanging="360"/>
      </w:pPr>
      <w:rPr>
        <w:rFonts w:ascii="Verdana" w:hAnsi="Verdana" w:cs="Arial" w:hint="default"/>
        <w:sz w:val="20"/>
        <w:szCs w:val="2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AF4"/>
    <w:rsid w:val="00B13E50"/>
    <w:rsid w:val="00C90AF4"/>
    <w:rsid w:val="00D1362B"/>
    <w:rsid w:val="00E2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F4"/>
    <w:rPr>
      <w:rFonts w:eastAsiaTheme="minorEastAsia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26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Sinespaciado">
    <w:name w:val="No Spacing"/>
    <w:link w:val="SinespaciadoCar"/>
    <w:uiPriority w:val="1"/>
    <w:qFormat/>
    <w:rsid w:val="00E264BC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link w:val="Sinespaciado"/>
    <w:uiPriority w:val="1"/>
    <w:rsid w:val="00E264BC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264BC"/>
    <w:pPr>
      <w:outlineLvl w:val="9"/>
    </w:pPr>
  </w:style>
  <w:style w:type="paragraph" w:styleId="Prrafodelista">
    <w:name w:val="List Paragraph"/>
    <w:basedOn w:val="Normal"/>
    <w:uiPriority w:val="34"/>
    <w:qFormat/>
    <w:rsid w:val="00C90A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2015-05-11T17:09:00Z</dcterms:created>
  <dcterms:modified xsi:type="dcterms:W3CDTF">2015-05-11T17:10:00Z</dcterms:modified>
</cp:coreProperties>
</file>