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F73" w:rsidRDefault="00461F73">
      <w:pPr>
        <w:rPr>
          <w:rFonts w:ascii="Times New Roman" w:hAnsi="Times New Roman" w:cs="Times New Roman"/>
          <w:b/>
          <w:sz w:val="24"/>
          <w:szCs w:val="24"/>
        </w:rPr>
      </w:pPr>
    </w:p>
    <w:p w:rsidR="00B83866" w:rsidRDefault="00B83866">
      <w:pPr>
        <w:rPr>
          <w:rFonts w:ascii="Times New Roman" w:hAnsi="Times New Roman" w:cs="Times New Roman"/>
          <w:b/>
          <w:sz w:val="24"/>
          <w:szCs w:val="24"/>
        </w:rPr>
      </w:pPr>
      <w:r w:rsidRPr="00C25931">
        <w:rPr>
          <w:rFonts w:ascii="Times New Roman" w:hAnsi="Times New Roman" w:cs="Times New Roman"/>
          <w:b/>
          <w:sz w:val="24"/>
          <w:szCs w:val="24"/>
        </w:rPr>
        <w:t>1.- DATOS GENERALES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37"/>
        <w:gridCol w:w="3341"/>
      </w:tblGrid>
      <w:tr w:rsidR="00052C2D" w:rsidTr="003B66DD">
        <w:tc>
          <w:tcPr>
            <w:tcW w:w="5637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Asignatura:</w:t>
            </w:r>
          </w:p>
          <w:p w:rsidR="000F6D4C" w:rsidRPr="00F0538D" w:rsidRDefault="008A140B" w:rsidP="008A14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</w:rPr>
              <w:t>Computación Aplicada II</w:t>
            </w:r>
          </w:p>
        </w:tc>
        <w:tc>
          <w:tcPr>
            <w:tcW w:w="3341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Código</w:t>
            </w:r>
            <w:r w:rsidR="00F053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la Asignatura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3B66DD" w:rsidRPr="00F0538D" w:rsidRDefault="00EE0D3A" w:rsidP="00607C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</w:rPr>
              <w:t>AE.</w:t>
            </w:r>
            <w:r w:rsidR="00607CC2">
              <w:rPr>
                <w:rFonts w:cstheme="minorHAnsi"/>
              </w:rPr>
              <w:t>7.02</w:t>
            </w:r>
          </w:p>
        </w:tc>
      </w:tr>
      <w:tr w:rsidR="00052C2D" w:rsidTr="003B66DD">
        <w:tc>
          <w:tcPr>
            <w:tcW w:w="5637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Eje Curricular de la Asignatura:</w:t>
            </w:r>
          </w:p>
          <w:p w:rsidR="000F6D4C" w:rsidRPr="00F0538D" w:rsidRDefault="00F0538D" w:rsidP="00872C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Básica</w:t>
            </w:r>
          </w:p>
        </w:tc>
        <w:tc>
          <w:tcPr>
            <w:tcW w:w="3341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Año:</w:t>
            </w:r>
          </w:p>
          <w:p w:rsidR="003B66DD" w:rsidRPr="00F0538D" w:rsidRDefault="00872C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</w:rPr>
              <w:t>2015</w:t>
            </w:r>
            <w:r w:rsidRPr="00022272">
              <w:rPr>
                <w:rFonts w:cstheme="minorHAnsi"/>
              </w:rPr>
              <w:t>–</w:t>
            </w:r>
            <w:r>
              <w:rPr>
                <w:rFonts w:cstheme="minorHAnsi"/>
              </w:rPr>
              <w:t xml:space="preserve"> 2016</w:t>
            </w:r>
          </w:p>
        </w:tc>
      </w:tr>
      <w:tr w:rsidR="00052C2D" w:rsidTr="003B66DD">
        <w:tc>
          <w:tcPr>
            <w:tcW w:w="5637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Horas presenciales teoría:</w:t>
            </w:r>
          </w:p>
          <w:p w:rsidR="003B66DD" w:rsidRPr="0035430A" w:rsidRDefault="003B6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1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Ciclo/Nivel:</w:t>
            </w:r>
          </w:p>
          <w:p w:rsidR="000F6D4C" w:rsidRPr="0035430A" w:rsidRDefault="002357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5B2FE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052C2D" w:rsidTr="003B66DD">
        <w:tc>
          <w:tcPr>
            <w:tcW w:w="5637" w:type="dxa"/>
          </w:tcPr>
          <w:p w:rsidR="00052C2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Horas presenciales práctica:</w:t>
            </w:r>
          </w:p>
          <w:p w:rsidR="003B66DD" w:rsidRPr="0035430A" w:rsidRDefault="00782F47" w:rsidP="007B71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 horas semanales, </w:t>
            </w:r>
            <w:r w:rsidR="007B7155">
              <w:rPr>
                <w:rFonts w:ascii="Arial" w:hAnsi="Arial" w:cs="Arial"/>
                <w:sz w:val="20"/>
                <w:szCs w:val="20"/>
              </w:rPr>
              <w:t>64</w:t>
            </w:r>
            <w:r>
              <w:rPr>
                <w:rFonts w:ascii="Arial" w:hAnsi="Arial" w:cs="Arial"/>
                <w:sz w:val="20"/>
                <w:szCs w:val="20"/>
              </w:rPr>
              <w:t xml:space="preserve"> horas/semestrales</w:t>
            </w:r>
          </w:p>
        </w:tc>
        <w:tc>
          <w:tcPr>
            <w:tcW w:w="3341" w:type="dxa"/>
          </w:tcPr>
          <w:p w:rsidR="003B66D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Número de créditos:</w:t>
            </w:r>
          </w:p>
          <w:p w:rsidR="000F6D4C" w:rsidRPr="0035430A" w:rsidRDefault="00E83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52C2D" w:rsidTr="003B66DD">
        <w:tc>
          <w:tcPr>
            <w:tcW w:w="5637" w:type="dxa"/>
          </w:tcPr>
          <w:p w:rsidR="00052C2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Horas atención a estudiantes:</w:t>
            </w:r>
          </w:p>
          <w:p w:rsidR="003B66DD" w:rsidRPr="0035430A" w:rsidRDefault="003B6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1" w:type="dxa"/>
          </w:tcPr>
          <w:p w:rsidR="000F6D4C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Horas trabajo autónomo:</w:t>
            </w:r>
          </w:p>
          <w:p w:rsidR="003B66DD" w:rsidRPr="0035430A" w:rsidRDefault="00620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052C2D" w:rsidTr="003B66DD">
        <w:tc>
          <w:tcPr>
            <w:tcW w:w="5637" w:type="dxa"/>
          </w:tcPr>
          <w:p w:rsidR="00052C2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Fecha de Inicio:</w:t>
            </w:r>
          </w:p>
          <w:p w:rsidR="003B66DD" w:rsidRPr="0035430A" w:rsidRDefault="00620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04/05/2015</w:t>
            </w:r>
          </w:p>
        </w:tc>
        <w:tc>
          <w:tcPr>
            <w:tcW w:w="3341" w:type="dxa"/>
          </w:tcPr>
          <w:p w:rsidR="00052C2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Fecha de Finalización:</w:t>
            </w:r>
          </w:p>
          <w:p w:rsidR="000F6D4C" w:rsidRPr="00492E52" w:rsidRDefault="00620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29/08/2015</w:t>
            </w:r>
          </w:p>
        </w:tc>
      </w:tr>
      <w:tr w:rsidR="003B66DD" w:rsidTr="00C46815">
        <w:tc>
          <w:tcPr>
            <w:tcW w:w="8978" w:type="dxa"/>
            <w:gridSpan w:val="2"/>
          </w:tcPr>
          <w:p w:rsidR="003B66D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Prerrequisitos:</w:t>
            </w:r>
          </w:p>
          <w:p w:rsidR="003B66DD" w:rsidRPr="00492E52" w:rsidRDefault="005B2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Computacion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Aplicada I</w:t>
            </w:r>
          </w:p>
        </w:tc>
      </w:tr>
      <w:tr w:rsidR="003B66DD" w:rsidTr="00C46815">
        <w:tc>
          <w:tcPr>
            <w:tcW w:w="8978" w:type="dxa"/>
            <w:gridSpan w:val="2"/>
          </w:tcPr>
          <w:p w:rsidR="003B66D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Correquisitos:</w:t>
            </w:r>
          </w:p>
          <w:p w:rsidR="003B66DD" w:rsidRPr="00492E52" w:rsidRDefault="003B6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B66DD" w:rsidRDefault="003B66DD">
      <w:pPr>
        <w:rPr>
          <w:rFonts w:ascii="Times New Roman" w:hAnsi="Times New Roman" w:cs="Times New Roman"/>
          <w:b/>
          <w:sz w:val="24"/>
          <w:szCs w:val="24"/>
        </w:rPr>
      </w:pPr>
    </w:p>
    <w:p w:rsidR="00B83866" w:rsidRPr="00C25931" w:rsidRDefault="00B83866">
      <w:pPr>
        <w:rPr>
          <w:rFonts w:ascii="Times New Roman" w:hAnsi="Times New Roman" w:cs="Times New Roman"/>
          <w:b/>
          <w:sz w:val="24"/>
          <w:szCs w:val="24"/>
        </w:rPr>
      </w:pPr>
      <w:r w:rsidRPr="00C25931">
        <w:rPr>
          <w:rFonts w:ascii="Times New Roman" w:hAnsi="Times New Roman" w:cs="Times New Roman"/>
          <w:b/>
          <w:sz w:val="24"/>
          <w:szCs w:val="24"/>
        </w:rPr>
        <w:t>2.- JUSTIFICA</w:t>
      </w:r>
      <w:r w:rsidR="00ED7B99" w:rsidRPr="00C25931">
        <w:rPr>
          <w:rFonts w:ascii="Times New Roman" w:hAnsi="Times New Roman" w:cs="Times New Roman"/>
          <w:b/>
          <w:sz w:val="24"/>
          <w:szCs w:val="24"/>
        </w:rPr>
        <w:t>CION DE LA ASIGNATURA</w:t>
      </w:r>
    </w:p>
    <w:p w:rsidR="005B2FE8" w:rsidRDefault="005B2FE8" w:rsidP="00ED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B2FE8">
        <w:rPr>
          <w:rFonts w:ascii="Times New Roman" w:hAnsi="Times New Roman" w:cs="Times New Roman"/>
          <w:sz w:val="24"/>
          <w:szCs w:val="24"/>
        </w:rPr>
        <w:t xml:space="preserve">La computación </w:t>
      </w:r>
      <w:r w:rsidR="009B621B">
        <w:rPr>
          <w:rFonts w:ascii="Times New Roman" w:hAnsi="Times New Roman" w:cs="Times New Roman"/>
          <w:sz w:val="24"/>
          <w:szCs w:val="24"/>
        </w:rPr>
        <w:t>es</w:t>
      </w:r>
      <w:r w:rsidRPr="005B2FE8">
        <w:rPr>
          <w:rFonts w:ascii="Times New Roman" w:hAnsi="Times New Roman" w:cs="Times New Roman"/>
          <w:sz w:val="24"/>
          <w:szCs w:val="24"/>
        </w:rPr>
        <w:t xml:space="preserve"> un papel fundamental como herramienta de apoyo al desarrollo de investigación en diferentes áreas del conocimiento. Hoy en día, la computación</w:t>
      </w:r>
      <w:r w:rsidR="009B621B">
        <w:rPr>
          <w:rFonts w:ascii="Times New Roman" w:hAnsi="Times New Roman" w:cs="Times New Roman"/>
          <w:sz w:val="24"/>
          <w:szCs w:val="24"/>
        </w:rPr>
        <w:t xml:space="preserve"> soporta</w:t>
      </w:r>
      <w:r w:rsidRPr="005B2FE8">
        <w:rPr>
          <w:rFonts w:ascii="Times New Roman" w:hAnsi="Times New Roman" w:cs="Times New Roman"/>
          <w:sz w:val="24"/>
          <w:szCs w:val="24"/>
        </w:rPr>
        <w:t xml:space="preserve"> el desarrollo de la investigación en prácticamente todas las ciencias</w:t>
      </w:r>
      <w:r w:rsidR="009B621B">
        <w:rPr>
          <w:rFonts w:ascii="Times New Roman" w:hAnsi="Times New Roman" w:cs="Times New Roman"/>
          <w:sz w:val="24"/>
          <w:szCs w:val="24"/>
        </w:rPr>
        <w:t xml:space="preserve"> administrativas</w:t>
      </w:r>
      <w:r w:rsidRPr="005B2FE8">
        <w:rPr>
          <w:rFonts w:ascii="Times New Roman" w:hAnsi="Times New Roman" w:cs="Times New Roman"/>
          <w:sz w:val="24"/>
          <w:szCs w:val="24"/>
        </w:rPr>
        <w:t>.</w:t>
      </w:r>
    </w:p>
    <w:p w:rsidR="009B621B" w:rsidRDefault="009B621B" w:rsidP="00ED7B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Ingeniero de la carrera de Administración de Empresas debe contar como herramienta de apoyo al uso de los sistemas de información, debido a que en base a ellos, es que una empresa se maneja, desde el punto de vista contable como organizacional.</w:t>
      </w:r>
    </w:p>
    <w:p w:rsidR="009B621B" w:rsidRDefault="009B621B" w:rsidP="00ED7B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Incluso sin el manejo del sistema de información contable, es imposible formar una empresa pymes, debido a que ahora todo se lleva de manera electrónicas, facturas, guías de remisión, comprobantes de retención, etc.</w:t>
      </w:r>
    </w:p>
    <w:p w:rsidR="009B621B" w:rsidRDefault="009B621B" w:rsidP="00ED7B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621B" w:rsidRDefault="009B621B" w:rsidP="00ED7B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621B" w:rsidRDefault="009B621B" w:rsidP="00ED7B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621B" w:rsidRPr="005B2FE8" w:rsidRDefault="009B621B" w:rsidP="00ED7B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E1A39" w:rsidRPr="00C25931" w:rsidRDefault="00AE1A39" w:rsidP="00ED7B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2593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3.- </w:t>
      </w:r>
      <w:r w:rsidR="009E236A" w:rsidRPr="00C25931">
        <w:rPr>
          <w:rFonts w:ascii="Times New Roman" w:hAnsi="Times New Roman" w:cs="Times New Roman"/>
          <w:b/>
          <w:sz w:val="24"/>
          <w:szCs w:val="24"/>
        </w:rPr>
        <w:t>OPERACIONALIZACION DE LA ASIGNATURA CON RESPECTO A LAS COMPETENCIAS DEL  PERFIL PROFESIONAL</w:t>
      </w:r>
    </w:p>
    <w:p w:rsidR="009E236A" w:rsidRPr="00C25931" w:rsidRDefault="00C25931" w:rsidP="00ED7B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 O</w:t>
      </w:r>
      <w:r w:rsidRPr="00C25931">
        <w:rPr>
          <w:rFonts w:ascii="Times New Roman" w:hAnsi="Times New Roman" w:cs="Times New Roman"/>
          <w:b/>
          <w:sz w:val="24"/>
          <w:szCs w:val="24"/>
        </w:rPr>
        <w:t>bjeto de estudio de la asignatura</w:t>
      </w:r>
    </w:p>
    <w:p w:rsidR="009E236A" w:rsidRPr="007B7155" w:rsidRDefault="00C14494" w:rsidP="00ED7B99">
      <w:pPr>
        <w:jc w:val="both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>C</w:t>
      </w:r>
      <w:r w:rsidR="00D90974">
        <w:rPr>
          <w:rFonts w:ascii="Times New Roman" w:eastAsia="Times New Roman" w:hAnsi="Times New Roman" w:cs="Times New Roman"/>
          <w:sz w:val="24"/>
          <w:szCs w:val="24"/>
          <w:lang w:val="es-EC"/>
        </w:rPr>
        <w:t>onocimientos avanzados de Excel</w:t>
      </w: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>.</w:t>
      </w:r>
      <w:r w:rsidR="00D90974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</w:t>
      </w:r>
    </w:p>
    <w:p w:rsidR="005678B7" w:rsidRPr="00C25931" w:rsidRDefault="00492E52" w:rsidP="009E236A">
      <w:pPr>
        <w:tabs>
          <w:tab w:val="left" w:pos="391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3.2 Competencia</w:t>
      </w:r>
      <w:r w:rsidR="00C25931" w:rsidRPr="00C25931">
        <w:rPr>
          <w:rFonts w:ascii="Times New Roman" w:hAnsi="Times New Roman" w:cs="Times New Roman"/>
          <w:b/>
          <w:sz w:val="24"/>
          <w:szCs w:val="24"/>
        </w:rPr>
        <w:t xml:space="preserve"> de la asignatura</w:t>
      </w:r>
    </w:p>
    <w:p w:rsidR="009E236A" w:rsidRDefault="00D92F14" w:rsidP="00146156">
      <w:pPr>
        <w:pStyle w:val="Prrafodelista"/>
        <w:numPr>
          <w:ilvl w:val="0"/>
          <w:numId w:val="6"/>
        </w:numPr>
        <w:rPr>
          <w:szCs w:val="24"/>
        </w:rPr>
      </w:pPr>
      <w:r>
        <w:rPr>
          <w:szCs w:val="24"/>
        </w:rPr>
        <w:t>Operar eficientemente aplicaciones para planificación de tareas proyectos.</w:t>
      </w:r>
    </w:p>
    <w:p w:rsidR="00146156" w:rsidRPr="00D90974" w:rsidRDefault="00D92F14" w:rsidP="005678B7">
      <w:pPr>
        <w:pStyle w:val="Prrafodelista"/>
        <w:numPr>
          <w:ilvl w:val="0"/>
          <w:numId w:val="6"/>
        </w:numPr>
        <w:rPr>
          <w:szCs w:val="24"/>
        </w:rPr>
      </w:pPr>
      <w:r w:rsidRPr="00D90974">
        <w:rPr>
          <w:szCs w:val="24"/>
        </w:rPr>
        <w:t>Operar hojas de cálculo para un desempeño eficiente en las gestiones administrativas.</w:t>
      </w:r>
    </w:p>
    <w:p w:rsidR="004A1D54" w:rsidRDefault="00C25931" w:rsidP="006D102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  Relació</w:t>
      </w:r>
      <w:r w:rsidRPr="00C25931">
        <w:rPr>
          <w:rFonts w:ascii="Times New Roman" w:hAnsi="Times New Roman" w:cs="Times New Roman"/>
          <w:b/>
          <w:sz w:val="24"/>
          <w:szCs w:val="24"/>
        </w:rPr>
        <w:t>n de la asignatura con los resultados de aprendizaje</w:t>
      </w:r>
    </w:p>
    <w:tbl>
      <w:tblPr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28"/>
        <w:gridCol w:w="1843"/>
        <w:gridCol w:w="4394"/>
      </w:tblGrid>
      <w:tr w:rsidR="00C14494" w:rsidTr="006379C5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C14494" w:rsidRDefault="00C14494" w:rsidP="006379C5">
            <w:pPr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s-EC" w:eastAsia="es-EC"/>
              </w:rPr>
            </w:pPr>
            <w:r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  <w:t>RESULTADO DEL APRENDIZAJE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C14494" w:rsidRDefault="00C14494" w:rsidP="006379C5">
            <w:pPr>
              <w:spacing w:after="0" w:line="220" w:lineRule="exact"/>
              <w:ind w:left="-108" w:right="-108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</w:pPr>
            <w:r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  <w:t>CONTRIBUCION</w:t>
            </w:r>
          </w:p>
          <w:p w:rsidR="00C14494" w:rsidRDefault="00C14494" w:rsidP="006379C5">
            <w:pPr>
              <w:spacing w:after="0" w:line="220" w:lineRule="exact"/>
              <w:ind w:left="-108" w:right="-108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/>
                <w:b/>
                <w:sz w:val="16"/>
                <w:szCs w:val="18"/>
              </w:rPr>
              <w:t>(alta, media, baja)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C14494" w:rsidRDefault="00C14494" w:rsidP="006379C5">
            <w:pPr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s-EC" w:eastAsia="es-EC"/>
              </w:rPr>
            </w:pPr>
            <w:r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  <w:t>EL ESTUDIANTE DEBE:</w:t>
            </w:r>
          </w:p>
        </w:tc>
      </w:tr>
      <w:tr w:rsidR="00C14494" w:rsidTr="006379C5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494" w:rsidRDefault="00C14494" w:rsidP="006379C5">
            <w:pPr>
              <w:spacing w:after="0" w:line="220" w:lineRule="exact"/>
              <w:ind w:left="284" w:hanging="284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</w:p>
          <w:p w:rsidR="00C14494" w:rsidRDefault="00C14494" w:rsidP="00C14494">
            <w:pPr>
              <w:pStyle w:val="Prrafodelista"/>
              <w:numPr>
                <w:ilvl w:val="0"/>
                <w:numId w:val="17"/>
              </w:numPr>
              <w:spacing w:after="0" w:line="220" w:lineRule="exact"/>
              <w:ind w:left="284" w:hanging="284"/>
              <w:rPr>
                <w:sz w:val="20"/>
                <w:szCs w:val="20"/>
                <w:lang w:eastAsia="es-EC"/>
              </w:rPr>
            </w:pPr>
            <w:r>
              <w:rPr>
                <w:sz w:val="20"/>
                <w:szCs w:val="20"/>
                <w:lang w:eastAsia="es-EC"/>
              </w:rPr>
              <w:t>Habilidad para aplicar el conocimiento de las matemáticas, estadísticas y la ciencia económica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494" w:rsidRDefault="00C14494" w:rsidP="006379C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C14494" w:rsidRDefault="00C14494" w:rsidP="006379C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C14494" w:rsidRDefault="00C14494" w:rsidP="006379C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C14494" w:rsidRDefault="00C14494" w:rsidP="006379C5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b/>
                <w:lang w:val="es-EC" w:eastAsia="es-EC"/>
              </w:rPr>
            </w:pPr>
            <w:r>
              <w:rPr>
                <w:rFonts w:ascii="Times New Roman" w:eastAsia="Times New Roman" w:hAnsi="Times New Roman"/>
                <w:b/>
                <w:lang w:eastAsia="es-EC"/>
              </w:rPr>
              <w:t xml:space="preserve">       media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4494" w:rsidRDefault="00C14494" w:rsidP="006379C5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lang w:val="es-EC" w:eastAsia="es-EC"/>
              </w:rPr>
            </w:pPr>
            <w:r>
              <w:rPr>
                <w:rFonts w:ascii="Times New Roman" w:eastAsia="Times New Roman" w:hAnsi="Times New Roman"/>
                <w:lang w:eastAsia="es-EC"/>
              </w:rPr>
              <w:t>Saber aplicar las fórmulas matemáticas para la formulación de modelos económicos y analizar los resultados comparándolos con los de los modelos previos, establecer, presentar dichos resultados en cuadros y gráficos estadísticos.</w:t>
            </w:r>
          </w:p>
        </w:tc>
      </w:tr>
      <w:tr w:rsidR="00C14494" w:rsidTr="006379C5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4494" w:rsidRDefault="00C14494" w:rsidP="00C14494">
            <w:pPr>
              <w:pStyle w:val="Prrafodelista"/>
              <w:numPr>
                <w:ilvl w:val="0"/>
                <w:numId w:val="17"/>
              </w:numPr>
              <w:spacing w:after="0" w:line="220" w:lineRule="exact"/>
              <w:ind w:left="284" w:hanging="284"/>
              <w:rPr>
                <w:sz w:val="20"/>
                <w:szCs w:val="20"/>
                <w:lang w:eastAsia="es-EC"/>
              </w:rPr>
            </w:pPr>
            <w:r>
              <w:rPr>
                <w:sz w:val="20"/>
                <w:szCs w:val="20"/>
                <w:lang w:eastAsia="es-EC"/>
              </w:rPr>
              <w:t>Pericia para diseñar y conducir experimentos, así como para analizar sus resultados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494" w:rsidRDefault="00C14494" w:rsidP="006379C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C14494" w:rsidRDefault="00C14494" w:rsidP="006379C5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b/>
                <w:lang w:val="es-EC" w:eastAsia="es-EC"/>
              </w:rPr>
            </w:pPr>
            <w:r>
              <w:rPr>
                <w:rFonts w:ascii="Times New Roman" w:eastAsia="Times New Roman" w:hAnsi="Times New Roman"/>
                <w:b/>
                <w:lang w:eastAsia="es-EC"/>
              </w:rPr>
              <w:t xml:space="preserve">         baja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4494" w:rsidRDefault="00C14494" w:rsidP="006379C5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lang w:val="es-EC" w:eastAsia="es-EC"/>
              </w:rPr>
            </w:pPr>
            <w:r>
              <w:rPr>
                <w:rFonts w:ascii="Times New Roman" w:eastAsia="Times New Roman" w:hAnsi="Times New Roman"/>
                <w:lang w:eastAsia="es-EC"/>
              </w:rPr>
              <w:t>Redactar e interpretar las distintas políticas económicas sean estas descriptivos o experimentales.</w:t>
            </w:r>
          </w:p>
        </w:tc>
      </w:tr>
      <w:tr w:rsidR="00C14494" w:rsidTr="006379C5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4494" w:rsidRDefault="00C14494" w:rsidP="006379C5">
            <w:pPr>
              <w:pStyle w:val="Prrafodelista"/>
              <w:spacing w:after="0" w:line="220" w:lineRule="exact"/>
              <w:ind w:left="284" w:hanging="284"/>
              <w:rPr>
                <w:sz w:val="20"/>
                <w:szCs w:val="20"/>
                <w:lang w:eastAsia="es-EC"/>
              </w:rPr>
            </w:pPr>
          </w:p>
          <w:p w:rsidR="00C14494" w:rsidRDefault="00C14494" w:rsidP="00C14494">
            <w:pPr>
              <w:pStyle w:val="Prrafodelista"/>
              <w:numPr>
                <w:ilvl w:val="0"/>
                <w:numId w:val="17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>
              <w:rPr>
                <w:sz w:val="20"/>
                <w:szCs w:val="20"/>
                <w:lang w:eastAsia="es-EC"/>
              </w:rPr>
              <w:t>Destreza para el manejo de empresas privadas o publicas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494" w:rsidRDefault="00C14494" w:rsidP="006379C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C14494" w:rsidRDefault="00C14494" w:rsidP="006379C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C14494" w:rsidRDefault="00C14494" w:rsidP="006379C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  <w:r>
              <w:rPr>
                <w:rFonts w:ascii="Times New Roman" w:eastAsia="Times New Roman" w:hAnsi="Times New Roman"/>
                <w:b/>
                <w:lang w:eastAsia="es-EC"/>
              </w:rPr>
              <w:t xml:space="preserve">         alta</w:t>
            </w:r>
          </w:p>
          <w:p w:rsidR="00C14494" w:rsidRDefault="00C14494" w:rsidP="006379C5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b/>
                <w:lang w:val="es-EC" w:eastAsia="es-EC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4494" w:rsidRDefault="00C14494" w:rsidP="006379C5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lang w:val="es-EC" w:eastAsia="es-EC"/>
              </w:rPr>
            </w:pPr>
            <w:r>
              <w:rPr>
                <w:rFonts w:ascii="Times New Roman" w:eastAsia="Times New Roman" w:hAnsi="Times New Roman"/>
                <w:lang w:eastAsia="es-EC"/>
              </w:rPr>
              <w:t>Utilizar la metodología de la investigación económica para analizar las diferentes alternativas en el manejo de procesos productivos de la empresa.</w:t>
            </w:r>
          </w:p>
        </w:tc>
      </w:tr>
      <w:tr w:rsidR="00C14494" w:rsidTr="006379C5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4494" w:rsidRDefault="00C14494" w:rsidP="006379C5">
            <w:pPr>
              <w:pStyle w:val="Prrafodelista"/>
              <w:spacing w:after="0" w:line="220" w:lineRule="exact"/>
              <w:ind w:left="284" w:hanging="284"/>
              <w:rPr>
                <w:sz w:val="20"/>
                <w:szCs w:val="20"/>
                <w:lang w:eastAsia="es-EC"/>
              </w:rPr>
            </w:pPr>
          </w:p>
          <w:p w:rsidR="00C14494" w:rsidRDefault="00C14494" w:rsidP="00C14494">
            <w:pPr>
              <w:pStyle w:val="Prrafodelista"/>
              <w:numPr>
                <w:ilvl w:val="0"/>
                <w:numId w:val="17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>
              <w:rPr>
                <w:sz w:val="20"/>
                <w:szCs w:val="20"/>
                <w:lang w:eastAsia="es-EC"/>
              </w:rPr>
              <w:t>Trabajo multidisciplinario.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494" w:rsidRDefault="00C14494" w:rsidP="006379C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C14494" w:rsidRDefault="00C14494" w:rsidP="006379C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C14494" w:rsidRDefault="00C14494" w:rsidP="006379C5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b/>
                <w:lang w:val="es-EC" w:eastAsia="es-EC"/>
              </w:rPr>
            </w:pPr>
            <w:r>
              <w:rPr>
                <w:rFonts w:ascii="Times New Roman" w:eastAsia="Times New Roman" w:hAnsi="Times New Roman"/>
                <w:b/>
                <w:lang w:eastAsia="es-EC"/>
              </w:rPr>
              <w:t xml:space="preserve">        alta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4494" w:rsidRDefault="00C14494" w:rsidP="006379C5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lang w:val="es-EC" w:eastAsia="es-EC"/>
              </w:rPr>
            </w:pPr>
            <w:r>
              <w:rPr>
                <w:rFonts w:ascii="Times New Roman" w:eastAsia="Times New Roman" w:hAnsi="Times New Roman"/>
                <w:lang w:eastAsia="es-EC"/>
              </w:rPr>
              <w:t>Manejar las políticas económicas aplicándolas al campo empresarial, colaborando con las diversas áreas de investigación y de RRHH en las distintas sociedades empresariales.</w:t>
            </w:r>
          </w:p>
        </w:tc>
      </w:tr>
      <w:tr w:rsidR="00C14494" w:rsidTr="006379C5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4494" w:rsidRDefault="00C14494" w:rsidP="00C14494">
            <w:pPr>
              <w:pStyle w:val="Prrafodelista"/>
              <w:numPr>
                <w:ilvl w:val="0"/>
                <w:numId w:val="17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>
              <w:rPr>
                <w:sz w:val="20"/>
                <w:szCs w:val="20"/>
                <w:lang w:eastAsia="es-EC"/>
              </w:rPr>
              <w:t>Resuelve problemas relacionados a la profesión</w:t>
            </w:r>
          </w:p>
          <w:p w:rsidR="00C14494" w:rsidRDefault="00C14494" w:rsidP="006379C5">
            <w:pPr>
              <w:pStyle w:val="Prrafodelista"/>
              <w:spacing w:after="0" w:line="220" w:lineRule="exact"/>
              <w:ind w:left="284" w:hanging="284"/>
              <w:rPr>
                <w:sz w:val="20"/>
                <w:szCs w:val="20"/>
                <w:lang w:eastAsia="es-EC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494" w:rsidRDefault="00C14494" w:rsidP="006379C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C14494" w:rsidRDefault="00C14494" w:rsidP="006379C5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b/>
                <w:lang w:val="es-EC" w:eastAsia="es-EC"/>
              </w:rPr>
            </w:pPr>
            <w:r>
              <w:rPr>
                <w:rFonts w:ascii="Times New Roman" w:eastAsia="Times New Roman" w:hAnsi="Times New Roman"/>
                <w:b/>
                <w:lang w:eastAsia="es-EC"/>
              </w:rPr>
              <w:t xml:space="preserve">        alta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4494" w:rsidRDefault="00C14494" w:rsidP="006379C5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lang w:val="es-EC" w:eastAsia="es-EC"/>
              </w:rPr>
            </w:pPr>
            <w:r>
              <w:rPr>
                <w:rFonts w:ascii="Times New Roman" w:eastAsia="Times New Roman" w:hAnsi="Times New Roman"/>
                <w:lang w:eastAsia="es-EC"/>
              </w:rPr>
              <w:t>Aplicar conceptos de beneficios marginal, producción marginal, producto medio, producto total</w:t>
            </w:r>
          </w:p>
        </w:tc>
      </w:tr>
      <w:tr w:rsidR="00C14494" w:rsidTr="006379C5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4494" w:rsidRDefault="00C14494" w:rsidP="006379C5">
            <w:pPr>
              <w:spacing w:after="0" w:line="220" w:lineRule="exact"/>
              <w:ind w:left="284" w:hanging="284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</w:p>
          <w:p w:rsidR="00C14494" w:rsidRDefault="00C14494" w:rsidP="00C14494">
            <w:pPr>
              <w:pStyle w:val="Prrafodelista"/>
              <w:numPr>
                <w:ilvl w:val="0"/>
                <w:numId w:val="17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>
              <w:rPr>
                <w:sz w:val="20"/>
                <w:szCs w:val="20"/>
                <w:lang w:eastAsia="es-EC"/>
              </w:rPr>
              <w:t>Comprensión de sus responsabilidades profesionales y éticas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494" w:rsidRDefault="00C14494" w:rsidP="006379C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C14494" w:rsidRDefault="00C14494" w:rsidP="006379C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  <w:r>
              <w:rPr>
                <w:rFonts w:ascii="Times New Roman" w:eastAsia="Times New Roman" w:hAnsi="Times New Roman"/>
                <w:b/>
                <w:lang w:eastAsia="es-EC"/>
              </w:rPr>
              <w:t xml:space="preserve">      media</w:t>
            </w:r>
          </w:p>
          <w:p w:rsidR="00C14494" w:rsidRDefault="00C14494" w:rsidP="006379C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C14494" w:rsidRDefault="00C14494" w:rsidP="006379C5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b/>
                <w:lang w:val="es-EC" w:eastAsia="es-EC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4494" w:rsidRDefault="00C14494" w:rsidP="006379C5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lang w:val="es-EC" w:eastAsia="es-EC"/>
              </w:rPr>
            </w:pPr>
            <w:r>
              <w:rPr>
                <w:rFonts w:ascii="Times New Roman" w:eastAsia="Times New Roman" w:hAnsi="Times New Roman"/>
                <w:lang w:eastAsia="es-EC"/>
              </w:rPr>
              <w:t xml:space="preserve">Entender que las ciencias económicas exigen y forman un criterio ético para la toma de decisiones empresariales, condición previa para llegar a conclusiones con alta credibilidad, actitud rigurosa que se transfiere a su carácter y responsabilidad profesional </w:t>
            </w:r>
          </w:p>
        </w:tc>
      </w:tr>
      <w:tr w:rsidR="00C14494" w:rsidTr="006379C5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14494" w:rsidRDefault="00C14494" w:rsidP="00C14494">
            <w:pPr>
              <w:pStyle w:val="Prrafodelista"/>
              <w:numPr>
                <w:ilvl w:val="0"/>
                <w:numId w:val="17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>
              <w:rPr>
                <w:sz w:val="20"/>
                <w:szCs w:val="20"/>
                <w:lang w:eastAsia="es-EC"/>
              </w:rPr>
              <w:t>Comunicación efectiva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494" w:rsidRDefault="00C14494" w:rsidP="006379C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C14494" w:rsidRDefault="00C14494" w:rsidP="006379C5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b/>
                <w:lang w:val="es-EC" w:eastAsia="es-EC"/>
              </w:rPr>
            </w:pPr>
            <w:r>
              <w:rPr>
                <w:rFonts w:ascii="Times New Roman" w:eastAsia="Times New Roman" w:hAnsi="Times New Roman"/>
                <w:b/>
                <w:lang w:eastAsia="es-EC"/>
              </w:rPr>
              <w:t xml:space="preserve">         alta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4494" w:rsidRDefault="00C14494" w:rsidP="006379C5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lang w:val="es-EC" w:eastAsia="es-EC"/>
              </w:rPr>
            </w:pPr>
            <w:r>
              <w:rPr>
                <w:rFonts w:ascii="Times New Roman" w:eastAsia="Times New Roman" w:hAnsi="Times New Roman"/>
                <w:lang w:eastAsia="es-EC"/>
              </w:rPr>
              <w:t>Operar la redacción de informes económicos con carácter científico utilizando las herramientas TIC*S</w:t>
            </w:r>
          </w:p>
        </w:tc>
      </w:tr>
      <w:tr w:rsidR="00C14494" w:rsidTr="006379C5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14494" w:rsidRDefault="00C14494" w:rsidP="00C14494">
            <w:pPr>
              <w:pStyle w:val="Prrafodelista"/>
              <w:numPr>
                <w:ilvl w:val="0"/>
                <w:numId w:val="17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>
              <w:rPr>
                <w:sz w:val="20"/>
                <w:szCs w:val="20"/>
                <w:lang w:eastAsia="es-EC"/>
              </w:rPr>
              <w:t>Impacto en la Gestión Empresarial y en el contexto social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494" w:rsidRDefault="00C14494" w:rsidP="006379C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C14494" w:rsidRDefault="00C14494" w:rsidP="006379C5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b/>
                <w:lang w:val="es-EC" w:eastAsia="es-EC"/>
              </w:rPr>
            </w:pPr>
            <w:r>
              <w:rPr>
                <w:rFonts w:ascii="Times New Roman" w:eastAsia="Times New Roman" w:hAnsi="Times New Roman"/>
                <w:b/>
                <w:lang w:eastAsia="es-EC"/>
              </w:rPr>
              <w:t xml:space="preserve">         alta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4494" w:rsidRDefault="00C14494" w:rsidP="006379C5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lang w:val="es-EC" w:eastAsia="es-EC"/>
              </w:rPr>
            </w:pPr>
            <w:r>
              <w:rPr>
                <w:rFonts w:ascii="Times New Roman" w:eastAsia="Times New Roman" w:hAnsi="Times New Roman"/>
                <w:lang w:eastAsia="es-EC"/>
              </w:rPr>
              <w:t>Aplicar los conocimientos sobre economía para contribuir a una solución eficiente y eficaz en la toma de decisiones</w:t>
            </w:r>
          </w:p>
        </w:tc>
      </w:tr>
      <w:tr w:rsidR="00C14494" w:rsidTr="006379C5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14494" w:rsidRDefault="00C14494" w:rsidP="00C14494">
            <w:pPr>
              <w:pStyle w:val="Prrafodelista"/>
              <w:numPr>
                <w:ilvl w:val="0"/>
                <w:numId w:val="17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>
              <w:rPr>
                <w:sz w:val="20"/>
                <w:szCs w:val="20"/>
                <w:lang w:eastAsia="es-EC"/>
              </w:rPr>
              <w:t>Aprendizaje de por vida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494" w:rsidRDefault="00C14494" w:rsidP="006379C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C14494" w:rsidRDefault="00C14494" w:rsidP="006379C5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b/>
                <w:lang w:val="es-EC" w:eastAsia="es-EC"/>
              </w:rPr>
            </w:pPr>
            <w:r>
              <w:rPr>
                <w:rFonts w:ascii="Times New Roman" w:eastAsia="Times New Roman" w:hAnsi="Times New Roman"/>
                <w:b/>
                <w:lang w:eastAsia="es-EC"/>
              </w:rPr>
              <w:t xml:space="preserve">          alta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4494" w:rsidRDefault="00C14494" w:rsidP="006379C5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lang w:val="es-EC" w:eastAsia="es-EC"/>
              </w:rPr>
            </w:pPr>
            <w:r>
              <w:rPr>
                <w:rFonts w:ascii="Times New Roman" w:eastAsia="Times New Roman" w:hAnsi="Times New Roman"/>
                <w:lang w:eastAsia="es-EC"/>
              </w:rPr>
              <w:t>Apreciar el principio de que la teoría económica es aplicable a toda su vida profesional</w:t>
            </w:r>
          </w:p>
        </w:tc>
      </w:tr>
      <w:tr w:rsidR="00C14494" w:rsidTr="006379C5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4494" w:rsidRDefault="00C14494" w:rsidP="006379C5">
            <w:pPr>
              <w:spacing w:after="0" w:line="220" w:lineRule="exact"/>
              <w:ind w:left="284" w:hanging="284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</w:p>
          <w:p w:rsidR="00C14494" w:rsidRDefault="00C14494" w:rsidP="00C14494">
            <w:pPr>
              <w:pStyle w:val="Prrafodelista"/>
              <w:numPr>
                <w:ilvl w:val="0"/>
                <w:numId w:val="17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>
              <w:rPr>
                <w:sz w:val="20"/>
                <w:szCs w:val="20"/>
                <w:lang w:eastAsia="es-EC"/>
              </w:rPr>
              <w:lastRenderedPageBreak/>
              <w:t>Asuntos contemporáneos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494" w:rsidRDefault="00C14494" w:rsidP="006379C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C14494" w:rsidRDefault="00C14494" w:rsidP="006379C5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b/>
                <w:lang w:val="es-EC" w:eastAsia="es-EC"/>
              </w:rPr>
            </w:pPr>
            <w:r>
              <w:rPr>
                <w:rFonts w:ascii="Times New Roman" w:eastAsia="Times New Roman" w:hAnsi="Times New Roman"/>
                <w:b/>
                <w:lang w:eastAsia="es-EC"/>
              </w:rPr>
              <w:lastRenderedPageBreak/>
              <w:t xml:space="preserve">         alta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4494" w:rsidRDefault="00C14494" w:rsidP="006379C5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lang w:val="es-EC" w:eastAsia="es-EC"/>
              </w:rPr>
            </w:pPr>
            <w:r>
              <w:rPr>
                <w:rFonts w:ascii="Times New Roman" w:eastAsia="Times New Roman" w:hAnsi="Times New Roman"/>
                <w:lang w:eastAsia="es-EC"/>
              </w:rPr>
              <w:lastRenderedPageBreak/>
              <w:t xml:space="preserve">Concebir que los procesos productivos </w:t>
            </w:r>
            <w:r>
              <w:rPr>
                <w:rFonts w:ascii="Times New Roman" w:eastAsia="Times New Roman" w:hAnsi="Times New Roman"/>
                <w:lang w:eastAsia="es-EC"/>
              </w:rPr>
              <w:lastRenderedPageBreak/>
              <w:t>involucren la lectura actualizada de información técnica y científica.</w:t>
            </w:r>
          </w:p>
        </w:tc>
      </w:tr>
      <w:tr w:rsidR="00C14494" w:rsidTr="006379C5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14494" w:rsidRDefault="00C14494" w:rsidP="00C14494">
            <w:pPr>
              <w:pStyle w:val="Prrafodelista"/>
              <w:numPr>
                <w:ilvl w:val="0"/>
                <w:numId w:val="17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>
              <w:rPr>
                <w:sz w:val="20"/>
                <w:szCs w:val="20"/>
                <w:lang w:eastAsia="es-EC"/>
              </w:rPr>
              <w:lastRenderedPageBreak/>
              <w:t>Utilización de técnicas e instrumentos modernos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494" w:rsidRDefault="00C14494" w:rsidP="006379C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C14494" w:rsidRDefault="00C14494" w:rsidP="006379C5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b/>
                <w:lang w:val="es-EC" w:eastAsia="es-EC"/>
              </w:rPr>
            </w:pPr>
            <w:r>
              <w:rPr>
                <w:rFonts w:ascii="Times New Roman" w:eastAsia="Times New Roman" w:hAnsi="Times New Roman"/>
                <w:b/>
                <w:lang w:eastAsia="es-EC"/>
              </w:rPr>
              <w:t xml:space="preserve">         alta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494" w:rsidRDefault="00C14494" w:rsidP="006379C5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lang w:val="es-EC" w:eastAsia="es-EC"/>
              </w:rPr>
            </w:pPr>
          </w:p>
        </w:tc>
      </w:tr>
      <w:tr w:rsidR="00C14494" w:rsidTr="006379C5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14494" w:rsidRDefault="00C14494" w:rsidP="00C14494">
            <w:pPr>
              <w:pStyle w:val="Prrafodelista"/>
              <w:numPr>
                <w:ilvl w:val="0"/>
                <w:numId w:val="17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>
              <w:rPr>
                <w:sz w:val="20"/>
                <w:szCs w:val="20"/>
                <w:lang w:eastAsia="es-EC"/>
              </w:rPr>
              <w:t>Capacidad de liderar, gestionar o emprender proyectos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494" w:rsidRDefault="00C14494" w:rsidP="006379C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C14494" w:rsidRDefault="00C14494" w:rsidP="006379C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C14494" w:rsidRDefault="00C14494" w:rsidP="006379C5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b/>
                <w:lang w:val="es-EC" w:eastAsia="es-EC"/>
              </w:rPr>
            </w:pPr>
            <w:r>
              <w:rPr>
                <w:rFonts w:ascii="Times New Roman" w:eastAsia="Times New Roman" w:hAnsi="Times New Roman"/>
                <w:b/>
                <w:lang w:eastAsia="es-EC"/>
              </w:rPr>
              <w:t xml:space="preserve">        media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4494" w:rsidRDefault="00C14494" w:rsidP="006379C5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lang w:val="es-EC" w:eastAsia="es-EC"/>
              </w:rPr>
            </w:pPr>
            <w:r>
              <w:rPr>
                <w:rFonts w:ascii="Times New Roman" w:eastAsia="Times New Roman" w:hAnsi="Times New Roman"/>
                <w:lang w:eastAsia="es-EC"/>
              </w:rPr>
              <w:t>Trabajar en grupos y recopilar datos que faciliten el diagnóstico, la planificación y elaboración de proyectos.</w:t>
            </w:r>
          </w:p>
        </w:tc>
      </w:tr>
    </w:tbl>
    <w:p w:rsidR="004A1D54" w:rsidRDefault="004A1D54" w:rsidP="004A1D54">
      <w:pPr>
        <w:spacing w:before="120"/>
        <w:rPr>
          <w:rFonts w:ascii="Times New Roman" w:hAnsi="Times New Roman" w:cs="Times New Roman"/>
          <w:sz w:val="24"/>
          <w:szCs w:val="24"/>
        </w:rPr>
      </w:pPr>
    </w:p>
    <w:p w:rsidR="001013B3" w:rsidRPr="00C25931" w:rsidRDefault="00C25931" w:rsidP="00ED7B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3.4 P</w:t>
      </w:r>
      <w:r w:rsidRPr="00C25931">
        <w:rPr>
          <w:rFonts w:ascii="Times New Roman" w:hAnsi="Times New Roman" w:cs="Times New Roman"/>
          <w:b/>
          <w:sz w:val="24"/>
          <w:szCs w:val="24"/>
        </w:rPr>
        <w:t>royecto o producto de la asignatura:</w:t>
      </w:r>
    </w:p>
    <w:p w:rsidR="00B83866" w:rsidRDefault="006F1AB6" w:rsidP="006F1AB6">
      <w:pPr>
        <w:jc w:val="both"/>
        <w:rPr>
          <w:rFonts w:ascii="Times New Roman" w:hAnsi="Times New Roman" w:cs="Times New Roman"/>
          <w:sz w:val="24"/>
          <w:szCs w:val="24"/>
        </w:rPr>
      </w:pPr>
      <w:r w:rsidRPr="00022272">
        <w:rPr>
          <w:rFonts w:cstheme="minorHAnsi"/>
        </w:rPr>
        <w:t xml:space="preserve">Proyecto No. </w:t>
      </w:r>
      <w:r w:rsidR="002228FD">
        <w:rPr>
          <w:rFonts w:cstheme="minorHAnsi"/>
        </w:rPr>
        <w:t>1</w:t>
      </w:r>
      <w:r w:rsidRPr="00022272">
        <w:rPr>
          <w:rFonts w:cstheme="minorHAnsi"/>
        </w:rPr>
        <w:t>:</w:t>
      </w:r>
      <w:r>
        <w:rPr>
          <w:rFonts w:cstheme="minorHAnsi"/>
        </w:rPr>
        <w:t xml:space="preserve"> </w:t>
      </w:r>
      <w:r w:rsidR="00BA4757">
        <w:rPr>
          <w:rFonts w:cstheme="minorHAnsi"/>
        </w:rPr>
        <w:t>Realizar una tabla de amortización, con relación a un préstamo bancario.</w:t>
      </w:r>
    </w:p>
    <w:p w:rsidR="00461F73" w:rsidRDefault="003E22E3" w:rsidP="00542A2D">
      <w:pPr>
        <w:jc w:val="both"/>
        <w:rPr>
          <w:rFonts w:cstheme="minorHAnsi"/>
        </w:rPr>
      </w:pPr>
      <w:r w:rsidRPr="00022272">
        <w:rPr>
          <w:rFonts w:cstheme="minorHAnsi"/>
        </w:rPr>
        <w:t xml:space="preserve">Proyecto No. </w:t>
      </w:r>
      <w:r w:rsidR="00AA4059">
        <w:rPr>
          <w:rFonts w:cstheme="minorHAnsi"/>
        </w:rPr>
        <w:t>2</w:t>
      </w:r>
      <w:r w:rsidRPr="00022272">
        <w:rPr>
          <w:rFonts w:cstheme="minorHAnsi"/>
        </w:rPr>
        <w:t>:</w:t>
      </w:r>
      <w:r>
        <w:rPr>
          <w:rFonts w:cstheme="minorHAnsi"/>
        </w:rPr>
        <w:t xml:space="preserve"> </w:t>
      </w:r>
      <w:r w:rsidR="00BA4757">
        <w:rPr>
          <w:rFonts w:cstheme="minorHAnsi"/>
        </w:rPr>
        <w:t>Crear un proyecto con tablas y gráficos dinámicos en Excel.</w:t>
      </w:r>
    </w:p>
    <w:p w:rsidR="00BA4757" w:rsidRDefault="00BA4757" w:rsidP="00542A2D">
      <w:pPr>
        <w:jc w:val="both"/>
        <w:rPr>
          <w:rFonts w:cstheme="minorHAnsi"/>
        </w:rPr>
      </w:pPr>
      <w:r w:rsidRPr="00022272">
        <w:rPr>
          <w:rFonts w:cstheme="minorHAnsi"/>
        </w:rPr>
        <w:t xml:space="preserve">Proyecto No. </w:t>
      </w:r>
      <w:r>
        <w:rPr>
          <w:rFonts w:cstheme="minorHAnsi"/>
        </w:rPr>
        <w:t>3</w:t>
      </w:r>
      <w:r w:rsidRPr="00022272">
        <w:rPr>
          <w:rFonts w:cstheme="minorHAnsi"/>
        </w:rPr>
        <w:t>:</w:t>
      </w:r>
      <w:r>
        <w:rPr>
          <w:rFonts w:cstheme="minorHAnsi"/>
        </w:rPr>
        <w:t xml:space="preserve"> Realizar una presentación publicitaria de una Empresa.</w:t>
      </w:r>
    </w:p>
    <w:p w:rsidR="00BA4757" w:rsidRDefault="00BA4757" w:rsidP="00542A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42A2D" w:rsidRPr="00C25931" w:rsidRDefault="00B369E8" w:rsidP="00542A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25931">
        <w:rPr>
          <w:rFonts w:ascii="Times New Roman" w:hAnsi="Times New Roman" w:cs="Times New Roman"/>
          <w:b/>
          <w:sz w:val="24"/>
          <w:szCs w:val="24"/>
        </w:rPr>
        <w:t>4.- PROGRAMA DE ACTIVIDADES</w:t>
      </w:r>
      <w:r w:rsidR="00C25931" w:rsidRPr="00C25931">
        <w:rPr>
          <w:rFonts w:ascii="Times New Roman" w:hAnsi="Times New Roman" w:cs="Times New Roman"/>
          <w:b/>
          <w:sz w:val="24"/>
          <w:szCs w:val="24"/>
        </w:rPr>
        <w:t>:</w:t>
      </w:r>
    </w:p>
    <w:p w:rsidR="009E31E3" w:rsidRPr="004A1D54" w:rsidRDefault="009E31E3" w:rsidP="009E31E3">
      <w:pPr>
        <w:spacing w:before="120" w:after="0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sz w:val="24"/>
          <w:szCs w:val="24"/>
        </w:rPr>
        <w:t>Comprende el listado del contenido o programa del curso, indicando:</w:t>
      </w:r>
    </w:p>
    <w:p w:rsidR="00B131A2" w:rsidRPr="004A1D54" w:rsidRDefault="004A1D54" w:rsidP="00B369E8">
      <w:pPr>
        <w:spacing w:before="12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4.1 E</w:t>
      </w:r>
      <w:r w:rsidRPr="004A1D54">
        <w:rPr>
          <w:rFonts w:ascii="Times New Roman" w:hAnsi="Times New Roman" w:cs="Times New Roman"/>
          <w:b/>
          <w:sz w:val="24"/>
          <w:szCs w:val="24"/>
        </w:rPr>
        <w:t>structura de la asignatura por unidades:</w:t>
      </w:r>
    </w:p>
    <w:p w:rsidR="00B369E8" w:rsidRPr="004A1D54" w:rsidRDefault="00B369E8" w:rsidP="00B131A2">
      <w:pPr>
        <w:pStyle w:val="Prrafodelista"/>
        <w:spacing w:before="120" w:after="0"/>
        <w:ind w:left="426"/>
        <w:rPr>
          <w:szCs w:val="24"/>
        </w:rPr>
      </w:pPr>
    </w:p>
    <w:tbl>
      <w:tblPr>
        <w:tblStyle w:val="Tablaconcuadrcula"/>
        <w:tblW w:w="9923" w:type="dxa"/>
        <w:tblInd w:w="-459" w:type="dxa"/>
        <w:tblLook w:val="04A0" w:firstRow="1" w:lastRow="0" w:firstColumn="1" w:lastColumn="0" w:noHBand="0" w:noVBand="1"/>
      </w:tblPr>
      <w:tblGrid>
        <w:gridCol w:w="2694"/>
        <w:gridCol w:w="3685"/>
        <w:gridCol w:w="3544"/>
      </w:tblGrid>
      <w:tr w:rsidR="00B131A2" w:rsidRPr="00C25931" w:rsidTr="00CE4CAE">
        <w:tc>
          <w:tcPr>
            <w:tcW w:w="2694" w:type="dxa"/>
            <w:shd w:val="clear" w:color="auto" w:fill="C6D9F1" w:themeFill="text2" w:themeFillTint="33"/>
          </w:tcPr>
          <w:p w:rsidR="00B131A2" w:rsidRPr="00C25931" w:rsidRDefault="00B131A2" w:rsidP="00C259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C25931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UNIDAD</w:t>
            </w:r>
          </w:p>
        </w:tc>
        <w:tc>
          <w:tcPr>
            <w:tcW w:w="3685" w:type="dxa"/>
            <w:shd w:val="clear" w:color="auto" w:fill="C6D9F1" w:themeFill="text2" w:themeFillTint="33"/>
          </w:tcPr>
          <w:p w:rsidR="00B131A2" w:rsidRPr="00C25931" w:rsidRDefault="00B131A2" w:rsidP="00C259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C25931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COMPETENCIAS</w:t>
            </w:r>
          </w:p>
        </w:tc>
        <w:tc>
          <w:tcPr>
            <w:tcW w:w="3544" w:type="dxa"/>
            <w:shd w:val="clear" w:color="auto" w:fill="C6D9F1" w:themeFill="text2" w:themeFillTint="33"/>
          </w:tcPr>
          <w:p w:rsidR="00B131A2" w:rsidRPr="00C25931" w:rsidRDefault="00B131A2" w:rsidP="00C259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C25931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RESULTADOS DE APRENDIZAJE</w:t>
            </w:r>
          </w:p>
        </w:tc>
      </w:tr>
      <w:tr w:rsidR="00B131A2" w:rsidRPr="004A1D54" w:rsidTr="00CE4CAE">
        <w:trPr>
          <w:trHeight w:val="1117"/>
        </w:trPr>
        <w:tc>
          <w:tcPr>
            <w:tcW w:w="269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478"/>
            </w:tblGrid>
            <w:tr w:rsidR="00CE4CAE">
              <w:trPr>
                <w:trHeight w:val="265"/>
              </w:trPr>
              <w:tc>
                <w:tcPr>
                  <w:tcW w:w="0" w:type="auto"/>
                </w:tcPr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ook w:val="0000" w:firstRow="0" w:lastRow="0" w:firstColumn="0" w:lastColumn="0" w:noHBand="0" w:noVBand="0"/>
                  </w:tblPr>
                  <w:tblGrid>
                    <w:gridCol w:w="2262"/>
                  </w:tblGrid>
                  <w:tr w:rsidR="00CE4CAE" w:rsidRPr="00CE4CAE">
                    <w:trPr>
                      <w:trHeight w:val="93"/>
                    </w:trPr>
                    <w:tc>
                      <w:tcPr>
                        <w:tcW w:w="0" w:type="auto"/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Look w:val="0000" w:firstRow="0" w:lastRow="0" w:firstColumn="0" w:lastColumn="0" w:noHBand="0" w:noVBand="0"/>
                        </w:tblPr>
                        <w:tblGrid>
                          <w:gridCol w:w="2046"/>
                        </w:tblGrid>
                        <w:tr w:rsidR="00DF76F5" w:rsidRPr="00DF76F5">
                          <w:trPr>
                            <w:trHeight w:val="265"/>
                          </w:trPr>
                          <w:tc>
                            <w:tcPr>
                              <w:tcW w:w="0" w:type="auto"/>
                            </w:tcPr>
                            <w:p w:rsidR="00DF76F5" w:rsidRPr="00DF76F5" w:rsidRDefault="00B369E8" w:rsidP="00DF76F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0"/>
                                  <w:szCs w:val="20"/>
                                  <w:lang w:val="es-ES"/>
                                </w:rPr>
                              </w:pPr>
                              <w:r w:rsidRPr="00913324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I.</w:t>
                              </w:r>
                              <w:r w:rsidR="00CE4CAE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r w:rsidR="00CE4CAE">
                                <w:t xml:space="preserve"> </w:t>
                              </w:r>
                              <w:r w:rsidR="00CE4CAE" w:rsidRPr="00CE4CAE">
                                <w:rPr>
                                  <w:rFonts w:ascii="Cambria" w:hAnsi="Cambria" w:cs="Cambria"/>
                                  <w:b/>
                                  <w:sz w:val="20"/>
                                  <w:szCs w:val="20"/>
                                </w:rPr>
                                <w:t>OFIMÁTICA APLICAD</w:t>
                              </w:r>
                              <w:r w:rsidR="00CE4CAE">
                                <w:rPr>
                                  <w:rFonts w:ascii="Cambria" w:hAnsi="Cambria" w:cs="Cambria"/>
                                  <w:b/>
                                  <w:sz w:val="20"/>
                                  <w:szCs w:val="20"/>
                                </w:rPr>
                                <w:t>A</w:t>
                              </w:r>
                              <w:r w:rsidR="00DF76F5">
                                <w:rPr>
                                  <w:rFonts w:ascii="Cambria" w:hAnsi="Cambria" w:cs="Cambria"/>
                                  <w:b/>
                                  <w:sz w:val="20"/>
                                  <w:szCs w:val="20"/>
                                </w:rPr>
                                <w:t xml:space="preserve"> A LA ADMINISTRACIÓN: </w:t>
                              </w:r>
                              <w:proofErr w:type="spellStart"/>
                              <w:r w:rsidR="00DF76F5" w:rsidRPr="00DF76F5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0"/>
                                  <w:szCs w:val="20"/>
                                  <w:lang w:val="es-ES"/>
                                </w:rPr>
                                <w:t>Intro</w:t>
                              </w:r>
                              <w:proofErr w:type="spellEnd"/>
                              <w:r w:rsidR="00DF76F5" w:rsidRPr="00DF76F5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0"/>
                                  <w:szCs w:val="20"/>
                                  <w:lang w:val="es-ES"/>
                                </w:rPr>
                                <w:t xml:space="preserve">, Datos, formato condicional y formulas. </w:t>
                              </w:r>
                            </w:p>
                          </w:tc>
                        </w:tr>
                      </w:tbl>
                      <w:p w:rsidR="00CE4CAE" w:rsidRPr="00CE4CAE" w:rsidRDefault="00CE4CAE">
                        <w:pPr>
                          <w:pStyle w:val="Default"/>
                          <w:rPr>
                            <w:rFonts w:ascii="Cambria" w:hAnsi="Cambria" w:cs="Cambria"/>
                            <w:b/>
                            <w:color w:val="auto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CE4CAE" w:rsidRDefault="00CE4CAE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CE4CAE" w:rsidRPr="004A1D54" w:rsidRDefault="00CE4CAE" w:rsidP="00CE4CA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  <w:p w:rsidR="00B131A2" w:rsidRPr="004A1D54" w:rsidRDefault="00B131A2" w:rsidP="00913324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3685" w:type="dxa"/>
          </w:tcPr>
          <w:p w:rsidR="006F1AB6" w:rsidRDefault="008965C6" w:rsidP="00525FAD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 xml:space="preserve">1.- </w:t>
            </w:r>
            <w:r w:rsidR="00525FAD">
              <w:rPr>
                <w:rFonts w:ascii="Cambria" w:hAnsi="Cambria" w:cs="Cambria"/>
                <w:sz w:val="20"/>
                <w:szCs w:val="20"/>
                <w:lang w:val="es-ES"/>
              </w:rPr>
              <w:t>Familiarizarse con la Herramienta Excel.</w:t>
            </w:r>
          </w:p>
          <w:p w:rsidR="00525FAD" w:rsidRDefault="00525FAD" w:rsidP="00525FAD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</w:p>
          <w:p w:rsidR="00525FAD" w:rsidRPr="00913324" w:rsidRDefault="00525FAD" w:rsidP="00525FAD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</w:p>
        </w:tc>
        <w:tc>
          <w:tcPr>
            <w:tcW w:w="3544" w:type="dxa"/>
          </w:tcPr>
          <w:p w:rsidR="008965C6" w:rsidRDefault="008965C6" w:rsidP="008965C6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1.- Creación y manipulación de hojas de cálculo para la gestión y automatización de procedimientos básicos empresariales.</w:t>
            </w:r>
          </w:p>
          <w:p w:rsidR="00315FA5" w:rsidRPr="00AB7D3F" w:rsidRDefault="008965C6" w:rsidP="008965C6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2.- Adaptación a sus necesidades de las plantillas de Microsoft Excel.</w:t>
            </w:r>
            <w:r w:rsidR="00AB7D3F">
              <w:rPr>
                <w:rFonts w:ascii="Cambria" w:hAnsi="Cambria" w:cs="Cambria"/>
                <w:sz w:val="20"/>
                <w:szCs w:val="20"/>
                <w:lang w:val="es-ES"/>
              </w:rPr>
              <w:t xml:space="preserve"> </w:t>
            </w:r>
          </w:p>
          <w:p w:rsidR="00AB7D3F" w:rsidRPr="00AB7D3F" w:rsidRDefault="00AB7D3F" w:rsidP="00AB7D3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</w:p>
        </w:tc>
      </w:tr>
      <w:tr w:rsidR="00B131A2" w:rsidRPr="004A1D54" w:rsidTr="00CE4CAE">
        <w:trPr>
          <w:trHeight w:val="1111"/>
        </w:trPr>
        <w:tc>
          <w:tcPr>
            <w:tcW w:w="2694" w:type="dxa"/>
          </w:tcPr>
          <w:p w:rsidR="00DF76F5" w:rsidRPr="00DF76F5" w:rsidRDefault="00AB7D3F" w:rsidP="00DF76F5">
            <w:pPr>
              <w:pStyle w:val="Default"/>
              <w:rPr>
                <w:rFonts w:ascii="Times New Roman" w:hAnsi="Times New Roman" w:cs="Times New Roman"/>
              </w:rPr>
            </w:pPr>
            <w:r w:rsidRPr="00AB7D3F">
              <w:rPr>
                <w:rFonts w:ascii="Cambria-Bold" w:hAnsi="Cambria-Bold" w:cs="Cambria-Bold"/>
                <w:b/>
                <w:bCs/>
                <w:sz w:val="20"/>
                <w:szCs w:val="20"/>
              </w:rPr>
              <w:t xml:space="preserve">II. </w:t>
            </w:r>
            <w:r w:rsidR="00CE4CAE" w:rsidRPr="00CE4CAE">
              <w:rPr>
                <w:rFonts w:ascii="Cambria" w:hAnsi="Cambria" w:cs="Cambria"/>
                <w:b/>
                <w:sz w:val="20"/>
                <w:szCs w:val="20"/>
              </w:rPr>
              <w:t>OFIMÁTICA APLICAD</w:t>
            </w:r>
            <w:r w:rsidR="00CE4CAE">
              <w:rPr>
                <w:rFonts w:ascii="Cambria" w:hAnsi="Cambria" w:cs="Cambria"/>
                <w:b/>
                <w:sz w:val="20"/>
                <w:szCs w:val="20"/>
              </w:rPr>
              <w:t>A</w:t>
            </w:r>
            <w:r w:rsidR="00DF76F5">
              <w:rPr>
                <w:rFonts w:ascii="Cambria" w:hAnsi="Cambria" w:cs="Cambria"/>
                <w:b/>
                <w:sz w:val="20"/>
                <w:szCs w:val="20"/>
              </w:rPr>
              <w:t xml:space="preserve"> A LA ADMINISTRACIÓN: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478"/>
            </w:tblGrid>
            <w:tr w:rsidR="00DF76F5" w:rsidRPr="00DF76F5">
              <w:trPr>
                <w:trHeight w:val="93"/>
              </w:trPr>
              <w:tc>
                <w:tcPr>
                  <w:tcW w:w="0" w:type="auto"/>
                </w:tcPr>
                <w:p w:rsidR="00DF76F5" w:rsidRPr="00DF76F5" w:rsidRDefault="00DF76F5" w:rsidP="00DF76F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  <w:lang w:val="es-ES"/>
                    </w:rPr>
                  </w:pPr>
                  <w:r w:rsidRPr="00DF76F5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s-ES"/>
                    </w:rPr>
                    <w:t xml:space="preserve"> </w:t>
                  </w:r>
                  <w:r w:rsidRPr="00DF76F5"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  <w:lang w:val="es-ES"/>
                    </w:rPr>
                    <w:t xml:space="preserve">Funciones, formulas, gráficos, tabla de datos </w:t>
                  </w:r>
                </w:p>
              </w:tc>
            </w:tr>
          </w:tbl>
          <w:p w:rsidR="00B131A2" w:rsidRPr="00AB7D3F" w:rsidRDefault="00B131A2" w:rsidP="006F1AB6">
            <w:pP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</w:p>
        </w:tc>
        <w:tc>
          <w:tcPr>
            <w:tcW w:w="3685" w:type="dxa"/>
          </w:tcPr>
          <w:p w:rsidR="00315FA5" w:rsidRPr="00AB7D3F" w:rsidRDefault="00AB7D3F" w:rsidP="00315FA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1.-</w:t>
            </w:r>
            <w:r w:rsidR="00525FAD">
              <w:rPr>
                <w:rFonts w:ascii="Cambria" w:hAnsi="Cambria" w:cs="Cambria"/>
                <w:sz w:val="20"/>
                <w:szCs w:val="20"/>
                <w:lang w:val="es-ES"/>
              </w:rPr>
              <w:t xml:space="preserve"> Conocer las herramientas Excel donde son aplicables para la gestión Económica.</w:t>
            </w:r>
          </w:p>
          <w:p w:rsidR="006F1AB6" w:rsidRPr="00AB7D3F" w:rsidRDefault="006F1AB6" w:rsidP="00AB7D3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</w:p>
        </w:tc>
        <w:tc>
          <w:tcPr>
            <w:tcW w:w="3544" w:type="dxa"/>
          </w:tcPr>
          <w:p w:rsidR="00315FA5" w:rsidRPr="00AB7D3F" w:rsidRDefault="00AB7D3F" w:rsidP="00315FA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 xml:space="preserve">1.- </w:t>
            </w:r>
            <w:r w:rsidR="00525FAD">
              <w:rPr>
                <w:rFonts w:ascii="Cambria" w:hAnsi="Cambria" w:cs="Cambria"/>
                <w:sz w:val="20"/>
                <w:szCs w:val="20"/>
                <w:lang w:val="es-ES"/>
              </w:rPr>
              <w:t>Creación de datos económicos a partir de las fórmulas de Excel.</w:t>
            </w:r>
          </w:p>
          <w:p w:rsidR="00C0085B" w:rsidRPr="00AB7D3F" w:rsidRDefault="00C0085B" w:rsidP="00AB7D3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</w:p>
        </w:tc>
      </w:tr>
      <w:tr w:rsidR="00B131A2" w:rsidRPr="004A1D54" w:rsidTr="00CE4CAE">
        <w:trPr>
          <w:trHeight w:val="1119"/>
        </w:trPr>
        <w:tc>
          <w:tcPr>
            <w:tcW w:w="2694" w:type="dxa"/>
          </w:tcPr>
          <w:p w:rsidR="00CE4CAE" w:rsidRDefault="00AB7D3F" w:rsidP="006F1AB6">
            <w:pPr>
              <w:rPr>
                <w:rFonts w:ascii="Cambria" w:hAnsi="Cambria" w:cs="Cambria"/>
                <w:b/>
                <w:sz w:val="20"/>
                <w:szCs w:val="20"/>
              </w:rPr>
            </w:pPr>
            <w:r w:rsidRPr="00AB7D3F">
              <w:rPr>
                <w:rFonts w:ascii="Cambria-Bold" w:hAnsi="Cambria-Bold" w:cs="Cambria-Bold"/>
                <w:b/>
                <w:bCs/>
                <w:sz w:val="20"/>
                <w:szCs w:val="20"/>
                <w:lang w:val="es-ES"/>
              </w:rPr>
              <w:t xml:space="preserve">III. </w:t>
            </w:r>
            <w:r w:rsidR="00CE4CAE" w:rsidRPr="00CE4CAE">
              <w:rPr>
                <w:rFonts w:ascii="Cambria" w:hAnsi="Cambria" w:cs="Cambria"/>
                <w:b/>
                <w:sz w:val="20"/>
                <w:szCs w:val="20"/>
              </w:rPr>
              <w:t>OFIMÁTICA APLICAD</w:t>
            </w:r>
            <w:r w:rsidR="00CE4CAE">
              <w:rPr>
                <w:rFonts w:ascii="Cambria" w:hAnsi="Cambria" w:cs="Cambria"/>
                <w:b/>
                <w:sz w:val="20"/>
                <w:szCs w:val="20"/>
              </w:rPr>
              <w:t>A</w:t>
            </w:r>
            <w:r w:rsidR="00CE4CAE" w:rsidRPr="00CE4CAE">
              <w:rPr>
                <w:rFonts w:ascii="Cambria" w:hAnsi="Cambria" w:cs="Cambria"/>
                <w:b/>
                <w:sz w:val="20"/>
                <w:szCs w:val="20"/>
              </w:rPr>
              <w:t xml:space="preserve"> A LA </w:t>
            </w:r>
          </w:p>
          <w:p w:rsidR="00DF76F5" w:rsidRPr="00DF76F5" w:rsidRDefault="00DF76F5" w:rsidP="00DF76F5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Cambria" w:hAnsi="Cambria" w:cs="Cambria"/>
                <w:b/>
                <w:sz w:val="20"/>
                <w:szCs w:val="20"/>
              </w:rPr>
              <w:t xml:space="preserve">ADMINISTRACIÓN: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478"/>
            </w:tblGrid>
            <w:tr w:rsidR="00DF76F5" w:rsidRPr="00DF76F5">
              <w:trPr>
                <w:trHeight w:val="93"/>
              </w:trPr>
              <w:tc>
                <w:tcPr>
                  <w:tcW w:w="0" w:type="auto"/>
                </w:tcPr>
                <w:p w:rsidR="00DF76F5" w:rsidRPr="00DF76F5" w:rsidRDefault="00DF76F5" w:rsidP="00DF76F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  <w:lang w:val="es-ES"/>
                    </w:rPr>
                  </w:pPr>
                  <w:r w:rsidRPr="00DF76F5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s-ES"/>
                    </w:rPr>
                    <w:t xml:space="preserve"> </w:t>
                  </w:r>
                  <w:r w:rsidRPr="00DF76F5"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  <w:lang w:val="es-ES"/>
                    </w:rPr>
                    <w:t xml:space="preserve">Validación de Datos, subtotales, Protección de datos </w:t>
                  </w:r>
                </w:p>
              </w:tc>
            </w:tr>
          </w:tbl>
          <w:p w:rsidR="00B131A2" w:rsidRPr="00AB7D3F" w:rsidRDefault="00B131A2" w:rsidP="006F1AB6">
            <w:pP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</w:p>
        </w:tc>
        <w:tc>
          <w:tcPr>
            <w:tcW w:w="3685" w:type="dxa"/>
          </w:tcPr>
          <w:p w:rsidR="00315FA5" w:rsidRPr="00AB7D3F" w:rsidRDefault="00315FA5" w:rsidP="00315FA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 xml:space="preserve">1.-  </w:t>
            </w:r>
            <w:r w:rsidR="00525FAD">
              <w:rPr>
                <w:rFonts w:ascii="Cambria" w:hAnsi="Cambria" w:cs="Cambria"/>
                <w:sz w:val="20"/>
                <w:szCs w:val="20"/>
                <w:lang w:val="es-ES"/>
              </w:rPr>
              <w:t>Saber cómo proteger la información económica guardada en las tablas de Excel, para posibles robos.</w:t>
            </w:r>
          </w:p>
          <w:p w:rsidR="00B369E8" w:rsidRPr="00AB7D3F" w:rsidRDefault="00B369E8" w:rsidP="00AB7D3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</w:p>
        </w:tc>
        <w:tc>
          <w:tcPr>
            <w:tcW w:w="3544" w:type="dxa"/>
          </w:tcPr>
          <w:p w:rsidR="00425636" w:rsidRPr="00AB7D3F" w:rsidRDefault="00AB7D3F" w:rsidP="00315FA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1.-</w:t>
            </w:r>
            <w:r w:rsidR="00525FAD">
              <w:rPr>
                <w:rFonts w:ascii="Cambria" w:hAnsi="Cambria" w:cs="Cambria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ambria" w:hAnsi="Cambria" w:cs="Cambria"/>
                <w:sz w:val="20"/>
                <w:szCs w:val="20"/>
                <w:lang w:val="es-ES"/>
              </w:rPr>
              <w:t xml:space="preserve"> </w:t>
            </w:r>
            <w:r w:rsidR="00525FAD">
              <w:rPr>
                <w:rFonts w:ascii="Cambria" w:hAnsi="Cambria" w:cs="Cambria"/>
                <w:sz w:val="20"/>
                <w:szCs w:val="20"/>
                <w:lang w:val="es-ES"/>
              </w:rPr>
              <w:t>Conocer las herramientas para proteger la información de posibles ataques.</w:t>
            </w:r>
          </w:p>
        </w:tc>
      </w:tr>
      <w:tr w:rsidR="00B131A2" w:rsidRPr="004A1D54" w:rsidTr="00CE4CAE">
        <w:trPr>
          <w:trHeight w:val="1952"/>
        </w:trPr>
        <w:tc>
          <w:tcPr>
            <w:tcW w:w="2694" w:type="dxa"/>
          </w:tcPr>
          <w:p w:rsidR="00CE4CAE" w:rsidRDefault="00AB7D3F" w:rsidP="00CE4CAE">
            <w:pPr>
              <w:rPr>
                <w:rFonts w:ascii="Cambria" w:hAnsi="Cambria" w:cs="Cambria"/>
                <w:b/>
                <w:sz w:val="20"/>
                <w:szCs w:val="20"/>
              </w:rPr>
            </w:pPr>
            <w:r w:rsidRPr="00AB7D3F">
              <w:rPr>
                <w:rFonts w:ascii="Cambria-Bold" w:hAnsi="Cambria-Bold" w:cs="Cambria-Bold"/>
                <w:b/>
                <w:bCs/>
                <w:sz w:val="20"/>
                <w:szCs w:val="20"/>
                <w:lang w:val="es-ES"/>
              </w:rPr>
              <w:lastRenderedPageBreak/>
              <w:t xml:space="preserve">IV. </w:t>
            </w:r>
            <w:r w:rsidR="00CE4CAE" w:rsidRPr="00CE4CAE">
              <w:rPr>
                <w:rFonts w:ascii="Cambria" w:hAnsi="Cambria" w:cs="Cambria"/>
                <w:b/>
                <w:sz w:val="20"/>
                <w:szCs w:val="20"/>
              </w:rPr>
              <w:t>OFIMÁTICA APLICAD</w:t>
            </w:r>
            <w:r w:rsidR="00CE4CAE">
              <w:rPr>
                <w:rFonts w:ascii="Cambria" w:hAnsi="Cambria" w:cs="Cambria"/>
                <w:b/>
                <w:sz w:val="20"/>
                <w:szCs w:val="20"/>
              </w:rPr>
              <w:t>A</w:t>
            </w:r>
            <w:r w:rsidR="00CE4CAE" w:rsidRPr="00CE4CAE">
              <w:rPr>
                <w:rFonts w:ascii="Cambria" w:hAnsi="Cambria" w:cs="Cambria"/>
                <w:b/>
                <w:sz w:val="20"/>
                <w:szCs w:val="20"/>
              </w:rPr>
              <w:t xml:space="preserve"> A LA </w:t>
            </w:r>
          </w:p>
          <w:p w:rsidR="00DF76F5" w:rsidRPr="00DF76F5" w:rsidRDefault="00CE4CAE" w:rsidP="00DF76F5">
            <w:pPr>
              <w:pStyle w:val="Default"/>
              <w:rPr>
                <w:rFonts w:ascii="Times New Roman" w:hAnsi="Times New Roman" w:cs="Times New Roman"/>
              </w:rPr>
            </w:pPr>
            <w:r w:rsidRPr="00CE4CAE">
              <w:rPr>
                <w:rFonts w:ascii="Cambria" w:hAnsi="Cambria" w:cs="Cambria"/>
                <w:b/>
                <w:sz w:val="20"/>
                <w:szCs w:val="20"/>
              </w:rPr>
              <w:t>ADMINISTRACIÓN</w:t>
            </w:r>
            <w:r w:rsidR="00DF76F5">
              <w:rPr>
                <w:rFonts w:ascii="Cambria" w:hAnsi="Cambria" w:cs="Cambria"/>
                <w:b/>
                <w:sz w:val="20"/>
                <w:szCs w:val="20"/>
              </w:rPr>
              <w:t xml:space="preserve">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478"/>
            </w:tblGrid>
            <w:tr w:rsidR="00DF76F5" w:rsidRPr="00DF76F5">
              <w:trPr>
                <w:trHeight w:val="93"/>
              </w:trPr>
              <w:tc>
                <w:tcPr>
                  <w:tcW w:w="0" w:type="auto"/>
                </w:tcPr>
                <w:p w:rsidR="00DF76F5" w:rsidRPr="00DF76F5" w:rsidRDefault="00DF76F5" w:rsidP="00DF76F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  <w:lang w:val="es-ES"/>
                    </w:rPr>
                  </w:pPr>
                  <w:r w:rsidRPr="00DF76F5"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  <w:lang w:val="es-ES"/>
                    </w:rPr>
                    <w:t xml:space="preserve"> Tablas y gráficos dinámicos, </w:t>
                  </w:r>
                  <w:proofErr w:type="spellStart"/>
                  <w:r w:rsidRPr="00DF76F5"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  <w:lang w:val="es-ES"/>
                    </w:rPr>
                    <w:t>Power</w:t>
                  </w:r>
                  <w:proofErr w:type="spellEnd"/>
                  <w:r w:rsidRPr="00DF76F5"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  <w:lang w:val="es-ES"/>
                    </w:rPr>
                    <w:t xml:space="preserve"> Point. </w:t>
                  </w:r>
                </w:p>
              </w:tc>
            </w:tr>
          </w:tbl>
          <w:p w:rsidR="00B131A2" w:rsidRPr="00AB7D3F" w:rsidRDefault="00B131A2" w:rsidP="00DF76F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</w:p>
        </w:tc>
        <w:tc>
          <w:tcPr>
            <w:tcW w:w="3685" w:type="dxa"/>
          </w:tcPr>
          <w:p w:rsidR="002C649B" w:rsidRPr="002C649B" w:rsidRDefault="00525FAD" w:rsidP="00AB7D3F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1.- </w:t>
            </w:r>
            <w:r>
              <w:rPr>
                <w:rFonts w:ascii="Cambria" w:hAnsi="Cambria" w:cs="Cambria"/>
                <w:sz w:val="20"/>
                <w:szCs w:val="20"/>
                <w:lang w:val="es-ES"/>
              </w:rPr>
              <w:t xml:space="preserve">Saber cómo presentarse de una manera profesional tanto en el ámbito profesional como laboral, mediante la herramienta </w:t>
            </w:r>
            <w:proofErr w:type="spellStart"/>
            <w:r>
              <w:rPr>
                <w:rFonts w:ascii="Cambria" w:hAnsi="Cambria" w:cs="Cambria"/>
                <w:sz w:val="20"/>
                <w:szCs w:val="20"/>
                <w:lang w:val="es-ES"/>
              </w:rPr>
              <w:t>Power</w:t>
            </w:r>
            <w:proofErr w:type="spellEnd"/>
            <w:r>
              <w:rPr>
                <w:rFonts w:ascii="Cambria" w:hAnsi="Cambria" w:cs="Cambria"/>
                <w:sz w:val="20"/>
                <w:szCs w:val="20"/>
                <w:lang w:val="es-ES"/>
              </w:rPr>
              <w:t xml:space="preserve"> Point</w:t>
            </w:r>
          </w:p>
        </w:tc>
        <w:tc>
          <w:tcPr>
            <w:tcW w:w="3544" w:type="dxa"/>
          </w:tcPr>
          <w:p w:rsidR="001711A0" w:rsidRPr="00CC6705" w:rsidRDefault="00AB7D3F" w:rsidP="00315FA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1.-</w:t>
            </w:r>
            <w:r w:rsidR="00525FAD">
              <w:rPr>
                <w:rFonts w:ascii="Cambria" w:hAnsi="Cambria" w:cs="Cambria"/>
                <w:sz w:val="20"/>
                <w:szCs w:val="20"/>
                <w:lang w:val="es-ES"/>
              </w:rPr>
              <w:t xml:space="preserve"> Conocer todas las funcionalidades de </w:t>
            </w:r>
            <w:proofErr w:type="spellStart"/>
            <w:r w:rsidR="00525FAD">
              <w:rPr>
                <w:rFonts w:ascii="Cambria" w:hAnsi="Cambria" w:cs="Cambria"/>
                <w:sz w:val="20"/>
                <w:szCs w:val="20"/>
                <w:lang w:val="es-ES"/>
              </w:rPr>
              <w:t>Power</w:t>
            </w:r>
            <w:proofErr w:type="spellEnd"/>
            <w:r w:rsidR="00525FAD">
              <w:rPr>
                <w:rFonts w:ascii="Cambria" w:hAnsi="Cambria" w:cs="Cambria"/>
                <w:sz w:val="20"/>
                <w:szCs w:val="20"/>
                <w:lang w:val="es-ES"/>
              </w:rPr>
              <w:t xml:space="preserve"> Point para presentaciones profesionales.</w:t>
            </w:r>
            <w:r>
              <w:rPr>
                <w:rFonts w:ascii="Cambria" w:hAnsi="Cambria" w:cs="Cambria"/>
                <w:sz w:val="20"/>
                <w:szCs w:val="20"/>
                <w:lang w:val="es-ES"/>
              </w:rPr>
              <w:t xml:space="preserve"> </w:t>
            </w:r>
          </w:p>
        </w:tc>
      </w:tr>
    </w:tbl>
    <w:p w:rsidR="00D109F1" w:rsidRDefault="00D109F1" w:rsidP="00542A2D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:rsidR="00580252" w:rsidRPr="004A1D54" w:rsidRDefault="00580252" w:rsidP="00542A2D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:rsidR="00B369E8" w:rsidRPr="004905A6" w:rsidRDefault="004A1D54" w:rsidP="004905A6">
      <w:pPr>
        <w:pStyle w:val="Prrafodelista"/>
        <w:numPr>
          <w:ilvl w:val="1"/>
          <w:numId w:val="6"/>
        </w:numPr>
        <w:rPr>
          <w:b/>
          <w:szCs w:val="24"/>
        </w:rPr>
      </w:pPr>
      <w:r w:rsidRPr="004905A6">
        <w:rPr>
          <w:b/>
          <w:szCs w:val="24"/>
        </w:rPr>
        <w:t>Estructura detallada por temas</w:t>
      </w:r>
      <w:r w:rsidR="00B369E8" w:rsidRPr="004905A6">
        <w:rPr>
          <w:b/>
          <w:szCs w:val="24"/>
        </w:rPr>
        <w:t>:</w:t>
      </w:r>
    </w:p>
    <w:p w:rsidR="004905A6" w:rsidRPr="004905A6" w:rsidRDefault="004905A6" w:rsidP="004905A6">
      <w:pPr>
        <w:pStyle w:val="Prrafodelista"/>
        <w:rPr>
          <w:b/>
          <w:szCs w:val="24"/>
        </w:rPr>
      </w:pP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1516"/>
        <w:gridCol w:w="2177"/>
        <w:gridCol w:w="2409"/>
        <w:gridCol w:w="1803"/>
        <w:gridCol w:w="1149"/>
      </w:tblGrid>
      <w:tr w:rsidR="00315FA5" w:rsidRPr="004162AB" w:rsidTr="00580252">
        <w:tc>
          <w:tcPr>
            <w:tcW w:w="9054" w:type="dxa"/>
            <w:gridSpan w:val="5"/>
            <w:shd w:val="clear" w:color="auto" w:fill="C6D9F1" w:themeFill="text2" w:themeFillTint="33"/>
            <w:vAlign w:val="center"/>
          </w:tcPr>
          <w:p w:rsidR="00315FA5" w:rsidRPr="004162AB" w:rsidRDefault="00315FA5" w:rsidP="00882872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 xml:space="preserve">UNIDAD I: </w:t>
            </w:r>
            <w:r w:rsidR="00EC1238" w:rsidRPr="00EC1238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OFIMÁTICA APLICADA A LA ADMINISTRACIÓN</w:t>
            </w:r>
            <w:r w:rsidR="00882872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:</w:t>
            </w:r>
            <w:r w:rsidR="00882872" w:rsidRPr="00DF76F5">
              <w:rPr>
                <w:rFonts w:ascii="Arial" w:hAnsi="Arial" w:cs="Arial"/>
                <w:b/>
                <w:color w:val="000000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882872" w:rsidRPr="00DF76F5">
              <w:rPr>
                <w:rFonts w:ascii="Arial" w:hAnsi="Arial" w:cs="Arial"/>
                <w:b/>
                <w:color w:val="000000"/>
                <w:sz w:val="20"/>
                <w:szCs w:val="20"/>
                <w:lang w:val="es-ES"/>
              </w:rPr>
              <w:t>Intro</w:t>
            </w:r>
            <w:proofErr w:type="spellEnd"/>
            <w:r w:rsidR="00882872" w:rsidRPr="00DF76F5">
              <w:rPr>
                <w:rFonts w:ascii="Arial" w:hAnsi="Arial" w:cs="Arial"/>
                <w:b/>
                <w:color w:val="000000"/>
                <w:sz w:val="20"/>
                <w:szCs w:val="20"/>
                <w:lang w:val="es-ES"/>
              </w:rPr>
              <w:t>, Datos, formato condicional y formulas.</w:t>
            </w:r>
          </w:p>
        </w:tc>
      </w:tr>
      <w:tr w:rsidR="00DF76F5" w:rsidRPr="004A1D54" w:rsidTr="00DF76F5">
        <w:trPr>
          <w:trHeight w:val="194"/>
        </w:trPr>
        <w:tc>
          <w:tcPr>
            <w:tcW w:w="1516" w:type="dxa"/>
            <w:shd w:val="clear" w:color="auto" w:fill="C6D9F1" w:themeFill="text2" w:themeFillTint="33"/>
          </w:tcPr>
          <w:p w:rsidR="00DF76F5" w:rsidRPr="00DF76F5" w:rsidRDefault="00DF76F5" w:rsidP="008251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 xml:space="preserve">SEMANAS DE </w:t>
            </w:r>
            <w:r w:rsidR="00825168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 xml:space="preserve">   </w:t>
            </w:r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ESTUDIO</w:t>
            </w:r>
          </w:p>
        </w:tc>
        <w:tc>
          <w:tcPr>
            <w:tcW w:w="2177" w:type="dxa"/>
            <w:shd w:val="clear" w:color="auto" w:fill="C6D9F1" w:themeFill="text2" w:themeFillTint="33"/>
          </w:tcPr>
          <w:p w:rsidR="00DF76F5" w:rsidRPr="00DF76F5" w:rsidRDefault="00DF76F5" w:rsidP="0082516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TEMAS</w:t>
            </w:r>
          </w:p>
        </w:tc>
        <w:tc>
          <w:tcPr>
            <w:tcW w:w="2409" w:type="dxa"/>
            <w:shd w:val="clear" w:color="auto" w:fill="C6D9F1" w:themeFill="text2" w:themeFillTint="33"/>
          </w:tcPr>
          <w:p w:rsidR="00DF76F5" w:rsidRPr="00DF76F5" w:rsidRDefault="00DF76F5" w:rsidP="0082516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CONTENIDOS</w:t>
            </w:r>
          </w:p>
        </w:tc>
        <w:tc>
          <w:tcPr>
            <w:tcW w:w="1803" w:type="dxa"/>
            <w:shd w:val="clear" w:color="auto" w:fill="C6D9F1" w:themeFill="text2" w:themeFillTint="33"/>
            <w:vAlign w:val="center"/>
          </w:tcPr>
          <w:p w:rsidR="00DF76F5" w:rsidRPr="00DF76F5" w:rsidRDefault="00DF76F5" w:rsidP="0082516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ESTRATEGIAS DE APRENDIZAJE</w:t>
            </w:r>
          </w:p>
        </w:tc>
        <w:tc>
          <w:tcPr>
            <w:tcW w:w="1149" w:type="dxa"/>
            <w:shd w:val="clear" w:color="auto" w:fill="C6D9F1" w:themeFill="text2" w:themeFillTint="33"/>
            <w:vAlign w:val="center"/>
          </w:tcPr>
          <w:p w:rsidR="00DF76F5" w:rsidRPr="00DF76F5" w:rsidRDefault="00DF76F5" w:rsidP="008251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HORAS</w:t>
            </w:r>
          </w:p>
        </w:tc>
      </w:tr>
      <w:tr w:rsidR="00315FA5" w:rsidRPr="004A1D54" w:rsidTr="00580252">
        <w:trPr>
          <w:trHeight w:val="194"/>
        </w:trPr>
        <w:tc>
          <w:tcPr>
            <w:tcW w:w="1516" w:type="dxa"/>
            <w:vMerge w:val="restart"/>
          </w:tcPr>
          <w:p w:rsidR="00315FA5" w:rsidRDefault="00315FA5" w:rsidP="00C21C4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1</w:t>
            </w:r>
          </w:p>
          <w:p w:rsidR="00315FA5" w:rsidRDefault="00315FA5" w:rsidP="00C21C4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315FA5" w:rsidRDefault="00315FA5" w:rsidP="00C21C4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315FA5" w:rsidRPr="00866047" w:rsidRDefault="008419B5" w:rsidP="00C21C4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04 al 09 de mayo</w:t>
            </w:r>
            <w:r w:rsidR="00315FA5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del 2015</w:t>
            </w:r>
          </w:p>
        </w:tc>
        <w:tc>
          <w:tcPr>
            <w:tcW w:w="2177" w:type="dxa"/>
          </w:tcPr>
          <w:p w:rsidR="00315FA5" w:rsidRDefault="00315FA5" w:rsidP="00315FA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1.1 El entorno de</w:t>
            </w:r>
          </w:p>
          <w:p w:rsidR="00315FA5" w:rsidRPr="00603526" w:rsidRDefault="00315FA5" w:rsidP="00315F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 xml:space="preserve">Microsoft Excel </w:t>
            </w:r>
          </w:p>
          <w:p w:rsidR="00315FA5" w:rsidRPr="00603526" w:rsidRDefault="00315FA5" w:rsidP="008C5361">
            <w:pP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</w:p>
        </w:tc>
        <w:tc>
          <w:tcPr>
            <w:tcW w:w="2409" w:type="dxa"/>
          </w:tcPr>
          <w:p w:rsidR="00315FA5" w:rsidRDefault="00BE5732" w:rsidP="008C536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1</w:t>
            </w:r>
            <w:r w:rsidR="00315FA5">
              <w:rPr>
                <w:rFonts w:ascii="Cambria" w:hAnsi="Cambria" w:cs="Cambria"/>
                <w:sz w:val="20"/>
                <w:szCs w:val="20"/>
                <w:lang w:val="es-ES"/>
              </w:rPr>
              <w:t>.1.1 Descripción del Entorno</w:t>
            </w:r>
          </w:p>
          <w:p w:rsidR="00315FA5" w:rsidRDefault="00BE5732" w:rsidP="008C536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1</w:t>
            </w:r>
            <w:r w:rsidR="00315FA5">
              <w:rPr>
                <w:rFonts w:ascii="Cambria" w:hAnsi="Cambria" w:cs="Cambria"/>
                <w:sz w:val="20"/>
                <w:szCs w:val="20"/>
                <w:lang w:val="es-ES"/>
              </w:rPr>
              <w:t>.1.2 Creación y Control de Libros y hojas de cálculos</w:t>
            </w:r>
          </w:p>
          <w:p w:rsidR="00315FA5" w:rsidRDefault="00BE5732" w:rsidP="008C536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1</w:t>
            </w:r>
            <w:r w:rsidR="00315FA5">
              <w:rPr>
                <w:rFonts w:ascii="Cambria" w:hAnsi="Cambria" w:cs="Cambria"/>
                <w:sz w:val="20"/>
                <w:szCs w:val="20"/>
                <w:lang w:val="es-ES"/>
              </w:rPr>
              <w:t>.1.3 Elementos del entorno de una hoja de cálculo.</w:t>
            </w:r>
          </w:p>
          <w:p w:rsidR="00315FA5" w:rsidRDefault="00BE5732" w:rsidP="008C536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1</w:t>
            </w:r>
            <w:r w:rsidR="00315FA5">
              <w:rPr>
                <w:rFonts w:ascii="Cambria" w:hAnsi="Cambria" w:cs="Cambria"/>
                <w:sz w:val="20"/>
                <w:szCs w:val="20"/>
                <w:lang w:val="es-ES"/>
              </w:rPr>
              <w:t>.1.4 Diferencia entre valor y apariencia</w:t>
            </w:r>
          </w:p>
          <w:p w:rsidR="00315FA5" w:rsidRDefault="00BE5732" w:rsidP="008C536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1</w:t>
            </w:r>
            <w:r w:rsidR="00315FA5">
              <w:rPr>
                <w:rFonts w:ascii="Cambria" w:hAnsi="Cambria" w:cs="Cambria"/>
                <w:sz w:val="20"/>
                <w:szCs w:val="20"/>
                <w:lang w:val="es-ES"/>
              </w:rPr>
              <w:t>.1.5 Tipos de datos.</w:t>
            </w:r>
          </w:p>
          <w:p w:rsidR="00315FA5" w:rsidRPr="00603526" w:rsidRDefault="00BE5732" w:rsidP="008C5361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1</w:t>
            </w:r>
            <w:r w:rsidR="00315FA5">
              <w:rPr>
                <w:rFonts w:ascii="Cambria" w:hAnsi="Cambria" w:cs="Cambria"/>
                <w:sz w:val="20"/>
                <w:szCs w:val="20"/>
                <w:lang w:val="es-ES"/>
              </w:rPr>
              <w:t>.1.6 Formatos</w:t>
            </w:r>
          </w:p>
        </w:tc>
        <w:tc>
          <w:tcPr>
            <w:tcW w:w="1803" w:type="dxa"/>
            <w:vMerge w:val="restart"/>
            <w:vAlign w:val="center"/>
          </w:tcPr>
          <w:p w:rsidR="00315FA5" w:rsidRDefault="00315FA5" w:rsidP="0028701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- Laboratorio</w:t>
            </w:r>
          </w:p>
          <w:p w:rsidR="00315FA5" w:rsidRDefault="00315FA5" w:rsidP="0028701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</w:p>
          <w:p w:rsidR="00315FA5" w:rsidRDefault="00315FA5" w:rsidP="00287019">
            <w:pPr>
              <w:jc w:val="center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- Trabajo en      grupo</w:t>
            </w:r>
          </w:p>
          <w:p w:rsidR="00315FA5" w:rsidRPr="00866047" w:rsidRDefault="00315FA5" w:rsidP="0028701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149" w:type="dxa"/>
            <w:vMerge w:val="restart"/>
            <w:vAlign w:val="center"/>
          </w:tcPr>
          <w:p w:rsidR="00315FA5" w:rsidRPr="00866047" w:rsidRDefault="00315FA5" w:rsidP="004905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315FA5" w:rsidRPr="004A1D54" w:rsidTr="00580252">
        <w:trPr>
          <w:trHeight w:val="194"/>
        </w:trPr>
        <w:tc>
          <w:tcPr>
            <w:tcW w:w="1516" w:type="dxa"/>
            <w:vMerge/>
          </w:tcPr>
          <w:p w:rsidR="00315FA5" w:rsidRPr="00866047" w:rsidRDefault="00315FA5" w:rsidP="00C21C4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2177" w:type="dxa"/>
          </w:tcPr>
          <w:p w:rsidR="00315FA5" w:rsidRDefault="00D84514" w:rsidP="008C536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1</w:t>
            </w:r>
            <w:r w:rsidR="00315FA5">
              <w:rPr>
                <w:rFonts w:ascii="Cambria" w:hAnsi="Cambria" w:cs="Cambria"/>
                <w:sz w:val="20"/>
                <w:szCs w:val="20"/>
                <w:lang w:val="es-ES"/>
              </w:rPr>
              <w:t>.2 Formatos</w:t>
            </w:r>
          </w:p>
          <w:p w:rsidR="00315FA5" w:rsidRPr="00603526" w:rsidRDefault="00315FA5" w:rsidP="008C5361">
            <w:pP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Condicionales</w:t>
            </w:r>
          </w:p>
        </w:tc>
        <w:tc>
          <w:tcPr>
            <w:tcW w:w="2409" w:type="dxa"/>
          </w:tcPr>
          <w:p w:rsidR="00315FA5" w:rsidRDefault="00BE5732" w:rsidP="008C536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1</w:t>
            </w:r>
            <w:r w:rsidR="00315FA5">
              <w:rPr>
                <w:rFonts w:ascii="Cambria" w:hAnsi="Cambria" w:cs="Cambria"/>
                <w:sz w:val="20"/>
                <w:szCs w:val="20"/>
                <w:lang w:val="es-ES"/>
              </w:rPr>
              <w:t>.2.1 Referencias a Celdas</w:t>
            </w:r>
          </w:p>
          <w:p w:rsidR="00315FA5" w:rsidRDefault="00BE5732" w:rsidP="008C536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1</w:t>
            </w:r>
            <w:r w:rsidR="00315FA5">
              <w:rPr>
                <w:rFonts w:ascii="Cambria" w:hAnsi="Cambria" w:cs="Cambria"/>
                <w:sz w:val="20"/>
                <w:szCs w:val="20"/>
                <w:lang w:val="es-ES"/>
              </w:rPr>
              <w:t>.2.2 Asignación de nombres a una celda o rangos</w:t>
            </w:r>
          </w:p>
          <w:p w:rsidR="00315FA5" w:rsidRPr="008C5361" w:rsidRDefault="00BE5732" w:rsidP="008C536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1</w:t>
            </w:r>
            <w:r w:rsidR="00315FA5">
              <w:rPr>
                <w:rFonts w:ascii="Cambria" w:hAnsi="Cambria" w:cs="Cambria"/>
                <w:sz w:val="20"/>
                <w:szCs w:val="20"/>
                <w:lang w:val="es-ES"/>
              </w:rPr>
              <w:t>.2.3 Formato Condicional por Valor de Celda, Reglas Superiores  e Inferiores, Escalas de Color y Resaltar Reglas de Celda</w:t>
            </w:r>
          </w:p>
        </w:tc>
        <w:tc>
          <w:tcPr>
            <w:tcW w:w="1803" w:type="dxa"/>
            <w:vMerge/>
            <w:vAlign w:val="center"/>
          </w:tcPr>
          <w:p w:rsidR="00315FA5" w:rsidRDefault="00315FA5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149" w:type="dxa"/>
            <w:vMerge/>
            <w:vAlign w:val="center"/>
          </w:tcPr>
          <w:p w:rsidR="00315FA5" w:rsidRDefault="00315FA5" w:rsidP="004905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</w:tr>
      <w:tr w:rsidR="00DA7E6C" w:rsidRPr="004A1D54" w:rsidTr="00DA7E6C">
        <w:trPr>
          <w:trHeight w:val="130"/>
        </w:trPr>
        <w:tc>
          <w:tcPr>
            <w:tcW w:w="1516" w:type="dxa"/>
          </w:tcPr>
          <w:p w:rsidR="00DA7E6C" w:rsidRDefault="00DA7E6C" w:rsidP="00C21C4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2</w:t>
            </w:r>
          </w:p>
          <w:p w:rsidR="00DA7E6C" w:rsidRDefault="00DA7E6C" w:rsidP="00C21C4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DA7E6C" w:rsidRPr="00866047" w:rsidRDefault="00DA7E6C" w:rsidP="00C21C4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11 al 16 de mayo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del 2015</w:t>
            </w:r>
          </w:p>
        </w:tc>
        <w:tc>
          <w:tcPr>
            <w:tcW w:w="2177" w:type="dxa"/>
            <w:vMerge w:val="restart"/>
            <w:vAlign w:val="center"/>
          </w:tcPr>
          <w:p w:rsidR="00DA7E6C" w:rsidRDefault="00DA7E6C" w:rsidP="00DA7E6C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1.3 Formulas</w:t>
            </w:r>
          </w:p>
          <w:p w:rsidR="00DA7E6C" w:rsidRPr="00BD2BF2" w:rsidRDefault="00DA7E6C" w:rsidP="00DA7E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Básicas</w:t>
            </w:r>
          </w:p>
        </w:tc>
        <w:tc>
          <w:tcPr>
            <w:tcW w:w="2409" w:type="dxa"/>
          </w:tcPr>
          <w:p w:rsidR="00DA7E6C" w:rsidRDefault="00DA7E6C" w:rsidP="0028701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1.3.1 Fórmulas Básicas</w:t>
            </w:r>
          </w:p>
          <w:p w:rsidR="00DA7E6C" w:rsidRPr="00BD2BF2" w:rsidRDefault="00DA7E6C" w:rsidP="00001E05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Matemáticas</w:t>
            </w:r>
          </w:p>
        </w:tc>
        <w:tc>
          <w:tcPr>
            <w:tcW w:w="1803" w:type="dxa"/>
            <w:vAlign w:val="center"/>
          </w:tcPr>
          <w:p w:rsidR="00DA7E6C" w:rsidRDefault="00DA7E6C" w:rsidP="002D49A7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</w:p>
          <w:p w:rsidR="00DA7E6C" w:rsidRDefault="00DA7E6C" w:rsidP="002D49A7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 xml:space="preserve">   Laboratorio</w:t>
            </w:r>
          </w:p>
          <w:p w:rsidR="00DA7E6C" w:rsidRPr="00BD2BF2" w:rsidRDefault="00DA7E6C" w:rsidP="002D49A7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149" w:type="dxa"/>
            <w:vAlign w:val="center"/>
          </w:tcPr>
          <w:p w:rsidR="00DA7E6C" w:rsidRPr="00BD2BF2" w:rsidRDefault="00DA7E6C" w:rsidP="004905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DA7E6C" w:rsidRPr="004A1D54" w:rsidTr="00580252">
        <w:tc>
          <w:tcPr>
            <w:tcW w:w="1516" w:type="dxa"/>
          </w:tcPr>
          <w:p w:rsidR="00DA7E6C" w:rsidRDefault="00DA7E6C" w:rsidP="00B222E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3</w:t>
            </w:r>
          </w:p>
          <w:p w:rsidR="00DA7E6C" w:rsidRDefault="00DA7E6C" w:rsidP="00B222E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DA7E6C" w:rsidRPr="00866047" w:rsidRDefault="00DA7E6C" w:rsidP="00C21C4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18 al 23 de mayo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del 2015</w:t>
            </w:r>
          </w:p>
        </w:tc>
        <w:tc>
          <w:tcPr>
            <w:tcW w:w="2177" w:type="dxa"/>
            <w:vMerge/>
          </w:tcPr>
          <w:p w:rsidR="00DA7E6C" w:rsidRPr="00BD2BF2" w:rsidRDefault="00DA7E6C" w:rsidP="00DA7E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2409" w:type="dxa"/>
          </w:tcPr>
          <w:p w:rsidR="00DA7E6C" w:rsidRPr="00B7332A" w:rsidRDefault="00DA7E6C" w:rsidP="00DA7E6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1.3.2 Fórmulas Básicas de Texto</w:t>
            </w:r>
          </w:p>
        </w:tc>
        <w:tc>
          <w:tcPr>
            <w:tcW w:w="1803" w:type="dxa"/>
            <w:vAlign w:val="center"/>
          </w:tcPr>
          <w:p w:rsidR="00DA7E6C" w:rsidRPr="00BD2BF2" w:rsidRDefault="00DA7E6C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49" w:type="dxa"/>
            <w:vAlign w:val="center"/>
          </w:tcPr>
          <w:p w:rsidR="00DA7E6C" w:rsidRPr="00BD2BF2" w:rsidRDefault="00DA7E6C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DA7E6C" w:rsidRPr="004A1D54" w:rsidTr="00580252">
        <w:tc>
          <w:tcPr>
            <w:tcW w:w="1516" w:type="dxa"/>
          </w:tcPr>
          <w:p w:rsidR="00DA7E6C" w:rsidRDefault="00DA7E6C" w:rsidP="00E6266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lastRenderedPageBreak/>
              <w:t>Semana 4</w:t>
            </w:r>
          </w:p>
          <w:p w:rsidR="00DA7E6C" w:rsidRDefault="00DA7E6C" w:rsidP="00E6266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DA7E6C" w:rsidRPr="00866047" w:rsidRDefault="00DA7E6C" w:rsidP="00E6266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25 al 30 de mayo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del 2015 </w:t>
            </w:r>
          </w:p>
        </w:tc>
        <w:tc>
          <w:tcPr>
            <w:tcW w:w="2177" w:type="dxa"/>
            <w:vMerge/>
          </w:tcPr>
          <w:p w:rsidR="00DA7E6C" w:rsidRPr="00BD2BF2" w:rsidRDefault="00DA7E6C" w:rsidP="005802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2409" w:type="dxa"/>
          </w:tcPr>
          <w:p w:rsidR="00DA7E6C" w:rsidRPr="00B7332A" w:rsidRDefault="00DA7E6C" w:rsidP="00580252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1.3.3 Formulas Lógicas</w:t>
            </w:r>
          </w:p>
          <w:p w:rsidR="00DA7E6C" w:rsidRPr="00BD2BF2" w:rsidRDefault="00DA7E6C" w:rsidP="00001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803" w:type="dxa"/>
            <w:vAlign w:val="center"/>
          </w:tcPr>
          <w:p w:rsidR="00DA7E6C" w:rsidRPr="00BD2BF2" w:rsidRDefault="00DA7E6C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49" w:type="dxa"/>
            <w:vAlign w:val="center"/>
          </w:tcPr>
          <w:p w:rsidR="00DA7E6C" w:rsidRPr="00BD2BF2" w:rsidRDefault="00DA7E6C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315FA5" w:rsidRPr="004162AB" w:rsidTr="00580252">
        <w:tc>
          <w:tcPr>
            <w:tcW w:w="9054" w:type="dxa"/>
            <w:gridSpan w:val="5"/>
            <w:shd w:val="clear" w:color="auto" w:fill="C6D9F1" w:themeFill="text2" w:themeFillTint="33"/>
          </w:tcPr>
          <w:p w:rsidR="00315FA5" w:rsidRPr="004162AB" w:rsidRDefault="00315FA5" w:rsidP="008828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 xml:space="preserve">UNIDAD II: </w:t>
            </w:r>
            <w:r w:rsidR="00D15114" w:rsidRPr="00D15114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OFIMÁTICA APLICADA A LA ADMINISTRACIÓN</w:t>
            </w:r>
            <w:r w:rsidR="00882872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 xml:space="preserve">: </w:t>
            </w:r>
            <w:r w:rsidR="00882872" w:rsidRPr="00DF76F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Funciones, formulas, gráficos, tabla de datos</w:t>
            </w:r>
          </w:p>
        </w:tc>
      </w:tr>
      <w:tr w:rsidR="00DA7E6C" w:rsidRPr="004A1D54" w:rsidTr="00DA7E6C">
        <w:tc>
          <w:tcPr>
            <w:tcW w:w="1516" w:type="dxa"/>
          </w:tcPr>
          <w:p w:rsidR="00DA7E6C" w:rsidRDefault="00DA7E6C" w:rsidP="00E6266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5</w:t>
            </w:r>
          </w:p>
          <w:p w:rsidR="00DA7E6C" w:rsidRDefault="00DA7E6C" w:rsidP="00E6266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DA7E6C" w:rsidRPr="00866047" w:rsidRDefault="00DA7E6C" w:rsidP="00E6266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01 al 06 de junio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del 2015</w:t>
            </w:r>
          </w:p>
        </w:tc>
        <w:tc>
          <w:tcPr>
            <w:tcW w:w="2177" w:type="dxa"/>
            <w:vAlign w:val="center"/>
          </w:tcPr>
          <w:p w:rsidR="00DA7E6C" w:rsidRDefault="00DA7E6C" w:rsidP="00DA7E6C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2.1 Funciones</w:t>
            </w:r>
          </w:p>
          <w:p w:rsidR="00DA7E6C" w:rsidRDefault="00DA7E6C" w:rsidP="00DA7E6C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Avanzadas</w:t>
            </w:r>
          </w:p>
          <w:p w:rsidR="00DA7E6C" w:rsidRDefault="00DA7E6C" w:rsidP="00DA7E6C">
            <w:pPr>
              <w:jc w:val="center"/>
              <w:rPr>
                <w:rFonts w:ascii="Cambria" w:hAnsi="Cambria" w:cs="Cambria"/>
                <w:sz w:val="20"/>
                <w:szCs w:val="20"/>
                <w:lang w:val="es-ES"/>
              </w:rPr>
            </w:pPr>
          </w:p>
        </w:tc>
        <w:tc>
          <w:tcPr>
            <w:tcW w:w="2409" w:type="dxa"/>
          </w:tcPr>
          <w:p w:rsidR="00DA7E6C" w:rsidRDefault="00DA7E6C" w:rsidP="00580252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2.1.1 Función de Búsqueda y de Referencia</w:t>
            </w:r>
          </w:p>
          <w:p w:rsidR="00DA7E6C" w:rsidRDefault="00DA7E6C" w:rsidP="00880B9F">
            <w:pPr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2.1.2 Funciones Financieras</w:t>
            </w:r>
          </w:p>
        </w:tc>
        <w:tc>
          <w:tcPr>
            <w:tcW w:w="1803" w:type="dxa"/>
            <w:vAlign w:val="center"/>
          </w:tcPr>
          <w:p w:rsidR="00DA7E6C" w:rsidRDefault="00DA7E6C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49" w:type="dxa"/>
            <w:vAlign w:val="center"/>
          </w:tcPr>
          <w:p w:rsidR="00DA7E6C" w:rsidRDefault="00DA7E6C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DA7E6C" w:rsidRPr="004A1D54" w:rsidTr="00580252">
        <w:tc>
          <w:tcPr>
            <w:tcW w:w="1516" w:type="dxa"/>
          </w:tcPr>
          <w:p w:rsidR="00DA7E6C" w:rsidRDefault="00DA7E6C" w:rsidP="00E6266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6</w:t>
            </w:r>
          </w:p>
          <w:p w:rsidR="00DA7E6C" w:rsidRDefault="00DA7E6C" w:rsidP="00E6266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DA7E6C" w:rsidRPr="00866047" w:rsidRDefault="00DA7E6C" w:rsidP="00E6266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08 al 13 de junio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del 2015</w:t>
            </w:r>
          </w:p>
        </w:tc>
        <w:tc>
          <w:tcPr>
            <w:tcW w:w="2177" w:type="dxa"/>
          </w:tcPr>
          <w:p w:rsidR="00663145" w:rsidRDefault="00663145" w:rsidP="00663145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2.2 Fórmulas</w:t>
            </w:r>
          </w:p>
          <w:p w:rsidR="00663145" w:rsidRDefault="00663145" w:rsidP="00663145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Avanzadas</w:t>
            </w:r>
          </w:p>
          <w:p w:rsidR="00DA7E6C" w:rsidRPr="00B57130" w:rsidRDefault="00DA7E6C" w:rsidP="005F0E4C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2409" w:type="dxa"/>
          </w:tcPr>
          <w:p w:rsidR="00DA7E6C" w:rsidRDefault="00DA7E6C" w:rsidP="00001E05">
            <w:pPr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2.</w:t>
            </w:r>
            <w:r w:rsidR="00825136">
              <w:rPr>
                <w:rFonts w:ascii="Cambria" w:hAnsi="Cambria" w:cs="Cambria"/>
                <w:sz w:val="20"/>
                <w:szCs w:val="20"/>
                <w:lang w:val="es-ES"/>
              </w:rPr>
              <w:t>2</w:t>
            </w:r>
            <w:r>
              <w:rPr>
                <w:rFonts w:ascii="Cambria" w:hAnsi="Cambria" w:cs="Cambria"/>
                <w:sz w:val="20"/>
                <w:szCs w:val="20"/>
                <w:lang w:val="es-ES"/>
              </w:rPr>
              <w:t>.</w:t>
            </w:r>
            <w:r w:rsidR="00825136">
              <w:rPr>
                <w:rFonts w:ascii="Cambria" w:hAnsi="Cambria" w:cs="Cambria"/>
                <w:sz w:val="20"/>
                <w:szCs w:val="20"/>
                <w:lang w:val="es-ES"/>
              </w:rPr>
              <w:t>1</w:t>
            </w:r>
            <w:r>
              <w:rPr>
                <w:rFonts w:ascii="Cambria" w:hAnsi="Cambria" w:cs="Cambria"/>
                <w:sz w:val="20"/>
                <w:szCs w:val="20"/>
                <w:lang w:val="es-ES"/>
              </w:rPr>
              <w:t xml:space="preserve"> Fórmulas Estadísticas</w:t>
            </w:r>
          </w:p>
          <w:p w:rsidR="00DA7E6C" w:rsidRPr="00BD2BF2" w:rsidRDefault="00DA7E6C" w:rsidP="00001E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2.</w:t>
            </w:r>
            <w:r w:rsidR="00825136">
              <w:rPr>
                <w:rFonts w:ascii="Cambria" w:hAnsi="Cambria" w:cs="Cambria"/>
                <w:sz w:val="20"/>
                <w:szCs w:val="20"/>
                <w:lang w:val="es-ES"/>
              </w:rPr>
              <w:t>2</w:t>
            </w:r>
            <w:r>
              <w:rPr>
                <w:rFonts w:ascii="Cambria" w:hAnsi="Cambria" w:cs="Cambria"/>
                <w:sz w:val="20"/>
                <w:szCs w:val="20"/>
                <w:lang w:val="es-ES"/>
              </w:rPr>
              <w:t>.</w:t>
            </w:r>
            <w:r w:rsidR="00825136">
              <w:rPr>
                <w:rFonts w:ascii="Cambria" w:hAnsi="Cambria" w:cs="Cambria"/>
                <w:sz w:val="20"/>
                <w:szCs w:val="20"/>
                <w:lang w:val="es-ES"/>
              </w:rPr>
              <w:t>2</w:t>
            </w:r>
            <w:r>
              <w:rPr>
                <w:rFonts w:ascii="Cambria" w:hAnsi="Cambria" w:cs="Cambria"/>
                <w:sz w:val="20"/>
                <w:szCs w:val="20"/>
                <w:lang w:val="es-ES"/>
              </w:rPr>
              <w:t xml:space="preserve"> Formulas de Fecha y Hora</w:t>
            </w:r>
          </w:p>
          <w:p w:rsidR="00DA7E6C" w:rsidRPr="00B7332A" w:rsidRDefault="00DA7E6C" w:rsidP="00B7332A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</w:p>
        </w:tc>
        <w:tc>
          <w:tcPr>
            <w:tcW w:w="1803" w:type="dxa"/>
            <w:vAlign w:val="center"/>
          </w:tcPr>
          <w:p w:rsidR="00DA7E6C" w:rsidRPr="00BD2BF2" w:rsidRDefault="00DA7E6C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49" w:type="dxa"/>
            <w:vAlign w:val="center"/>
          </w:tcPr>
          <w:p w:rsidR="00DA7E6C" w:rsidRPr="00BD2BF2" w:rsidRDefault="00DA7E6C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315FA5" w:rsidRPr="004A1D54" w:rsidTr="00580252">
        <w:tc>
          <w:tcPr>
            <w:tcW w:w="1516" w:type="dxa"/>
          </w:tcPr>
          <w:p w:rsidR="00CB7D82" w:rsidRDefault="00CB7D82" w:rsidP="00D753E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7</w:t>
            </w:r>
          </w:p>
          <w:p w:rsidR="00CB7D82" w:rsidRDefault="00CB7D82" w:rsidP="00D753E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315FA5" w:rsidRPr="00866047" w:rsidRDefault="00D753E6" w:rsidP="00D753E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15 al 20 de junio del 2015</w:t>
            </w:r>
          </w:p>
        </w:tc>
        <w:tc>
          <w:tcPr>
            <w:tcW w:w="2177" w:type="dxa"/>
          </w:tcPr>
          <w:p w:rsidR="00315FA5" w:rsidRPr="00B57130" w:rsidRDefault="005F0E4C" w:rsidP="00D66E59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2</w:t>
            </w:r>
            <w:r w:rsidR="00D66E59">
              <w:rPr>
                <w:rFonts w:ascii="Cambria" w:hAnsi="Cambria" w:cs="Cambria"/>
                <w:sz w:val="20"/>
                <w:szCs w:val="20"/>
                <w:lang w:val="es-ES"/>
              </w:rPr>
              <w:t xml:space="preserve">.3 Gráficos </w:t>
            </w:r>
          </w:p>
        </w:tc>
        <w:tc>
          <w:tcPr>
            <w:tcW w:w="2409" w:type="dxa"/>
          </w:tcPr>
          <w:p w:rsidR="00D66E59" w:rsidRDefault="005F0E4C" w:rsidP="00D66E5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2</w:t>
            </w:r>
            <w:r w:rsidR="00D66E59">
              <w:rPr>
                <w:rFonts w:ascii="Cambria" w:hAnsi="Cambria" w:cs="Cambria"/>
                <w:sz w:val="20"/>
                <w:szCs w:val="20"/>
                <w:lang w:val="es-ES"/>
              </w:rPr>
              <w:t>.3.1 Elementos básicos para creación de gráficos.</w:t>
            </w:r>
          </w:p>
          <w:p w:rsidR="00D66E59" w:rsidRDefault="005F0E4C" w:rsidP="00D66E5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2</w:t>
            </w:r>
            <w:r w:rsidR="00D66E59">
              <w:rPr>
                <w:rFonts w:ascii="Cambria" w:hAnsi="Cambria" w:cs="Cambria"/>
                <w:sz w:val="20"/>
                <w:szCs w:val="20"/>
                <w:lang w:val="es-ES"/>
              </w:rPr>
              <w:t>.3.2 Mejora de la presentación de los gráficos.</w:t>
            </w:r>
          </w:p>
          <w:p w:rsidR="00315FA5" w:rsidRPr="00BD2BF2" w:rsidRDefault="005F0E4C" w:rsidP="00E212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2</w:t>
            </w:r>
            <w:r w:rsidR="00D66E59">
              <w:rPr>
                <w:rFonts w:ascii="Cambria" w:hAnsi="Cambria" w:cs="Cambria"/>
                <w:sz w:val="20"/>
                <w:szCs w:val="20"/>
                <w:lang w:val="es-ES"/>
              </w:rPr>
              <w:t>.3.3 Edición de datos en gráficos.</w:t>
            </w:r>
          </w:p>
        </w:tc>
        <w:tc>
          <w:tcPr>
            <w:tcW w:w="1803" w:type="dxa"/>
            <w:vAlign w:val="center"/>
          </w:tcPr>
          <w:p w:rsidR="00315FA5" w:rsidRPr="00BD2BF2" w:rsidRDefault="00315FA5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49" w:type="dxa"/>
            <w:vAlign w:val="center"/>
          </w:tcPr>
          <w:p w:rsidR="00315FA5" w:rsidRPr="00BD2BF2" w:rsidRDefault="00315FA5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315FA5" w:rsidRPr="004A1D54" w:rsidTr="00580252">
        <w:tc>
          <w:tcPr>
            <w:tcW w:w="1516" w:type="dxa"/>
          </w:tcPr>
          <w:p w:rsidR="00CB7D82" w:rsidRDefault="00CB7D82" w:rsidP="00E54C2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8</w:t>
            </w:r>
          </w:p>
          <w:p w:rsidR="00CB7D82" w:rsidRDefault="00CB7D82" w:rsidP="00E54C2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315FA5" w:rsidRPr="00866047" w:rsidRDefault="002C74DA" w:rsidP="00E54C2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22 al 27 de junio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del 2015</w:t>
            </w:r>
          </w:p>
        </w:tc>
        <w:tc>
          <w:tcPr>
            <w:tcW w:w="2177" w:type="dxa"/>
          </w:tcPr>
          <w:p w:rsidR="00315FA5" w:rsidRDefault="005F0E4C" w:rsidP="00A24B9C">
            <w:pPr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2.4</w:t>
            </w:r>
            <w:r w:rsidR="00D66E59">
              <w:rPr>
                <w:rFonts w:ascii="Cambria" w:hAnsi="Cambria" w:cs="Cambria"/>
                <w:sz w:val="20"/>
                <w:szCs w:val="20"/>
                <w:lang w:val="es-ES"/>
              </w:rPr>
              <w:t xml:space="preserve"> Tablas en Excel</w:t>
            </w:r>
          </w:p>
        </w:tc>
        <w:tc>
          <w:tcPr>
            <w:tcW w:w="2409" w:type="dxa"/>
          </w:tcPr>
          <w:p w:rsidR="00D66E59" w:rsidRDefault="005F0E4C" w:rsidP="00D66E5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2.4.1</w:t>
            </w:r>
            <w:r w:rsidR="00D66E59">
              <w:rPr>
                <w:rFonts w:ascii="Cambria" w:hAnsi="Cambria" w:cs="Cambria"/>
                <w:sz w:val="20"/>
                <w:szCs w:val="20"/>
                <w:lang w:val="es-ES"/>
              </w:rPr>
              <w:t xml:space="preserve"> Tablas de datos con</w:t>
            </w:r>
          </w:p>
          <w:p w:rsidR="00D66E59" w:rsidRDefault="00D66E59" w:rsidP="00D66E5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una y dos variables de</w:t>
            </w:r>
          </w:p>
          <w:p w:rsidR="00315FA5" w:rsidRDefault="00D66E59" w:rsidP="00D66E59">
            <w:pPr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entrada</w:t>
            </w:r>
          </w:p>
        </w:tc>
        <w:tc>
          <w:tcPr>
            <w:tcW w:w="1803" w:type="dxa"/>
            <w:vAlign w:val="center"/>
          </w:tcPr>
          <w:p w:rsidR="00315FA5" w:rsidRDefault="00880B9F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49" w:type="dxa"/>
            <w:vAlign w:val="center"/>
          </w:tcPr>
          <w:p w:rsidR="00315FA5" w:rsidRDefault="00D94D25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315FA5" w:rsidRPr="004162AB" w:rsidTr="00580252">
        <w:tc>
          <w:tcPr>
            <w:tcW w:w="9054" w:type="dxa"/>
            <w:gridSpan w:val="5"/>
            <w:shd w:val="clear" w:color="auto" w:fill="C6D9F1" w:themeFill="text2" w:themeFillTint="33"/>
          </w:tcPr>
          <w:p w:rsidR="00315FA5" w:rsidRPr="004162AB" w:rsidRDefault="00315FA5" w:rsidP="00882872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 xml:space="preserve">UNIDAD </w:t>
            </w:r>
            <w:r w:rsidR="00D66E59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III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 xml:space="preserve">: </w:t>
            </w:r>
            <w:r w:rsidR="00D66E59" w:rsidRPr="00D15114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OFIMÁTICA APLICADA A LA ADMINISTRACIÓN</w:t>
            </w:r>
            <w:r w:rsidR="00882872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 xml:space="preserve">: </w:t>
            </w:r>
            <w:r w:rsidR="00882872" w:rsidRPr="00DF76F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Validación de Datos, subtotales, Protección de datos</w:t>
            </w:r>
          </w:p>
        </w:tc>
      </w:tr>
      <w:tr w:rsidR="00D753E6" w:rsidRPr="004A1D54" w:rsidTr="00580252">
        <w:trPr>
          <w:trHeight w:val="488"/>
        </w:trPr>
        <w:tc>
          <w:tcPr>
            <w:tcW w:w="1516" w:type="dxa"/>
          </w:tcPr>
          <w:p w:rsidR="00CB7D82" w:rsidRDefault="00CB7D82" w:rsidP="00D753E6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es-EC"/>
              </w:rPr>
            </w:pPr>
          </w:p>
          <w:p w:rsidR="00D753E6" w:rsidRPr="00D753E6" w:rsidRDefault="00D753E6" w:rsidP="00D753E6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es-EC"/>
              </w:rPr>
            </w:pPr>
            <w:r w:rsidRPr="00D753E6">
              <w:rPr>
                <w:rFonts w:ascii="Times New Roman" w:hAnsi="Times New Roman" w:cs="Times New Roman"/>
                <w:color w:val="auto"/>
                <w:sz w:val="20"/>
                <w:szCs w:val="20"/>
                <w:lang w:val="es-EC"/>
              </w:rPr>
              <w:t xml:space="preserve">29 de junio al 4 de julio 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EC"/>
              </w:rPr>
              <w:t>del 2015</w:t>
            </w:r>
          </w:p>
          <w:p w:rsidR="00D753E6" w:rsidRPr="00866047" w:rsidRDefault="00D753E6" w:rsidP="00633B6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2177" w:type="dxa"/>
          </w:tcPr>
          <w:p w:rsidR="00D753E6" w:rsidRDefault="00D753E6" w:rsidP="00511683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EXAMEN DEL HEMISEMESTRE</w:t>
            </w:r>
          </w:p>
        </w:tc>
        <w:tc>
          <w:tcPr>
            <w:tcW w:w="2409" w:type="dxa"/>
          </w:tcPr>
          <w:p w:rsidR="00D753E6" w:rsidRDefault="00D753E6" w:rsidP="00A74098">
            <w:pPr>
              <w:rPr>
                <w:rFonts w:ascii="Cambria" w:hAnsi="Cambria" w:cs="Cambria"/>
                <w:sz w:val="20"/>
                <w:szCs w:val="20"/>
                <w:lang w:val="es-ES"/>
              </w:rPr>
            </w:pPr>
          </w:p>
        </w:tc>
        <w:tc>
          <w:tcPr>
            <w:tcW w:w="1803" w:type="dxa"/>
            <w:vAlign w:val="center"/>
          </w:tcPr>
          <w:p w:rsidR="00D753E6" w:rsidRDefault="00D753E6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149" w:type="dxa"/>
            <w:vAlign w:val="center"/>
          </w:tcPr>
          <w:p w:rsidR="00D753E6" w:rsidRDefault="00D753E6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</w:tr>
      <w:tr w:rsidR="00315FA5" w:rsidRPr="004A1D54" w:rsidTr="00580252">
        <w:trPr>
          <w:trHeight w:val="488"/>
        </w:trPr>
        <w:tc>
          <w:tcPr>
            <w:tcW w:w="1516" w:type="dxa"/>
          </w:tcPr>
          <w:p w:rsidR="00CB7D82" w:rsidRDefault="00B96966" w:rsidP="00D753E6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Semana 9</w:t>
            </w:r>
          </w:p>
          <w:p w:rsidR="00CB7D82" w:rsidRDefault="00CB7D82" w:rsidP="00D753E6">
            <w:pPr>
              <w:pStyle w:val="Default"/>
              <w:jc w:val="both"/>
              <w:rPr>
                <w:sz w:val="20"/>
                <w:szCs w:val="20"/>
              </w:rPr>
            </w:pPr>
          </w:p>
          <w:p w:rsidR="00D753E6" w:rsidRDefault="00D753E6" w:rsidP="00D753E6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 al 11 de julio del 2015</w:t>
            </w:r>
          </w:p>
          <w:p w:rsidR="00315FA5" w:rsidRPr="00866047" w:rsidRDefault="00315FA5" w:rsidP="00633B6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2177" w:type="dxa"/>
          </w:tcPr>
          <w:p w:rsidR="00315FA5" w:rsidRDefault="00BD475E" w:rsidP="00511683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</w:t>
            </w:r>
            <w:r w:rsidR="00580252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.1 </w:t>
            </w:r>
            <w:r w:rsidR="00E2124A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Validación</w:t>
            </w:r>
            <w:r w:rsidR="00580252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Datos en Excel</w:t>
            </w:r>
          </w:p>
        </w:tc>
        <w:tc>
          <w:tcPr>
            <w:tcW w:w="2409" w:type="dxa"/>
          </w:tcPr>
          <w:p w:rsidR="00A74098" w:rsidRDefault="004B7808" w:rsidP="00A74098">
            <w:pPr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 xml:space="preserve">3.1.1 </w:t>
            </w:r>
            <w:r w:rsidR="00A74098">
              <w:rPr>
                <w:rFonts w:ascii="Cambria" w:hAnsi="Cambria" w:cs="Cambria"/>
                <w:sz w:val="20"/>
                <w:szCs w:val="20"/>
                <w:lang w:val="es-ES"/>
              </w:rPr>
              <w:t>Cuando es útil la validación</w:t>
            </w:r>
          </w:p>
          <w:p w:rsidR="00A74098" w:rsidRDefault="00A74098" w:rsidP="00A74098">
            <w:pPr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 xml:space="preserve">3.1.2 </w:t>
            </w:r>
            <w:r w:rsidR="006B2A37">
              <w:rPr>
                <w:rFonts w:ascii="Cambria" w:hAnsi="Cambria" w:cs="Cambria"/>
                <w:sz w:val="20"/>
                <w:szCs w:val="20"/>
                <w:lang w:val="es-ES"/>
              </w:rPr>
              <w:t>Herramienta validación</w:t>
            </w:r>
            <w:r>
              <w:rPr>
                <w:rFonts w:ascii="Cambria" w:hAnsi="Cambria" w:cs="Cambria"/>
                <w:sz w:val="20"/>
                <w:szCs w:val="20"/>
                <w:lang w:val="es-ES"/>
              </w:rPr>
              <w:t xml:space="preserve"> Datos</w:t>
            </w:r>
          </w:p>
          <w:p w:rsidR="00A74098" w:rsidRDefault="00A74098" w:rsidP="00A74098">
            <w:pPr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3.1.2</w:t>
            </w:r>
            <w:r w:rsidR="006B2A37">
              <w:rPr>
                <w:rFonts w:ascii="Cambria" w:hAnsi="Cambria" w:cs="Cambria"/>
                <w:sz w:val="20"/>
                <w:szCs w:val="20"/>
                <w:lang w:val="es-ES"/>
              </w:rPr>
              <w:t xml:space="preserve"> Celdas con longitud </w:t>
            </w:r>
            <w:r>
              <w:rPr>
                <w:rFonts w:ascii="Cambria" w:hAnsi="Cambria" w:cs="Cambria"/>
                <w:sz w:val="20"/>
                <w:szCs w:val="20"/>
                <w:lang w:val="es-ES"/>
              </w:rPr>
              <w:t>de Texto.</w:t>
            </w:r>
          </w:p>
          <w:p w:rsidR="00A74098" w:rsidRDefault="00A74098" w:rsidP="00A74098">
            <w:pPr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3.1.3 Mensaje de Entrada</w:t>
            </w:r>
          </w:p>
          <w:p w:rsidR="00A74098" w:rsidRDefault="00A74098" w:rsidP="00A74098">
            <w:pPr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3.1.4 Validar números enteros dentro de limites</w:t>
            </w:r>
          </w:p>
          <w:p w:rsidR="00A74098" w:rsidRDefault="00A74098" w:rsidP="00A74098">
            <w:pPr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3.1.5 Comprobar entradas no validas</w:t>
            </w:r>
          </w:p>
          <w:p w:rsidR="00A74098" w:rsidRDefault="00A74098" w:rsidP="00A74098">
            <w:pPr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3.1.6 Validar Fechas</w:t>
            </w:r>
          </w:p>
          <w:p w:rsidR="00A74098" w:rsidRDefault="00A74098" w:rsidP="00A74098">
            <w:pPr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3.1.7 Buscar Celdas con validación</w:t>
            </w:r>
          </w:p>
          <w:p w:rsidR="00A74098" w:rsidRDefault="00A74098" w:rsidP="00A74098">
            <w:pPr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3.1.8 Borrar validación de datos</w:t>
            </w:r>
          </w:p>
          <w:p w:rsidR="00A74098" w:rsidRDefault="00A74098" w:rsidP="006A6BAA">
            <w:pPr>
              <w:rPr>
                <w:rFonts w:ascii="Cambria" w:hAnsi="Cambria" w:cs="Cambria"/>
                <w:sz w:val="20"/>
                <w:szCs w:val="20"/>
                <w:lang w:val="es-ES"/>
              </w:rPr>
            </w:pPr>
          </w:p>
        </w:tc>
        <w:tc>
          <w:tcPr>
            <w:tcW w:w="1803" w:type="dxa"/>
            <w:vAlign w:val="center"/>
          </w:tcPr>
          <w:p w:rsidR="00315FA5" w:rsidRDefault="00880B9F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49" w:type="dxa"/>
            <w:vAlign w:val="center"/>
          </w:tcPr>
          <w:p w:rsidR="00315FA5" w:rsidRDefault="00580252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2C74DA" w:rsidRPr="004A1D54" w:rsidTr="00580252">
        <w:trPr>
          <w:trHeight w:val="488"/>
        </w:trPr>
        <w:tc>
          <w:tcPr>
            <w:tcW w:w="1516" w:type="dxa"/>
          </w:tcPr>
          <w:p w:rsidR="006211BB" w:rsidRDefault="00B96966" w:rsidP="00633B6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lastRenderedPageBreak/>
              <w:t>Semana 10</w:t>
            </w:r>
          </w:p>
          <w:p w:rsidR="006211BB" w:rsidRDefault="006211BB" w:rsidP="00633B6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2C74DA" w:rsidRPr="00866047" w:rsidRDefault="00D753E6" w:rsidP="00633B6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13 al 18 de julio del 2015</w:t>
            </w:r>
          </w:p>
        </w:tc>
        <w:tc>
          <w:tcPr>
            <w:tcW w:w="2177" w:type="dxa"/>
          </w:tcPr>
          <w:p w:rsidR="002C74DA" w:rsidRDefault="00BD475E" w:rsidP="00E2124A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</w:t>
            </w:r>
            <w:r w:rsidR="00E2124A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.2 Subtotales</w:t>
            </w:r>
          </w:p>
        </w:tc>
        <w:tc>
          <w:tcPr>
            <w:tcW w:w="2409" w:type="dxa"/>
          </w:tcPr>
          <w:p w:rsidR="006B2A37" w:rsidRDefault="00A74098" w:rsidP="00A74098">
            <w:pPr>
              <w:tabs>
                <w:tab w:val="center" w:pos="1096"/>
              </w:tabs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 xml:space="preserve">3.2.1 </w:t>
            </w:r>
            <w:r w:rsidR="006B2A37">
              <w:rPr>
                <w:rFonts w:ascii="Cambria" w:hAnsi="Cambria" w:cs="Cambria"/>
                <w:sz w:val="20"/>
                <w:szCs w:val="20"/>
                <w:lang w:val="es-ES"/>
              </w:rPr>
              <w:t>Sintaxis función Subtotal</w:t>
            </w:r>
          </w:p>
          <w:p w:rsidR="006B2A37" w:rsidRDefault="006B2A37" w:rsidP="00A74098">
            <w:pPr>
              <w:tabs>
                <w:tab w:val="center" w:pos="1096"/>
              </w:tabs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3.2.2 Ejemplos función Subtotal</w:t>
            </w:r>
          </w:p>
          <w:p w:rsidR="006B2A37" w:rsidRDefault="006B2A37" w:rsidP="00A74098">
            <w:pPr>
              <w:tabs>
                <w:tab w:val="center" w:pos="1096"/>
              </w:tabs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3.2.3 Filas Ocultas función Subtotal</w:t>
            </w:r>
          </w:p>
          <w:p w:rsidR="002C74DA" w:rsidRDefault="006B2A37" w:rsidP="00A74098">
            <w:pPr>
              <w:tabs>
                <w:tab w:val="center" w:pos="1096"/>
              </w:tabs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3.2.4 Taller.</w:t>
            </w:r>
            <w:r w:rsidR="00A74098">
              <w:rPr>
                <w:rFonts w:ascii="Cambria" w:hAnsi="Cambria" w:cs="Cambria"/>
                <w:sz w:val="20"/>
                <w:szCs w:val="20"/>
                <w:lang w:val="es-ES"/>
              </w:rPr>
              <w:tab/>
            </w:r>
          </w:p>
        </w:tc>
        <w:tc>
          <w:tcPr>
            <w:tcW w:w="1803" w:type="dxa"/>
            <w:vAlign w:val="center"/>
          </w:tcPr>
          <w:p w:rsidR="002C74DA" w:rsidRDefault="00880B9F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49" w:type="dxa"/>
            <w:vAlign w:val="center"/>
          </w:tcPr>
          <w:p w:rsidR="002C74DA" w:rsidRDefault="00580252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580252" w:rsidRPr="004A1D54" w:rsidTr="00580252">
        <w:trPr>
          <w:trHeight w:val="488"/>
        </w:trPr>
        <w:tc>
          <w:tcPr>
            <w:tcW w:w="1516" w:type="dxa"/>
          </w:tcPr>
          <w:p w:rsidR="006211BB" w:rsidRDefault="00B96966" w:rsidP="00D753E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11</w:t>
            </w:r>
          </w:p>
          <w:p w:rsidR="006211BB" w:rsidRDefault="006211BB" w:rsidP="00D753E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580252" w:rsidRPr="00866047" w:rsidRDefault="00D753E6" w:rsidP="00D753E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20 al 25 de julio del 2015</w:t>
            </w:r>
          </w:p>
        </w:tc>
        <w:tc>
          <w:tcPr>
            <w:tcW w:w="2177" w:type="dxa"/>
          </w:tcPr>
          <w:p w:rsidR="00580252" w:rsidRDefault="00BD475E" w:rsidP="00511683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3.3 Protección de datos I</w:t>
            </w:r>
          </w:p>
        </w:tc>
        <w:tc>
          <w:tcPr>
            <w:tcW w:w="2409" w:type="dxa"/>
          </w:tcPr>
          <w:p w:rsidR="00580252" w:rsidRDefault="006B2A37" w:rsidP="006A6BAA">
            <w:pPr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3.3.1 Controlar el acceso a libros y Hojas de Calculo</w:t>
            </w:r>
          </w:p>
          <w:p w:rsidR="006B2A37" w:rsidRDefault="006B2A37" w:rsidP="006A6BAA">
            <w:pPr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3.3.2 Proteger o desproteger Hojas de Cálculo.</w:t>
            </w:r>
          </w:p>
        </w:tc>
        <w:tc>
          <w:tcPr>
            <w:tcW w:w="1803" w:type="dxa"/>
            <w:vAlign w:val="center"/>
          </w:tcPr>
          <w:p w:rsidR="00580252" w:rsidRDefault="00880B9F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49" w:type="dxa"/>
            <w:vAlign w:val="center"/>
          </w:tcPr>
          <w:p w:rsidR="00580252" w:rsidRDefault="00580252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580252" w:rsidRPr="004A1D54" w:rsidTr="00580252">
        <w:trPr>
          <w:trHeight w:val="488"/>
        </w:trPr>
        <w:tc>
          <w:tcPr>
            <w:tcW w:w="1516" w:type="dxa"/>
          </w:tcPr>
          <w:p w:rsidR="006211BB" w:rsidRDefault="00B96966" w:rsidP="00D753E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12</w:t>
            </w:r>
          </w:p>
          <w:p w:rsidR="006211BB" w:rsidRDefault="006211BB" w:rsidP="00D753E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580252" w:rsidRPr="00866047" w:rsidRDefault="00D753E6" w:rsidP="00D753E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27 de julio al 01 de agosto del 2015</w:t>
            </w:r>
          </w:p>
        </w:tc>
        <w:tc>
          <w:tcPr>
            <w:tcW w:w="2177" w:type="dxa"/>
          </w:tcPr>
          <w:p w:rsidR="00580252" w:rsidRDefault="00BD475E" w:rsidP="00BD475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3.4 Protección de datos II</w:t>
            </w:r>
          </w:p>
        </w:tc>
        <w:tc>
          <w:tcPr>
            <w:tcW w:w="2409" w:type="dxa"/>
          </w:tcPr>
          <w:p w:rsidR="00580252" w:rsidRDefault="006B2A37" w:rsidP="006A6BAA">
            <w:pPr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3.4.1 Proteger o Desproteger un libro de Excel</w:t>
            </w:r>
          </w:p>
          <w:p w:rsidR="006B2A37" w:rsidRDefault="006B2A37" w:rsidP="006A6BAA">
            <w:pPr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3.4.2 Proteger Celdas en una hoja de Calculo</w:t>
            </w:r>
          </w:p>
          <w:p w:rsidR="006B2A37" w:rsidRDefault="006B2A37" w:rsidP="006A6BAA">
            <w:pPr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3.4.3 Taller</w:t>
            </w:r>
          </w:p>
        </w:tc>
        <w:tc>
          <w:tcPr>
            <w:tcW w:w="1803" w:type="dxa"/>
            <w:vAlign w:val="center"/>
          </w:tcPr>
          <w:p w:rsidR="00580252" w:rsidRDefault="00880B9F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49" w:type="dxa"/>
            <w:vAlign w:val="center"/>
          </w:tcPr>
          <w:p w:rsidR="00580252" w:rsidRDefault="00580252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D66E59" w:rsidRPr="004162AB" w:rsidTr="00580252">
        <w:tc>
          <w:tcPr>
            <w:tcW w:w="9054" w:type="dxa"/>
            <w:gridSpan w:val="5"/>
            <w:shd w:val="clear" w:color="auto" w:fill="C6D9F1" w:themeFill="text2" w:themeFillTint="33"/>
          </w:tcPr>
          <w:p w:rsidR="00D66E59" w:rsidRPr="004162AB" w:rsidRDefault="00D66E59" w:rsidP="00D66E5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 xml:space="preserve">UNIDAD IV: </w:t>
            </w:r>
            <w:r w:rsidR="00A45E6B" w:rsidRPr="00D15114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OFIMÁTIC</w:t>
            </w:r>
            <w:r w:rsidR="00414C82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 xml:space="preserve">A APLICADA A LA ADMINISTRACIÓN: </w:t>
            </w:r>
            <w:r w:rsidR="00414C82" w:rsidRPr="00DF76F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 xml:space="preserve">Tablas y gráficos dinámicos, </w:t>
            </w:r>
            <w:proofErr w:type="spellStart"/>
            <w:r w:rsidR="00414C82" w:rsidRPr="00DF76F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Power</w:t>
            </w:r>
            <w:proofErr w:type="spellEnd"/>
            <w:r w:rsidR="00414C82" w:rsidRPr="00DF76F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 xml:space="preserve"> Point.</w:t>
            </w:r>
          </w:p>
        </w:tc>
      </w:tr>
      <w:tr w:rsidR="002C74DA" w:rsidRPr="004A1D54" w:rsidTr="00580252">
        <w:trPr>
          <w:trHeight w:val="488"/>
        </w:trPr>
        <w:tc>
          <w:tcPr>
            <w:tcW w:w="1516" w:type="dxa"/>
          </w:tcPr>
          <w:p w:rsidR="006211BB" w:rsidRDefault="00B96966" w:rsidP="00633B6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13</w:t>
            </w:r>
          </w:p>
          <w:p w:rsidR="006211BB" w:rsidRDefault="006211BB" w:rsidP="00633B6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2C74DA" w:rsidRPr="00866047" w:rsidRDefault="00D753E6" w:rsidP="00633B6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03 al 08 de agosto del 2015</w:t>
            </w:r>
          </w:p>
        </w:tc>
        <w:tc>
          <w:tcPr>
            <w:tcW w:w="2177" w:type="dxa"/>
          </w:tcPr>
          <w:p w:rsidR="002C74DA" w:rsidRPr="00E2124A" w:rsidRDefault="00E2124A" w:rsidP="00E2124A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4.1 Tablas </w:t>
            </w:r>
            <w:r w:rsidR="00D94D25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y Gráficos </w:t>
            </w:r>
            <w:r w:rsidRPr="00E2124A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Din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ámicas</w:t>
            </w:r>
          </w:p>
        </w:tc>
        <w:tc>
          <w:tcPr>
            <w:tcW w:w="2409" w:type="dxa"/>
          </w:tcPr>
          <w:p w:rsidR="002C74DA" w:rsidRDefault="00E2124A" w:rsidP="006A6BAA">
            <w:pPr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4.1.1 Tablas dinámicas</w:t>
            </w:r>
          </w:p>
          <w:p w:rsidR="00D94D25" w:rsidRDefault="00D94D25" w:rsidP="006A6BAA">
            <w:pPr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4.1.2 Gráficos dinámicos.</w:t>
            </w:r>
          </w:p>
          <w:p w:rsidR="00E2124A" w:rsidRDefault="00E2124A" w:rsidP="006A6BAA">
            <w:pPr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4.</w:t>
            </w:r>
            <w:r w:rsidR="00D94D25">
              <w:rPr>
                <w:rFonts w:ascii="Cambria" w:hAnsi="Cambria" w:cs="Cambria"/>
                <w:sz w:val="20"/>
                <w:szCs w:val="20"/>
                <w:lang w:val="es-ES"/>
              </w:rPr>
              <w:t>1.3</w:t>
            </w:r>
            <w:r>
              <w:rPr>
                <w:rFonts w:ascii="Cambria" w:hAnsi="Cambria" w:cs="Cambria"/>
                <w:sz w:val="20"/>
                <w:szCs w:val="20"/>
                <w:lang w:val="es-ES"/>
              </w:rPr>
              <w:t xml:space="preserve"> Taller</w:t>
            </w:r>
          </w:p>
        </w:tc>
        <w:tc>
          <w:tcPr>
            <w:tcW w:w="1803" w:type="dxa"/>
            <w:vAlign w:val="center"/>
          </w:tcPr>
          <w:p w:rsidR="002C74DA" w:rsidRDefault="00880B9F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49" w:type="dxa"/>
            <w:vAlign w:val="center"/>
          </w:tcPr>
          <w:p w:rsidR="002C74DA" w:rsidRDefault="00580252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580252" w:rsidRPr="004A1D54" w:rsidTr="00580252">
        <w:trPr>
          <w:trHeight w:val="488"/>
        </w:trPr>
        <w:tc>
          <w:tcPr>
            <w:tcW w:w="1516" w:type="dxa"/>
          </w:tcPr>
          <w:p w:rsidR="006211BB" w:rsidRDefault="00B96966" w:rsidP="00633B6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14</w:t>
            </w:r>
          </w:p>
          <w:p w:rsidR="006211BB" w:rsidRDefault="006211BB" w:rsidP="00633B6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580252" w:rsidRPr="00866047" w:rsidRDefault="00D753E6" w:rsidP="00633B6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10 al 15 de agosto del 2015</w:t>
            </w:r>
          </w:p>
        </w:tc>
        <w:tc>
          <w:tcPr>
            <w:tcW w:w="2177" w:type="dxa"/>
          </w:tcPr>
          <w:p w:rsidR="00580252" w:rsidRDefault="00E2124A" w:rsidP="00D94D25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</w:t>
            </w:r>
            <w:r w:rsidR="00D94D25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</w:t>
            </w:r>
            <w:proofErr w:type="spellStart"/>
            <w:r w:rsidR="00675918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Power</w:t>
            </w:r>
            <w:proofErr w:type="spellEnd"/>
            <w:r w:rsidR="00675918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Point I</w:t>
            </w:r>
          </w:p>
        </w:tc>
        <w:tc>
          <w:tcPr>
            <w:tcW w:w="2409" w:type="dxa"/>
          </w:tcPr>
          <w:p w:rsidR="00580252" w:rsidRDefault="00D94D25" w:rsidP="006A6BAA">
            <w:pPr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4.2</w:t>
            </w:r>
            <w:r w:rsidR="00675918">
              <w:rPr>
                <w:rFonts w:ascii="Cambria" w:hAnsi="Cambria" w:cs="Cambria"/>
                <w:sz w:val="20"/>
                <w:szCs w:val="20"/>
                <w:lang w:val="es-ES"/>
              </w:rPr>
              <w:t xml:space="preserve">.1 Conceptos </w:t>
            </w:r>
            <w:r w:rsidR="00A74098">
              <w:rPr>
                <w:rFonts w:ascii="Cambria" w:hAnsi="Cambria" w:cs="Cambria"/>
                <w:sz w:val="20"/>
                <w:szCs w:val="20"/>
                <w:lang w:val="es-ES"/>
              </w:rPr>
              <w:t>Básicos</w:t>
            </w:r>
          </w:p>
          <w:p w:rsidR="00675918" w:rsidRDefault="00D94D25" w:rsidP="006A6BAA">
            <w:pPr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4.2</w:t>
            </w:r>
            <w:r w:rsidR="00675918">
              <w:rPr>
                <w:rFonts w:ascii="Cambria" w:hAnsi="Cambria" w:cs="Cambria"/>
                <w:sz w:val="20"/>
                <w:szCs w:val="20"/>
                <w:lang w:val="es-ES"/>
              </w:rPr>
              <w:t xml:space="preserve">.2 Crear una </w:t>
            </w:r>
            <w:r w:rsidR="00A74098">
              <w:rPr>
                <w:rFonts w:ascii="Cambria" w:hAnsi="Cambria" w:cs="Cambria"/>
                <w:sz w:val="20"/>
                <w:szCs w:val="20"/>
                <w:lang w:val="es-ES"/>
              </w:rPr>
              <w:t>Presentación</w:t>
            </w:r>
          </w:p>
          <w:p w:rsidR="00675918" w:rsidRDefault="00D94D25" w:rsidP="006A6BAA">
            <w:pPr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4.2</w:t>
            </w:r>
            <w:r w:rsidR="00675918">
              <w:rPr>
                <w:rFonts w:ascii="Cambria" w:hAnsi="Cambria" w:cs="Cambria"/>
                <w:sz w:val="20"/>
                <w:szCs w:val="20"/>
                <w:lang w:val="es-ES"/>
              </w:rPr>
              <w:t xml:space="preserve">.3 Guardar una </w:t>
            </w:r>
            <w:r w:rsidR="00F24619">
              <w:rPr>
                <w:rFonts w:ascii="Cambria" w:hAnsi="Cambria" w:cs="Cambria"/>
                <w:sz w:val="20"/>
                <w:szCs w:val="20"/>
                <w:lang w:val="es-ES"/>
              </w:rPr>
              <w:t>Presentación</w:t>
            </w:r>
          </w:p>
          <w:p w:rsidR="00675918" w:rsidRDefault="00D94D25" w:rsidP="006A6BAA">
            <w:pPr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4.2</w:t>
            </w:r>
            <w:r w:rsidR="00675918">
              <w:rPr>
                <w:rFonts w:ascii="Cambria" w:hAnsi="Cambria" w:cs="Cambria"/>
                <w:sz w:val="20"/>
                <w:szCs w:val="20"/>
                <w:lang w:val="es-ES"/>
              </w:rPr>
              <w:t xml:space="preserve">.4 Abrir una </w:t>
            </w:r>
            <w:r w:rsidR="00F24619">
              <w:rPr>
                <w:rFonts w:ascii="Cambria" w:hAnsi="Cambria" w:cs="Cambria"/>
                <w:sz w:val="20"/>
                <w:szCs w:val="20"/>
                <w:lang w:val="es-ES"/>
              </w:rPr>
              <w:t>Presentación</w:t>
            </w:r>
          </w:p>
          <w:p w:rsidR="00675918" w:rsidRDefault="00675918" w:rsidP="006A6BAA">
            <w:pPr>
              <w:rPr>
                <w:rFonts w:ascii="Cambria" w:hAnsi="Cambria" w:cs="Cambria"/>
                <w:sz w:val="20"/>
                <w:szCs w:val="20"/>
                <w:lang w:val="es-ES"/>
              </w:rPr>
            </w:pPr>
          </w:p>
        </w:tc>
        <w:tc>
          <w:tcPr>
            <w:tcW w:w="1803" w:type="dxa"/>
            <w:vAlign w:val="center"/>
          </w:tcPr>
          <w:p w:rsidR="00580252" w:rsidRDefault="00880B9F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49" w:type="dxa"/>
            <w:vAlign w:val="center"/>
          </w:tcPr>
          <w:p w:rsidR="00580252" w:rsidRDefault="00580252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D94D25" w:rsidRPr="004A1D54" w:rsidTr="00580252">
        <w:trPr>
          <w:trHeight w:val="488"/>
        </w:trPr>
        <w:tc>
          <w:tcPr>
            <w:tcW w:w="1516" w:type="dxa"/>
          </w:tcPr>
          <w:p w:rsidR="006211BB" w:rsidRDefault="00B96966" w:rsidP="00633B6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15</w:t>
            </w:r>
          </w:p>
          <w:p w:rsidR="006211BB" w:rsidRDefault="006211BB" w:rsidP="00633B6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D94D25" w:rsidRPr="00866047" w:rsidRDefault="00D753E6" w:rsidP="00633B6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16 al 22 de agosto del 2015</w:t>
            </w:r>
          </w:p>
        </w:tc>
        <w:tc>
          <w:tcPr>
            <w:tcW w:w="2177" w:type="dxa"/>
          </w:tcPr>
          <w:p w:rsidR="00D94D25" w:rsidRDefault="00D94D25" w:rsidP="00511683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4.3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Power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Point II</w:t>
            </w:r>
          </w:p>
        </w:tc>
        <w:tc>
          <w:tcPr>
            <w:tcW w:w="2409" w:type="dxa"/>
          </w:tcPr>
          <w:p w:rsidR="00D94D25" w:rsidRDefault="00D94D25" w:rsidP="00D94D25">
            <w:pPr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4.3.1 Tipos de Vistas</w:t>
            </w:r>
          </w:p>
          <w:p w:rsidR="00D94D25" w:rsidRDefault="00D94D25" w:rsidP="00D94D25">
            <w:pPr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4.3.2 Trabajar con dispositivas</w:t>
            </w:r>
          </w:p>
          <w:p w:rsidR="00D94D25" w:rsidRDefault="00D94D25" w:rsidP="00D94D25">
            <w:pPr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 xml:space="preserve">4.3.3 Las reglas y las </w:t>
            </w:r>
            <w:r w:rsidR="00F24619">
              <w:rPr>
                <w:rFonts w:ascii="Cambria" w:hAnsi="Cambria" w:cs="Cambria"/>
                <w:sz w:val="20"/>
                <w:szCs w:val="20"/>
                <w:lang w:val="es-ES"/>
              </w:rPr>
              <w:t>Guías</w:t>
            </w:r>
          </w:p>
          <w:p w:rsidR="00D94D25" w:rsidRDefault="00D94D25" w:rsidP="00D94D25">
            <w:pPr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4.3.4 Manejar Objetos 4.4.5 Trab</w:t>
            </w:r>
            <w:r w:rsidR="00F24619">
              <w:rPr>
                <w:rFonts w:ascii="Cambria" w:hAnsi="Cambria" w:cs="Cambria"/>
                <w:sz w:val="20"/>
                <w:szCs w:val="20"/>
                <w:lang w:val="es-ES"/>
              </w:rPr>
              <w:t>a</w:t>
            </w:r>
            <w:r>
              <w:rPr>
                <w:rFonts w:ascii="Cambria" w:hAnsi="Cambria" w:cs="Cambria"/>
                <w:sz w:val="20"/>
                <w:szCs w:val="20"/>
                <w:lang w:val="es-ES"/>
              </w:rPr>
              <w:t>jar con Textos</w:t>
            </w:r>
          </w:p>
          <w:p w:rsidR="00D94D25" w:rsidRDefault="00D94D25" w:rsidP="00D94D25">
            <w:pPr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4.3.6 Trab</w:t>
            </w:r>
            <w:r w:rsidR="00F24619">
              <w:rPr>
                <w:rFonts w:ascii="Cambria" w:hAnsi="Cambria" w:cs="Cambria"/>
                <w:sz w:val="20"/>
                <w:szCs w:val="20"/>
                <w:lang w:val="es-ES"/>
              </w:rPr>
              <w:t>a</w:t>
            </w:r>
            <w:r>
              <w:rPr>
                <w:rFonts w:ascii="Cambria" w:hAnsi="Cambria" w:cs="Cambria"/>
                <w:sz w:val="20"/>
                <w:szCs w:val="20"/>
                <w:lang w:val="es-ES"/>
              </w:rPr>
              <w:t>jar con Tablas</w:t>
            </w:r>
          </w:p>
        </w:tc>
        <w:tc>
          <w:tcPr>
            <w:tcW w:w="1803" w:type="dxa"/>
            <w:vAlign w:val="center"/>
          </w:tcPr>
          <w:p w:rsidR="00D94D25" w:rsidRDefault="00880B9F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49" w:type="dxa"/>
            <w:vAlign w:val="center"/>
          </w:tcPr>
          <w:p w:rsidR="00D94D25" w:rsidRDefault="00880B9F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2C74DA" w:rsidRPr="004A1D54" w:rsidTr="00580252">
        <w:trPr>
          <w:trHeight w:val="488"/>
        </w:trPr>
        <w:tc>
          <w:tcPr>
            <w:tcW w:w="1516" w:type="dxa"/>
          </w:tcPr>
          <w:p w:rsidR="006211BB" w:rsidRDefault="00B96966" w:rsidP="00633B6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16</w:t>
            </w:r>
          </w:p>
          <w:p w:rsidR="006211BB" w:rsidRDefault="006211BB" w:rsidP="00633B6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2C74DA" w:rsidRPr="00866047" w:rsidRDefault="00D753E6" w:rsidP="00633B6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24 al 29 de agosto del 2015</w:t>
            </w:r>
          </w:p>
        </w:tc>
        <w:tc>
          <w:tcPr>
            <w:tcW w:w="2177" w:type="dxa"/>
          </w:tcPr>
          <w:p w:rsidR="002C74DA" w:rsidRDefault="00D94D25" w:rsidP="00511683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4.4</w:t>
            </w:r>
            <w:r w:rsidR="00675918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</w:t>
            </w:r>
            <w:proofErr w:type="spellStart"/>
            <w:r w:rsidR="00675918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Power</w:t>
            </w:r>
            <w:proofErr w:type="spellEnd"/>
            <w:r w:rsidR="00675918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Point II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I</w:t>
            </w:r>
          </w:p>
        </w:tc>
        <w:tc>
          <w:tcPr>
            <w:tcW w:w="2409" w:type="dxa"/>
          </w:tcPr>
          <w:p w:rsidR="00D94D25" w:rsidRDefault="00675918" w:rsidP="00D94D25">
            <w:pPr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 xml:space="preserve"> </w:t>
            </w:r>
            <w:r w:rsidR="00D94D25">
              <w:rPr>
                <w:rFonts w:ascii="Cambria" w:hAnsi="Cambria" w:cs="Cambria"/>
                <w:sz w:val="20"/>
                <w:szCs w:val="20"/>
                <w:lang w:val="es-ES"/>
              </w:rPr>
              <w:t xml:space="preserve">4.4.1 Trabajar con </w:t>
            </w:r>
            <w:r w:rsidR="00F24619">
              <w:rPr>
                <w:rFonts w:ascii="Cambria" w:hAnsi="Cambria" w:cs="Cambria"/>
                <w:sz w:val="20"/>
                <w:szCs w:val="20"/>
                <w:lang w:val="es-ES"/>
              </w:rPr>
              <w:t>Gráficos.</w:t>
            </w:r>
          </w:p>
          <w:p w:rsidR="00675918" w:rsidRDefault="00D94D25" w:rsidP="00D94D25">
            <w:pPr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4.4.2 Trabaj</w:t>
            </w:r>
            <w:r w:rsidR="00F24619">
              <w:rPr>
                <w:rFonts w:ascii="Cambria" w:hAnsi="Cambria" w:cs="Cambria"/>
                <w:sz w:val="20"/>
                <w:szCs w:val="20"/>
                <w:lang w:val="es-ES"/>
              </w:rPr>
              <w:t>a</w:t>
            </w:r>
            <w:r>
              <w:rPr>
                <w:rFonts w:ascii="Cambria" w:hAnsi="Cambria" w:cs="Cambria"/>
                <w:sz w:val="20"/>
                <w:szCs w:val="20"/>
                <w:lang w:val="es-ES"/>
              </w:rPr>
              <w:t>r con Diagramas</w:t>
            </w:r>
          </w:p>
          <w:p w:rsidR="00D94D25" w:rsidRDefault="00D94D25" w:rsidP="00D94D25">
            <w:pPr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4.4.3 La barra de Dibujo</w:t>
            </w:r>
          </w:p>
          <w:p w:rsidR="00D94D25" w:rsidRDefault="00D94D25" w:rsidP="00D94D25">
            <w:pPr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 xml:space="preserve">4.4.4 Insertar Sonidos y </w:t>
            </w:r>
            <w:r w:rsidR="00F24619">
              <w:rPr>
                <w:rFonts w:ascii="Cambria" w:hAnsi="Cambria" w:cs="Cambria"/>
                <w:sz w:val="20"/>
                <w:szCs w:val="20"/>
                <w:lang w:val="es-ES"/>
              </w:rPr>
              <w:t>Películas</w:t>
            </w:r>
          </w:p>
          <w:p w:rsidR="00D94D25" w:rsidRDefault="00D94D25" w:rsidP="00D94D25">
            <w:pPr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4.4.5 Animaciones y Transiciones</w:t>
            </w:r>
          </w:p>
          <w:p w:rsidR="00675918" w:rsidRDefault="00675918" w:rsidP="006A6BAA">
            <w:pPr>
              <w:rPr>
                <w:rFonts w:ascii="Cambria" w:hAnsi="Cambria" w:cs="Cambria"/>
                <w:sz w:val="20"/>
                <w:szCs w:val="20"/>
                <w:lang w:val="es-ES"/>
              </w:rPr>
            </w:pPr>
          </w:p>
        </w:tc>
        <w:tc>
          <w:tcPr>
            <w:tcW w:w="1803" w:type="dxa"/>
            <w:vAlign w:val="center"/>
          </w:tcPr>
          <w:p w:rsidR="002C74DA" w:rsidRDefault="00880B9F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49" w:type="dxa"/>
            <w:vAlign w:val="center"/>
          </w:tcPr>
          <w:p w:rsidR="002C74DA" w:rsidRDefault="00580252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315FA5" w:rsidRPr="004A1D54" w:rsidTr="00580252">
        <w:tc>
          <w:tcPr>
            <w:tcW w:w="1516" w:type="dxa"/>
          </w:tcPr>
          <w:p w:rsidR="00315FA5" w:rsidRPr="00866047" w:rsidRDefault="00315FA5" w:rsidP="00B9588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lastRenderedPageBreak/>
              <w:t>31 agosto al 5 de septiembre</w:t>
            </w:r>
          </w:p>
        </w:tc>
        <w:tc>
          <w:tcPr>
            <w:tcW w:w="7538" w:type="dxa"/>
            <w:gridSpan w:val="4"/>
          </w:tcPr>
          <w:p w:rsidR="00315FA5" w:rsidRPr="00BD2BF2" w:rsidRDefault="00315FA5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de recuperación de clases.</w:t>
            </w:r>
          </w:p>
        </w:tc>
      </w:tr>
      <w:tr w:rsidR="00315FA5" w:rsidRPr="004A1D54" w:rsidTr="00580252">
        <w:tc>
          <w:tcPr>
            <w:tcW w:w="1516" w:type="dxa"/>
          </w:tcPr>
          <w:p w:rsidR="00315FA5" w:rsidRPr="00866047" w:rsidRDefault="00315FA5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7 al 12 de septiembre</w:t>
            </w:r>
          </w:p>
        </w:tc>
        <w:tc>
          <w:tcPr>
            <w:tcW w:w="7538" w:type="dxa"/>
            <w:gridSpan w:val="4"/>
          </w:tcPr>
          <w:p w:rsidR="00315FA5" w:rsidRPr="00BD2BF2" w:rsidRDefault="00315FA5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EXAMEN FIN SEMESTRE – ENTREGA DE CALIFICACIONES</w:t>
            </w:r>
          </w:p>
        </w:tc>
      </w:tr>
      <w:tr w:rsidR="00315FA5" w:rsidRPr="004A1D54" w:rsidTr="00580252">
        <w:tc>
          <w:tcPr>
            <w:tcW w:w="1516" w:type="dxa"/>
          </w:tcPr>
          <w:p w:rsidR="00315FA5" w:rsidRPr="00866047" w:rsidRDefault="00315FA5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14 al 19 de septiembre</w:t>
            </w:r>
          </w:p>
        </w:tc>
        <w:tc>
          <w:tcPr>
            <w:tcW w:w="7538" w:type="dxa"/>
            <w:gridSpan w:val="4"/>
          </w:tcPr>
          <w:p w:rsidR="00315FA5" w:rsidRPr="00BD2BF2" w:rsidRDefault="00315FA5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EXAMEN DE MEJORAMIENTO  - ENTREGA DE CALIFICACIONES</w:t>
            </w:r>
          </w:p>
        </w:tc>
      </w:tr>
    </w:tbl>
    <w:p w:rsidR="00B131A2" w:rsidRPr="004A1D54" w:rsidRDefault="00B131A2" w:rsidP="00542A2D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:rsidR="005570CC" w:rsidRPr="00C25931" w:rsidRDefault="00CC6764" w:rsidP="00C25931">
      <w:pPr>
        <w:jc w:val="both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4A1D54">
        <w:rPr>
          <w:rFonts w:ascii="Times New Roman" w:hAnsi="Times New Roman" w:cs="Times New Roman"/>
          <w:b/>
          <w:sz w:val="24"/>
          <w:szCs w:val="24"/>
          <w:lang w:val="es-EC"/>
        </w:rPr>
        <w:t>5.- METODOLOGIA: (ENFOQUE METODOLOGICO)</w:t>
      </w:r>
    </w:p>
    <w:p w:rsidR="00CC6764" w:rsidRDefault="005570CC" w:rsidP="00D109F1">
      <w:pPr>
        <w:pStyle w:val="Textoindependiente"/>
        <w:spacing w:before="120"/>
        <w:rPr>
          <w:b w:val="0"/>
          <w:bCs/>
          <w:szCs w:val="24"/>
        </w:rPr>
      </w:pPr>
      <w:r w:rsidRPr="004A1D54">
        <w:rPr>
          <w:b w:val="0"/>
          <w:bCs/>
          <w:szCs w:val="24"/>
        </w:rPr>
        <w:t>En la estructura por temas ya se enunciaron l</w:t>
      </w:r>
      <w:r w:rsidR="004162AB">
        <w:rPr>
          <w:b w:val="0"/>
          <w:bCs/>
          <w:szCs w:val="24"/>
        </w:rPr>
        <w:t>as estrategias,</w:t>
      </w:r>
      <w:r w:rsidRPr="004A1D54">
        <w:rPr>
          <w:b w:val="0"/>
          <w:bCs/>
          <w:szCs w:val="24"/>
        </w:rPr>
        <w:t xml:space="preserve"> sin embargo es conveniente que en este punto el docente explique de manera detallada la metodología de trabajo en los tipos o formas de clase que utilizará. También deberá explicar los medios de enseñanza (recursos, uso de </w:t>
      </w:r>
      <w:proofErr w:type="spellStart"/>
      <w:r w:rsidRPr="004A1D54">
        <w:rPr>
          <w:b w:val="0"/>
          <w:bCs/>
          <w:szCs w:val="24"/>
        </w:rPr>
        <w:t>tic´s</w:t>
      </w:r>
      <w:proofErr w:type="spellEnd"/>
      <w:r w:rsidRPr="004A1D54">
        <w:rPr>
          <w:b w:val="0"/>
          <w:bCs/>
          <w:szCs w:val="24"/>
        </w:rPr>
        <w:t>, etc.)</w:t>
      </w:r>
    </w:p>
    <w:p w:rsidR="00D109F1" w:rsidRPr="00D109F1" w:rsidRDefault="00D109F1" w:rsidP="00D109F1">
      <w:pPr>
        <w:pStyle w:val="Textoindependiente"/>
        <w:spacing w:before="120"/>
        <w:rPr>
          <w:b w:val="0"/>
          <w:bCs/>
          <w:szCs w:val="24"/>
        </w:rPr>
      </w:pPr>
    </w:p>
    <w:p w:rsidR="00CC6764" w:rsidRPr="004A1D54" w:rsidRDefault="005570CC" w:rsidP="00CC676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1D54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CC6764" w:rsidRPr="004A1D54">
        <w:rPr>
          <w:rFonts w:ascii="Times New Roman" w:hAnsi="Times New Roman" w:cs="Times New Roman"/>
          <w:b/>
          <w:bCs/>
          <w:sz w:val="24"/>
          <w:szCs w:val="24"/>
        </w:rPr>
        <w:t>.1. Métodos de enseñanza</w:t>
      </w:r>
    </w:p>
    <w:p w:rsidR="00CC6764" w:rsidRPr="004A1D54" w:rsidRDefault="00CC6764" w:rsidP="00CC6764">
      <w:pPr>
        <w:pStyle w:val="Textoindependiente"/>
        <w:spacing w:before="120"/>
        <w:rPr>
          <w:b w:val="0"/>
          <w:bCs/>
          <w:szCs w:val="24"/>
        </w:rPr>
      </w:pPr>
      <w:r w:rsidRPr="004A1D54">
        <w:rPr>
          <w:b w:val="0"/>
          <w:bCs/>
          <w:szCs w:val="24"/>
        </w:rPr>
        <w:t>De acuerdo a la temática propuesta, las clases y las actividades serán:</w:t>
      </w:r>
    </w:p>
    <w:p w:rsidR="00CC6764" w:rsidRPr="004A1D54" w:rsidRDefault="00CC6764" w:rsidP="00CC6764">
      <w:pPr>
        <w:pStyle w:val="Textoindependiente"/>
        <w:numPr>
          <w:ilvl w:val="0"/>
          <w:numId w:val="4"/>
        </w:numPr>
        <w:tabs>
          <w:tab w:val="clear" w:pos="720"/>
          <w:tab w:val="num" w:pos="-1843"/>
        </w:tabs>
        <w:spacing w:before="120"/>
        <w:ind w:left="426" w:hanging="284"/>
        <w:rPr>
          <w:b w:val="0"/>
          <w:bCs/>
          <w:szCs w:val="24"/>
        </w:rPr>
      </w:pPr>
      <w:r w:rsidRPr="004A1D54">
        <w:rPr>
          <w:szCs w:val="24"/>
        </w:rPr>
        <w:t>Clases magistrales</w:t>
      </w:r>
      <w:r w:rsidRPr="004A1D54">
        <w:rPr>
          <w:b w:val="0"/>
          <w:bCs/>
          <w:szCs w:val="24"/>
        </w:rPr>
        <w:t xml:space="preserve">, </w:t>
      </w:r>
      <w:r w:rsidR="00344CA7" w:rsidRPr="00C73129">
        <w:rPr>
          <w:b w:val="0"/>
          <w:bCs/>
          <w:szCs w:val="24"/>
        </w:rPr>
        <w:t>donde se expondrán los temas de manera teórica lógicamente estructurada, explicación de ejemplos, presentación de experiencias y demostraciones que generen ideas propias de los participantes.</w:t>
      </w:r>
    </w:p>
    <w:p w:rsidR="00CC6764" w:rsidRPr="004A1D54" w:rsidRDefault="00CC6764" w:rsidP="00CC6764">
      <w:pPr>
        <w:pStyle w:val="Textoindependiente"/>
        <w:numPr>
          <w:ilvl w:val="0"/>
          <w:numId w:val="4"/>
        </w:numPr>
        <w:tabs>
          <w:tab w:val="clear" w:pos="720"/>
          <w:tab w:val="num" w:pos="-1843"/>
        </w:tabs>
        <w:spacing w:before="120"/>
        <w:ind w:left="426" w:right="191" w:hanging="284"/>
        <w:rPr>
          <w:b w:val="0"/>
          <w:snapToGrid w:val="0"/>
          <w:szCs w:val="24"/>
        </w:rPr>
      </w:pPr>
      <w:r w:rsidRPr="004A1D54">
        <w:rPr>
          <w:szCs w:val="24"/>
        </w:rPr>
        <w:t>Trabajo en grupo</w:t>
      </w:r>
      <w:r w:rsidRPr="004A1D54">
        <w:rPr>
          <w:b w:val="0"/>
          <w:bCs/>
          <w:szCs w:val="24"/>
        </w:rPr>
        <w:t>, para elaborar los elementos de la literatura científica (fichas, citas y referencias bibliográficas), como recurso operativo para elaborar el documento científico.</w:t>
      </w:r>
    </w:p>
    <w:p w:rsidR="00CC6764" w:rsidRPr="004A1D54" w:rsidRDefault="00CC6764" w:rsidP="00CC6764">
      <w:pPr>
        <w:pStyle w:val="Textoindependiente"/>
        <w:numPr>
          <w:ilvl w:val="0"/>
          <w:numId w:val="4"/>
        </w:numPr>
        <w:tabs>
          <w:tab w:val="clear" w:pos="720"/>
          <w:tab w:val="num" w:pos="-1843"/>
        </w:tabs>
        <w:spacing w:before="120"/>
        <w:ind w:left="426" w:right="191" w:hanging="284"/>
        <w:rPr>
          <w:szCs w:val="24"/>
          <w:lang w:val="es-ES"/>
        </w:rPr>
      </w:pPr>
      <w:r w:rsidRPr="004A1D54">
        <w:rPr>
          <w:bCs/>
          <w:szCs w:val="24"/>
        </w:rPr>
        <w:t>Trabajo autónomo u horas no presenciales</w:t>
      </w:r>
      <w:r w:rsidRPr="004A1D54">
        <w:rPr>
          <w:b w:val="0"/>
          <w:bCs/>
          <w:szCs w:val="24"/>
        </w:rPr>
        <w:t>,</w:t>
      </w:r>
      <w:r w:rsidRPr="004A1D54">
        <w:rPr>
          <w:b w:val="0"/>
          <w:snapToGrid w:val="0"/>
          <w:szCs w:val="24"/>
        </w:rPr>
        <w:t xml:space="preserve">que </w:t>
      </w:r>
      <w:r w:rsidRPr="004A1D54">
        <w:rPr>
          <w:b w:val="0"/>
          <w:szCs w:val="24"/>
          <w:lang w:val="es-ES"/>
        </w:rPr>
        <w:t>será el material básico para estructurar la carpeta del estudiante (o cuaderno) al que se agregará el trabajo en grupo</w:t>
      </w:r>
      <w:r w:rsidRPr="004A1D54">
        <w:rPr>
          <w:snapToGrid w:val="0"/>
          <w:szCs w:val="24"/>
        </w:rPr>
        <w:t>:</w:t>
      </w:r>
    </w:p>
    <w:p w:rsidR="00CC6764" w:rsidRPr="004A1D54" w:rsidRDefault="00CC6764" w:rsidP="00CC6764">
      <w:pPr>
        <w:pStyle w:val="Textoindependiente"/>
        <w:spacing w:before="120"/>
        <w:ind w:left="709" w:right="191" w:hanging="283"/>
        <w:rPr>
          <w:szCs w:val="24"/>
          <w:lang w:val="es-ES"/>
        </w:rPr>
      </w:pPr>
      <w:r w:rsidRPr="004A1D54">
        <w:rPr>
          <w:b w:val="0"/>
          <w:bCs/>
          <w:szCs w:val="24"/>
        </w:rPr>
        <w:t xml:space="preserve">1. </w:t>
      </w:r>
      <w:r w:rsidRPr="004A1D54">
        <w:rPr>
          <w:b w:val="0"/>
          <w:bCs/>
          <w:i/>
          <w:szCs w:val="24"/>
        </w:rPr>
        <w:t>Tareas estudiantiles</w:t>
      </w:r>
      <w:r w:rsidRPr="004A1D54">
        <w:rPr>
          <w:b w:val="0"/>
          <w:bCs/>
          <w:szCs w:val="24"/>
        </w:rPr>
        <w:t xml:space="preserve">, </w:t>
      </w:r>
      <w:r w:rsidRPr="004A1D54">
        <w:rPr>
          <w:b w:val="0"/>
          <w:szCs w:val="24"/>
          <w:lang w:val="es-ES"/>
        </w:rPr>
        <w:t xml:space="preserve">los trabajos bibliográficos semanales de tipo </w:t>
      </w:r>
      <w:r w:rsidRPr="004A1D54">
        <w:rPr>
          <w:b w:val="0"/>
          <w:szCs w:val="24"/>
        </w:rPr>
        <w:t>individual</w:t>
      </w:r>
      <w:r w:rsidRPr="004A1D54">
        <w:rPr>
          <w:b w:val="0"/>
          <w:szCs w:val="24"/>
          <w:lang w:val="es-ES"/>
        </w:rPr>
        <w:t>.</w:t>
      </w:r>
    </w:p>
    <w:p w:rsidR="00CC6764" w:rsidRDefault="00CC6764" w:rsidP="00D109F1">
      <w:pPr>
        <w:pStyle w:val="Textoindependiente3"/>
        <w:widowControl/>
        <w:spacing w:before="60"/>
        <w:ind w:left="709" w:hanging="283"/>
        <w:rPr>
          <w:szCs w:val="24"/>
        </w:rPr>
      </w:pPr>
      <w:r w:rsidRPr="004A1D54">
        <w:rPr>
          <w:szCs w:val="24"/>
          <w:lang w:val="es-ES"/>
        </w:rPr>
        <w:t xml:space="preserve">2. </w:t>
      </w:r>
      <w:r w:rsidRPr="004A1D54">
        <w:rPr>
          <w:i/>
          <w:szCs w:val="24"/>
        </w:rPr>
        <w:t>Investigaciones bibliográficas</w:t>
      </w:r>
      <w:r w:rsidRPr="004A1D54">
        <w:rPr>
          <w:szCs w:val="24"/>
        </w:rPr>
        <w:t>, individuales o por grupos.</w:t>
      </w:r>
    </w:p>
    <w:p w:rsidR="00D109F1" w:rsidRPr="00D109F1" w:rsidRDefault="00D109F1" w:rsidP="00D109F1">
      <w:pPr>
        <w:pStyle w:val="Textoindependiente3"/>
        <w:widowControl/>
        <w:spacing w:before="60"/>
        <w:ind w:left="709" w:hanging="283"/>
        <w:rPr>
          <w:szCs w:val="24"/>
        </w:rPr>
      </w:pPr>
    </w:p>
    <w:p w:rsidR="00CC6764" w:rsidRPr="004A1D54" w:rsidRDefault="00D109F1" w:rsidP="00CC6764">
      <w:pPr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</w:t>
      </w:r>
      <w:r w:rsidR="00CC6764" w:rsidRPr="004A1D54">
        <w:rPr>
          <w:rFonts w:ascii="Times New Roman" w:hAnsi="Times New Roman" w:cs="Times New Roman"/>
          <w:bCs/>
          <w:sz w:val="24"/>
          <w:szCs w:val="24"/>
        </w:rPr>
        <w:t xml:space="preserve">) </w:t>
      </w:r>
      <w:r w:rsidR="00CC6764" w:rsidRPr="004A1D54">
        <w:rPr>
          <w:rFonts w:ascii="Times New Roman" w:hAnsi="Times New Roman" w:cs="Times New Roman"/>
          <w:b/>
          <w:bCs/>
          <w:sz w:val="24"/>
          <w:szCs w:val="24"/>
        </w:rPr>
        <w:t xml:space="preserve">Formas organizativas de las clases, </w:t>
      </w:r>
      <w:r w:rsidR="00CC6764" w:rsidRPr="004A1D54">
        <w:rPr>
          <w:rFonts w:ascii="Times New Roman" w:hAnsi="Times New Roman" w:cs="Times New Roman"/>
          <w:bCs/>
          <w:sz w:val="24"/>
          <w:szCs w:val="24"/>
        </w:rPr>
        <w:t>l</w:t>
      </w:r>
      <w:r w:rsidR="00CC6764" w:rsidRPr="004A1D54">
        <w:rPr>
          <w:rFonts w:ascii="Times New Roman" w:hAnsi="Times New Roman" w:cs="Times New Roman"/>
          <w:sz w:val="24"/>
          <w:szCs w:val="24"/>
        </w:rPr>
        <w:t xml:space="preserve">os alumnos asistirán a clase con el material guía (libro) adelantando la lectura del tema de clase de acuerdo a la instrucción previa del </w:t>
      </w:r>
      <w:r w:rsidR="004A1D54">
        <w:rPr>
          <w:rFonts w:ascii="Times New Roman" w:hAnsi="Times New Roman" w:cs="Times New Roman"/>
          <w:sz w:val="24"/>
          <w:szCs w:val="24"/>
        </w:rPr>
        <w:t>docente</w:t>
      </w:r>
      <w:r w:rsidR="00CC6764" w:rsidRPr="004A1D54">
        <w:rPr>
          <w:rFonts w:ascii="Times New Roman" w:hAnsi="Times New Roman" w:cs="Times New Roman"/>
          <w:sz w:val="24"/>
          <w:szCs w:val="24"/>
        </w:rPr>
        <w:t xml:space="preserve">, sobre los puntos sobresalientes o trascendentales que se van a exponer. De estos análisis saldrán los trabajos bibliográficos que deberán desarrollar y entregar posteriormente. </w:t>
      </w:r>
    </w:p>
    <w:p w:rsidR="00CC6764" w:rsidRPr="004A1D54" w:rsidRDefault="00CC6764" w:rsidP="00CC6764">
      <w:pPr>
        <w:widowControl w:val="0"/>
        <w:spacing w:before="120"/>
        <w:ind w:left="426" w:hanging="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A1D54">
        <w:rPr>
          <w:rFonts w:ascii="Times New Roman" w:hAnsi="Times New Roman" w:cs="Times New Roman"/>
          <w:bCs/>
          <w:sz w:val="24"/>
          <w:szCs w:val="24"/>
        </w:rPr>
        <w:t xml:space="preserve">e) </w:t>
      </w:r>
      <w:r w:rsidRPr="004A1D54">
        <w:rPr>
          <w:rFonts w:ascii="Times New Roman" w:hAnsi="Times New Roman" w:cs="Times New Roman"/>
          <w:b/>
          <w:bCs/>
          <w:sz w:val="24"/>
          <w:szCs w:val="24"/>
        </w:rPr>
        <w:t>Medios tecnológicos</w:t>
      </w:r>
      <w:r w:rsidRPr="004A1D54">
        <w:rPr>
          <w:rFonts w:ascii="Times New Roman" w:hAnsi="Times New Roman" w:cs="Times New Roman"/>
          <w:bCs/>
          <w:sz w:val="24"/>
          <w:szCs w:val="24"/>
        </w:rPr>
        <w:t xml:space="preserve"> que se utilizaran para la enseñanza:</w:t>
      </w:r>
    </w:p>
    <w:p w:rsidR="00CC6764" w:rsidRPr="004A1D54" w:rsidRDefault="00CC676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120" w:after="0" w:line="240" w:lineRule="auto"/>
        <w:ind w:left="709" w:right="191" w:hanging="283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  <w:r w:rsidRP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Pizarrón para tiza líquida</w:t>
      </w:r>
      <w:r w:rsid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 xml:space="preserve"> y marcadores</w:t>
      </w:r>
      <w:r w:rsidRPr="004A1D54">
        <w:rPr>
          <w:rFonts w:ascii="Times New Roman" w:hAnsi="Times New Roman" w:cs="Times New Roman"/>
          <w:sz w:val="24"/>
          <w:szCs w:val="24"/>
        </w:rPr>
        <w:t>de varios colores.</w:t>
      </w:r>
    </w:p>
    <w:p w:rsidR="00CC6764" w:rsidRPr="004A1D54" w:rsidRDefault="00CC676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60" w:after="0" w:line="240" w:lineRule="auto"/>
        <w:ind w:left="709" w:right="191" w:hanging="283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  <w:r w:rsidRP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Libr</w:t>
      </w:r>
      <w:r w:rsid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os y revistas de la  biblioteca</w:t>
      </w:r>
      <w:r w:rsidRP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.</w:t>
      </w:r>
    </w:p>
    <w:p w:rsidR="00CC6764" w:rsidRPr="004A1D54" w:rsidRDefault="004A1D5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60" w:after="0" w:line="240" w:lineRule="auto"/>
        <w:ind w:left="709" w:right="191" w:hanging="283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Internet y material de Webs.</w:t>
      </w:r>
    </w:p>
    <w:p w:rsidR="001B5530" w:rsidRDefault="004A1D5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60" w:after="0" w:line="240" w:lineRule="auto"/>
        <w:ind w:left="709" w:right="191" w:hanging="283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lastRenderedPageBreak/>
        <w:t>Equipo de proyección multimedia y</w:t>
      </w:r>
      <w:r w:rsidR="00CC6764" w:rsidRP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 xml:space="preserve"> material acad</w:t>
      </w:r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 xml:space="preserve">émico en </w:t>
      </w:r>
      <w:proofErr w:type="spellStart"/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Power</w:t>
      </w:r>
      <w:proofErr w:type="spellEnd"/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 xml:space="preserve"> Point.</w:t>
      </w:r>
    </w:p>
    <w:p w:rsidR="004A1D54" w:rsidRDefault="004A1D5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60" w:after="0" w:line="240" w:lineRule="auto"/>
        <w:ind w:left="709" w:right="191" w:hanging="283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Aula Virtual</w:t>
      </w:r>
    </w:p>
    <w:p w:rsidR="004A1D54" w:rsidRPr="004A1D54" w:rsidRDefault="004A1D54" w:rsidP="004A1D54">
      <w:pPr>
        <w:widowControl w:val="0"/>
        <w:spacing w:before="60" w:after="0" w:line="240" w:lineRule="auto"/>
        <w:ind w:right="191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</w:p>
    <w:p w:rsidR="005570CC" w:rsidRPr="004A1D54" w:rsidRDefault="001B5530" w:rsidP="00CC6764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4A1D54">
        <w:rPr>
          <w:rFonts w:ascii="Times New Roman" w:hAnsi="Times New Roman" w:cs="Times New Roman"/>
          <w:b/>
          <w:sz w:val="24"/>
          <w:szCs w:val="24"/>
          <w:lang w:val="es-ES_tradnl"/>
        </w:rPr>
        <w:t>6.- COMPONENTE  INVESTIGATIVO DE LA ASIGNATURA:</w:t>
      </w:r>
    </w:p>
    <w:p w:rsidR="001B5530" w:rsidRPr="004A1D54" w:rsidRDefault="001B5530" w:rsidP="00CC6764">
      <w:pPr>
        <w:rPr>
          <w:rFonts w:ascii="Times New Roman" w:hAnsi="Times New Roman" w:cs="Times New Roman"/>
          <w:sz w:val="24"/>
          <w:szCs w:val="24"/>
          <w:lang w:val="es-ES_tradnl"/>
        </w:rPr>
      </w:pPr>
      <w:r w:rsidRPr="004A1D54">
        <w:rPr>
          <w:rFonts w:ascii="Times New Roman" w:hAnsi="Times New Roman" w:cs="Times New Roman"/>
          <w:sz w:val="24"/>
          <w:szCs w:val="24"/>
          <w:lang w:val="es-ES_tradnl"/>
        </w:rPr>
        <w:t>Explicar qué tipo de investigación  se realiza en la asignatura y los medios que se utilizan.</w:t>
      </w:r>
    </w:p>
    <w:p w:rsidR="005570CC" w:rsidRPr="004A1D54" w:rsidRDefault="001B5530" w:rsidP="00CC6764">
      <w:pPr>
        <w:rPr>
          <w:rFonts w:ascii="Times New Roman" w:hAnsi="Times New Roman" w:cs="Times New Roman"/>
          <w:sz w:val="24"/>
          <w:szCs w:val="24"/>
          <w:lang w:val="es-ES_tradnl"/>
        </w:rPr>
      </w:pPr>
      <w:r w:rsidRPr="004A1D54">
        <w:rPr>
          <w:rFonts w:ascii="Times New Roman" w:hAnsi="Times New Roman" w:cs="Times New Roman"/>
          <w:sz w:val="24"/>
          <w:szCs w:val="24"/>
          <w:lang w:val="es-ES_tradnl"/>
        </w:rPr>
        <w:t xml:space="preserve">Si la asignatura pertenece al área de investigación, este punto no requiere desarrollarse  porque en este caso el componente investigativo está  explicado en todo el programa. </w:t>
      </w:r>
    </w:p>
    <w:p w:rsidR="00CC6764" w:rsidRPr="004A1D54" w:rsidRDefault="00CC6764" w:rsidP="00CC6764">
      <w:pPr>
        <w:autoSpaceDE w:val="0"/>
        <w:autoSpaceDN w:val="0"/>
        <w:adjustRightInd w:val="0"/>
        <w:spacing w:before="120"/>
        <w:rPr>
          <w:rFonts w:ascii="Times New Roman" w:hAnsi="Times New Roman" w:cs="Times New Roman"/>
          <w:b/>
          <w:bCs/>
          <w:sz w:val="24"/>
          <w:szCs w:val="24"/>
        </w:rPr>
      </w:pPr>
      <w:r w:rsidRPr="004A1D54">
        <w:rPr>
          <w:rFonts w:ascii="Times New Roman" w:hAnsi="Times New Roman" w:cs="Times New Roman"/>
          <w:b/>
          <w:bCs/>
          <w:sz w:val="24"/>
          <w:szCs w:val="24"/>
        </w:rPr>
        <w:t>7. PORTAFOLIO DE LA ASIGNATURA</w:t>
      </w:r>
    </w:p>
    <w:p w:rsidR="00CC6764" w:rsidRPr="004A1D54" w:rsidRDefault="00CC6764" w:rsidP="00CC6764">
      <w:pPr>
        <w:autoSpaceDE w:val="0"/>
        <w:autoSpaceDN w:val="0"/>
        <w:adjustRightInd w:val="0"/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sz w:val="24"/>
          <w:szCs w:val="24"/>
        </w:rPr>
        <w:t>Los alumnos llevarán una evidencia del avance académico que se denominará Port</w:t>
      </w:r>
      <w:r w:rsidR="001B5530" w:rsidRPr="004A1D54">
        <w:rPr>
          <w:rFonts w:ascii="Times New Roman" w:hAnsi="Times New Roman" w:cs="Times New Roman"/>
          <w:sz w:val="24"/>
          <w:szCs w:val="24"/>
        </w:rPr>
        <w:t>a</w:t>
      </w:r>
      <w:r w:rsidRPr="004A1D54">
        <w:rPr>
          <w:rFonts w:ascii="Times New Roman" w:hAnsi="Times New Roman" w:cs="Times New Roman"/>
          <w:sz w:val="24"/>
          <w:szCs w:val="24"/>
        </w:rPr>
        <w:t xml:space="preserve">folio de la Asignatura. Este comprende la </w:t>
      </w:r>
      <w:r w:rsidR="001B5530" w:rsidRPr="004A1D54">
        <w:rPr>
          <w:rFonts w:ascii="Times New Roman" w:hAnsi="Times New Roman" w:cs="Times New Roman"/>
          <w:sz w:val="24"/>
          <w:szCs w:val="24"/>
        </w:rPr>
        <w:t>producción realizada en el desarrollo de la asignatura.</w:t>
      </w:r>
    </w:p>
    <w:p w:rsidR="00CC6764" w:rsidRPr="004A1D54" w:rsidRDefault="003B50F0" w:rsidP="003B50F0">
      <w:pPr>
        <w:autoSpaceDE w:val="0"/>
        <w:autoSpaceDN w:val="0"/>
        <w:adjustRightInd w:val="0"/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sz w:val="24"/>
          <w:szCs w:val="24"/>
        </w:rPr>
        <w:t>El mejor portafolio será seleccionado</w:t>
      </w:r>
      <w:r w:rsidR="00CC6764" w:rsidRPr="004A1D54">
        <w:rPr>
          <w:rFonts w:ascii="Times New Roman" w:hAnsi="Times New Roman" w:cs="Times New Roman"/>
          <w:sz w:val="24"/>
          <w:szCs w:val="24"/>
        </w:rPr>
        <w:t xml:space="preserve"> por el profesor para </w:t>
      </w:r>
      <w:r w:rsidR="00321A84" w:rsidRPr="004A1D54">
        <w:rPr>
          <w:rFonts w:ascii="Times New Roman" w:hAnsi="Times New Roman" w:cs="Times New Roman"/>
          <w:sz w:val="24"/>
          <w:szCs w:val="24"/>
        </w:rPr>
        <w:t>en</w:t>
      </w:r>
      <w:r w:rsidRPr="004A1D54">
        <w:rPr>
          <w:rFonts w:ascii="Times New Roman" w:hAnsi="Times New Roman" w:cs="Times New Roman"/>
          <w:sz w:val="24"/>
          <w:szCs w:val="24"/>
        </w:rPr>
        <w:t>tregar</w:t>
      </w:r>
      <w:r w:rsidR="00321A84" w:rsidRPr="004A1D54">
        <w:rPr>
          <w:rFonts w:ascii="Times New Roman" w:hAnsi="Times New Roman" w:cs="Times New Roman"/>
          <w:sz w:val="24"/>
          <w:szCs w:val="24"/>
        </w:rPr>
        <w:t xml:space="preserve"> al CEPYC</w:t>
      </w:r>
      <w:r w:rsidRPr="004A1D54">
        <w:rPr>
          <w:rFonts w:ascii="Times New Roman" w:hAnsi="Times New Roman" w:cs="Times New Roman"/>
          <w:sz w:val="24"/>
          <w:szCs w:val="24"/>
        </w:rPr>
        <w:t>A</w:t>
      </w:r>
      <w:r w:rsidR="00CC6764" w:rsidRPr="004A1D54">
        <w:rPr>
          <w:rFonts w:ascii="Times New Roman" w:hAnsi="Times New Roman" w:cs="Times New Roman"/>
          <w:sz w:val="24"/>
          <w:szCs w:val="24"/>
        </w:rPr>
        <w:t>. Al portafolio se le agregará los exámenes finales de ambos parciales</w:t>
      </w:r>
      <w:r w:rsidRPr="004A1D5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C6764" w:rsidRPr="004A1D54" w:rsidRDefault="00CC6764" w:rsidP="00CC6764">
      <w:pPr>
        <w:spacing w:before="120"/>
        <w:rPr>
          <w:rFonts w:ascii="Times New Roman" w:hAnsi="Times New Roman" w:cs="Times New Roman"/>
          <w:b/>
          <w:sz w:val="24"/>
          <w:szCs w:val="24"/>
        </w:rPr>
      </w:pPr>
      <w:r w:rsidRPr="004A1D54">
        <w:rPr>
          <w:rFonts w:ascii="Times New Roman" w:hAnsi="Times New Roman" w:cs="Times New Roman"/>
          <w:b/>
          <w:sz w:val="24"/>
          <w:szCs w:val="24"/>
        </w:rPr>
        <w:t>8. EVALUACIÓN</w:t>
      </w:r>
    </w:p>
    <w:p w:rsidR="00CC6764" w:rsidRDefault="00792303" w:rsidP="00A94384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evaluación será diagnóstica, formativa y sumativa, considerándolas necesarias y complementarias para una valoración global y objetiva de lo que ocurre en la situación de enseñanza y aprendizaje. </w:t>
      </w:r>
      <w:r w:rsidR="00CC6764" w:rsidRPr="004A1D54">
        <w:rPr>
          <w:rFonts w:ascii="Times New Roman" w:hAnsi="Times New Roman" w:cs="Times New Roman"/>
          <w:sz w:val="24"/>
          <w:szCs w:val="24"/>
        </w:rPr>
        <w:t xml:space="preserve">Los alumnos serán evaluados con los siguientes </w:t>
      </w:r>
      <w:r w:rsidR="004D7143" w:rsidRPr="004A1D54">
        <w:rPr>
          <w:rFonts w:ascii="Times New Roman" w:hAnsi="Times New Roman" w:cs="Times New Roman"/>
          <w:sz w:val="24"/>
          <w:szCs w:val="24"/>
        </w:rPr>
        <w:t>parámetros, considerando que la cal</w:t>
      </w:r>
      <w:r w:rsidR="00A94384">
        <w:rPr>
          <w:rFonts w:ascii="Times New Roman" w:hAnsi="Times New Roman" w:cs="Times New Roman"/>
          <w:sz w:val="24"/>
          <w:szCs w:val="24"/>
        </w:rPr>
        <w:t>ificación de los exámenes fina</w:t>
      </w:r>
      <w:r w:rsidR="004D7143" w:rsidRPr="004A1D54">
        <w:rPr>
          <w:rFonts w:ascii="Times New Roman" w:hAnsi="Times New Roman" w:cs="Times New Roman"/>
          <w:sz w:val="24"/>
          <w:szCs w:val="24"/>
        </w:rPr>
        <w:t>les</w:t>
      </w:r>
      <w:r w:rsidR="00A94384">
        <w:rPr>
          <w:rFonts w:ascii="Times New Roman" w:hAnsi="Times New Roman" w:cs="Times New Roman"/>
          <w:sz w:val="24"/>
          <w:szCs w:val="24"/>
        </w:rPr>
        <w:t xml:space="preserve"> de cada parcial</w:t>
      </w:r>
      <w:r w:rsidR="004D7143" w:rsidRPr="004A1D54">
        <w:rPr>
          <w:rFonts w:ascii="Times New Roman" w:hAnsi="Times New Roman" w:cs="Times New Roman"/>
          <w:sz w:val="24"/>
          <w:szCs w:val="24"/>
        </w:rPr>
        <w:t xml:space="preserve"> corresponderán al 30% de la </w:t>
      </w:r>
      <w:r w:rsidR="00A94384">
        <w:rPr>
          <w:rFonts w:ascii="Times New Roman" w:hAnsi="Times New Roman" w:cs="Times New Roman"/>
          <w:sz w:val="24"/>
          <w:szCs w:val="24"/>
        </w:rPr>
        <w:t xml:space="preserve">valoración total, </w:t>
      </w:r>
      <w:r w:rsidR="004D7143" w:rsidRPr="004A1D54">
        <w:rPr>
          <w:rFonts w:ascii="Times New Roman" w:hAnsi="Times New Roman" w:cs="Times New Roman"/>
          <w:sz w:val="24"/>
          <w:szCs w:val="24"/>
        </w:rPr>
        <w:t xml:space="preserve"> el restante 70% se lo debe distribuir de acuerdo a los demás parámetros, utilizando un mínimo de cinco parámetros.</w:t>
      </w:r>
    </w:p>
    <w:p w:rsidR="00087BB9" w:rsidRDefault="00087BB9" w:rsidP="00087BB9">
      <w:pPr>
        <w:pStyle w:val="Textoindependiente3"/>
        <w:widowControl/>
        <w:ind w:left="142"/>
        <w:rPr>
          <w:b/>
          <w:szCs w:val="24"/>
        </w:rPr>
      </w:pPr>
      <w:r>
        <w:rPr>
          <w:b/>
          <w:szCs w:val="24"/>
          <w:lang w:val="es-MX"/>
        </w:rPr>
        <w:t xml:space="preserve">8.1 </w:t>
      </w:r>
      <w:r w:rsidRPr="004A1D54">
        <w:rPr>
          <w:b/>
          <w:szCs w:val="24"/>
        </w:rPr>
        <w:t>Evaluaciones</w:t>
      </w:r>
      <w:r>
        <w:rPr>
          <w:b/>
          <w:szCs w:val="24"/>
          <w:lang w:val="es-MX"/>
        </w:rPr>
        <w:t xml:space="preserve"> Parciales</w:t>
      </w:r>
      <w:r w:rsidR="0000608C">
        <w:rPr>
          <w:b/>
          <w:szCs w:val="24"/>
          <w:lang w:val="es-MX"/>
        </w:rPr>
        <w:t>:</w:t>
      </w:r>
    </w:p>
    <w:p w:rsidR="00087BB9" w:rsidRPr="00792303" w:rsidRDefault="00087BB9" w:rsidP="0000608C">
      <w:pPr>
        <w:pStyle w:val="Textoindependiente3"/>
        <w:widowControl/>
        <w:spacing w:before="60"/>
        <w:ind w:left="397"/>
        <w:rPr>
          <w:szCs w:val="24"/>
        </w:rPr>
      </w:pPr>
      <w:r w:rsidRPr="004A1D54">
        <w:rPr>
          <w:i/>
          <w:szCs w:val="24"/>
        </w:rPr>
        <w:t>Pruebas parciales dentro del proceso</w:t>
      </w:r>
      <w:r w:rsidRPr="004A1D54">
        <w:rPr>
          <w:szCs w:val="24"/>
        </w:rPr>
        <w:t>, determinadas con antelación en las clases.</w:t>
      </w:r>
      <w:r w:rsidR="00792303" w:rsidRPr="0000608C">
        <w:rPr>
          <w:i/>
          <w:szCs w:val="24"/>
          <w:lang w:val="es-MX"/>
        </w:rPr>
        <w:t>Presentación de informes escritos</w:t>
      </w:r>
      <w:r w:rsidR="00792303">
        <w:rPr>
          <w:szCs w:val="24"/>
          <w:lang w:val="es-MX"/>
        </w:rPr>
        <w:t xml:space="preserve"> como producto de </w:t>
      </w:r>
      <w:r w:rsidR="00792303" w:rsidRPr="0000608C">
        <w:rPr>
          <w:i/>
          <w:szCs w:val="24"/>
          <w:lang w:val="es-MX"/>
        </w:rPr>
        <w:t>investigaciones bibliográficas</w:t>
      </w:r>
      <w:r w:rsidR="00792303">
        <w:rPr>
          <w:szCs w:val="24"/>
          <w:lang w:val="es-MX"/>
        </w:rPr>
        <w:t xml:space="preserve">. </w:t>
      </w:r>
      <w:r w:rsidR="00792303" w:rsidRPr="0000608C">
        <w:rPr>
          <w:i/>
          <w:szCs w:val="24"/>
          <w:lang w:val="es-MX"/>
        </w:rPr>
        <w:t>Participación en clases</w:t>
      </w:r>
      <w:r w:rsidR="00792303">
        <w:rPr>
          <w:szCs w:val="24"/>
          <w:lang w:val="es-MX"/>
        </w:rPr>
        <w:t xml:space="preserve"> a partir del </w:t>
      </w:r>
      <w:r w:rsidR="00792303" w:rsidRPr="0000608C">
        <w:rPr>
          <w:i/>
          <w:szCs w:val="24"/>
          <w:lang w:val="es-MX"/>
        </w:rPr>
        <w:t>trabajo autónomo</w:t>
      </w:r>
      <w:r w:rsidR="0000608C">
        <w:rPr>
          <w:szCs w:val="24"/>
          <w:lang w:val="es-MX"/>
        </w:rPr>
        <w:t xml:space="preserve"> del estudiante; y, </w:t>
      </w:r>
      <w:r w:rsidR="0000608C" w:rsidRPr="0000608C">
        <w:rPr>
          <w:i/>
          <w:szCs w:val="24"/>
          <w:lang w:val="es-MX"/>
        </w:rPr>
        <w:t>participación en prácticas de laboratorio y de campo</w:t>
      </w:r>
      <w:r w:rsidR="0000608C">
        <w:rPr>
          <w:szCs w:val="24"/>
          <w:lang w:val="es-MX"/>
        </w:rPr>
        <w:t xml:space="preserve"> de acuerdo a la pertinencia en la asignatura.</w:t>
      </w:r>
    </w:p>
    <w:p w:rsidR="00A94384" w:rsidRDefault="00087BB9" w:rsidP="00087BB9">
      <w:pPr>
        <w:pStyle w:val="Textoindependiente3"/>
        <w:widowControl/>
        <w:ind w:left="142"/>
        <w:rPr>
          <w:szCs w:val="24"/>
        </w:rPr>
      </w:pPr>
      <w:r>
        <w:rPr>
          <w:b/>
          <w:szCs w:val="24"/>
          <w:lang w:val="es-MX"/>
        </w:rPr>
        <w:t>8.2 Exámenes:</w:t>
      </w:r>
    </w:p>
    <w:p w:rsidR="00A94384" w:rsidRPr="00A94384" w:rsidRDefault="00A94384" w:rsidP="0000608C">
      <w:pPr>
        <w:spacing w:before="60"/>
        <w:ind w:left="425"/>
        <w:jc w:val="both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i/>
          <w:sz w:val="24"/>
          <w:szCs w:val="24"/>
        </w:rPr>
        <w:t>Exámenes</w:t>
      </w:r>
      <w:r w:rsidRPr="004A1D54">
        <w:rPr>
          <w:rFonts w:ascii="Times New Roman" w:hAnsi="Times New Roman" w:cs="Times New Roman"/>
          <w:sz w:val="24"/>
          <w:szCs w:val="24"/>
        </w:rPr>
        <w:t xml:space="preserve">, del I parcial o </w:t>
      </w:r>
      <w:proofErr w:type="spellStart"/>
      <w:r w:rsidRPr="004A1D54">
        <w:rPr>
          <w:rFonts w:ascii="Times New Roman" w:hAnsi="Times New Roman" w:cs="Times New Roman"/>
          <w:sz w:val="24"/>
          <w:szCs w:val="24"/>
        </w:rPr>
        <w:t>interciclo</w:t>
      </w:r>
      <w:proofErr w:type="spellEnd"/>
      <w:r w:rsidRPr="004A1D54">
        <w:rPr>
          <w:rFonts w:ascii="Times New Roman" w:hAnsi="Times New Roman" w:cs="Times New Roman"/>
          <w:sz w:val="24"/>
          <w:szCs w:val="24"/>
        </w:rPr>
        <w:t xml:space="preserve"> (9</w:t>
      </w:r>
      <w:r w:rsidRPr="004A1D54">
        <w:rPr>
          <w:rFonts w:ascii="Times New Roman" w:hAnsi="Times New Roman" w:cs="Times New Roman"/>
          <w:sz w:val="24"/>
          <w:szCs w:val="24"/>
          <w:vertAlign w:val="superscript"/>
        </w:rPr>
        <w:t>na</w:t>
      </w:r>
      <w:r>
        <w:rPr>
          <w:rFonts w:ascii="Times New Roman" w:hAnsi="Times New Roman" w:cs="Times New Roman"/>
          <w:sz w:val="24"/>
          <w:szCs w:val="24"/>
        </w:rPr>
        <w:t xml:space="preserve"> semana)</w:t>
      </w:r>
      <w:r w:rsidRPr="004A1D54">
        <w:rPr>
          <w:rFonts w:ascii="Times New Roman" w:hAnsi="Times New Roman" w:cs="Times New Roman"/>
          <w:sz w:val="24"/>
          <w:szCs w:val="24"/>
        </w:rPr>
        <w:t xml:space="preserve"> y del II parcial o final (19</w:t>
      </w:r>
      <w:r w:rsidRPr="004A1D54">
        <w:rPr>
          <w:rFonts w:ascii="Times New Roman" w:hAnsi="Times New Roman" w:cs="Times New Roman"/>
          <w:sz w:val="24"/>
          <w:szCs w:val="24"/>
          <w:vertAlign w:val="superscript"/>
        </w:rPr>
        <w:t>na</w:t>
      </w:r>
      <w:r>
        <w:rPr>
          <w:rFonts w:ascii="Times New Roman" w:hAnsi="Times New Roman" w:cs="Times New Roman"/>
          <w:sz w:val="24"/>
          <w:szCs w:val="24"/>
        </w:rPr>
        <w:t xml:space="preserve"> semana</w:t>
      </w:r>
      <w:r w:rsidRPr="004A1D54">
        <w:rPr>
          <w:rFonts w:ascii="Times New Roman" w:hAnsi="Times New Roman" w:cs="Times New Roman"/>
          <w:sz w:val="24"/>
          <w:szCs w:val="24"/>
        </w:rPr>
        <w:t xml:space="preserve">), establecidos </w:t>
      </w:r>
      <w:r>
        <w:rPr>
          <w:rFonts w:ascii="Times New Roman" w:hAnsi="Times New Roman" w:cs="Times New Roman"/>
          <w:sz w:val="24"/>
          <w:szCs w:val="24"/>
        </w:rPr>
        <w:t>en el calendario académico del</w:t>
      </w:r>
      <w:r w:rsidR="0000608C">
        <w:rPr>
          <w:rFonts w:ascii="Times New Roman" w:hAnsi="Times New Roman" w:cs="Times New Roman"/>
          <w:sz w:val="24"/>
          <w:szCs w:val="24"/>
        </w:rPr>
        <w:t xml:space="preserve"> ciclo o nivel</w:t>
      </w:r>
    </w:p>
    <w:p w:rsidR="00C65690" w:rsidRDefault="00C65690" w:rsidP="00A94384">
      <w:pPr>
        <w:pStyle w:val="Textoindependiente3"/>
        <w:widowControl/>
        <w:ind w:left="142"/>
        <w:rPr>
          <w:b/>
          <w:szCs w:val="24"/>
          <w:lang w:val="es-MX"/>
        </w:rPr>
      </w:pPr>
    </w:p>
    <w:p w:rsidR="00C65690" w:rsidRDefault="00C65690" w:rsidP="00A94384">
      <w:pPr>
        <w:pStyle w:val="Textoindependiente3"/>
        <w:widowControl/>
        <w:ind w:left="142"/>
        <w:rPr>
          <w:b/>
          <w:szCs w:val="24"/>
          <w:lang w:val="es-MX"/>
        </w:rPr>
      </w:pPr>
    </w:p>
    <w:p w:rsidR="00C65690" w:rsidRDefault="00C65690" w:rsidP="00A94384">
      <w:pPr>
        <w:pStyle w:val="Textoindependiente3"/>
        <w:widowControl/>
        <w:ind w:left="142"/>
        <w:rPr>
          <w:b/>
          <w:szCs w:val="24"/>
          <w:lang w:val="es-MX"/>
        </w:rPr>
      </w:pPr>
    </w:p>
    <w:p w:rsidR="00C65690" w:rsidRDefault="00C65690" w:rsidP="00A94384">
      <w:pPr>
        <w:pStyle w:val="Textoindependiente3"/>
        <w:widowControl/>
        <w:ind w:left="142"/>
        <w:rPr>
          <w:b/>
          <w:szCs w:val="24"/>
          <w:lang w:val="es-MX"/>
        </w:rPr>
      </w:pPr>
    </w:p>
    <w:p w:rsidR="00A94384" w:rsidRDefault="00A94384" w:rsidP="00A94384">
      <w:pPr>
        <w:pStyle w:val="Textoindependiente3"/>
        <w:widowControl/>
        <w:ind w:left="142"/>
        <w:rPr>
          <w:b/>
          <w:szCs w:val="24"/>
        </w:rPr>
      </w:pPr>
      <w:r w:rsidRPr="00A94384">
        <w:rPr>
          <w:b/>
          <w:szCs w:val="24"/>
          <w:lang w:val="es-MX"/>
        </w:rPr>
        <w:lastRenderedPageBreak/>
        <w:t>8.3 Parámetros de Evaluación:</w:t>
      </w:r>
    </w:p>
    <w:p w:rsidR="00A94384" w:rsidRPr="00A94384" w:rsidRDefault="00A94384" w:rsidP="00A94384">
      <w:pPr>
        <w:pStyle w:val="Textoindependiente3"/>
        <w:widowControl/>
        <w:ind w:left="142"/>
        <w:rPr>
          <w:b/>
          <w:szCs w:val="24"/>
        </w:rPr>
      </w:pPr>
    </w:p>
    <w:tbl>
      <w:tblPr>
        <w:tblStyle w:val="Tablaconcuadrcula"/>
        <w:tblW w:w="0" w:type="auto"/>
        <w:tblInd w:w="709" w:type="dxa"/>
        <w:tblLook w:val="04A0" w:firstRow="1" w:lastRow="0" w:firstColumn="1" w:lastColumn="0" w:noHBand="0" w:noVBand="1"/>
      </w:tblPr>
      <w:tblGrid>
        <w:gridCol w:w="4219"/>
        <w:gridCol w:w="2126"/>
        <w:gridCol w:w="2000"/>
      </w:tblGrid>
      <w:tr w:rsidR="00087BB9" w:rsidTr="00A94384">
        <w:tc>
          <w:tcPr>
            <w:tcW w:w="4219" w:type="dxa"/>
            <w:vMerge w:val="restart"/>
            <w:vAlign w:val="center"/>
          </w:tcPr>
          <w:p w:rsidR="00087BB9" w:rsidRPr="00A94384" w:rsidRDefault="00087BB9" w:rsidP="00A94384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84">
              <w:rPr>
                <w:rFonts w:ascii="Times New Roman" w:hAnsi="Times New Roman" w:cs="Times New Roman"/>
                <w:b/>
                <w:sz w:val="24"/>
                <w:szCs w:val="24"/>
              </w:rPr>
              <w:t>PARAMETROS DE EVALUACION</w:t>
            </w:r>
          </w:p>
        </w:tc>
        <w:tc>
          <w:tcPr>
            <w:tcW w:w="4126" w:type="dxa"/>
            <w:gridSpan w:val="2"/>
          </w:tcPr>
          <w:p w:rsidR="00087BB9" w:rsidRPr="00A94384" w:rsidRDefault="00087BB9" w:rsidP="00A94384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84">
              <w:rPr>
                <w:rFonts w:ascii="Times New Roman" w:hAnsi="Times New Roman" w:cs="Times New Roman"/>
                <w:b/>
                <w:sz w:val="24"/>
                <w:szCs w:val="24"/>
              </w:rPr>
              <w:t>PORCENTAJES</w:t>
            </w:r>
          </w:p>
        </w:tc>
      </w:tr>
      <w:tr w:rsidR="00087BB9" w:rsidTr="00A94384">
        <w:tc>
          <w:tcPr>
            <w:tcW w:w="4219" w:type="dxa"/>
            <w:vMerge/>
          </w:tcPr>
          <w:p w:rsidR="00087BB9" w:rsidRPr="00A94384" w:rsidRDefault="00087BB9" w:rsidP="00087BB9">
            <w:pPr>
              <w:spacing w:before="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087BB9" w:rsidRPr="00A94384" w:rsidRDefault="00087BB9" w:rsidP="00A94384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84">
              <w:rPr>
                <w:rFonts w:ascii="Times New Roman" w:hAnsi="Times New Roman" w:cs="Times New Roman"/>
                <w:b/>
                <w:sz w:val="24"/>
                <w:szCs w:val="24"/>
              </w:rPr>
              <w:t>1er. PARCIAL</w:t>
            </w:r>
          </w:p>
        </w:tc>
        <w:tc>
          <w:tcPr>
            <w:tcW w:w="2000" w:type="dxa"/>
          </w:tcPr>
          <w:p w:rsidR="00087BB9" w:rsidRPr="00A94384" w:rsidRDefault="00087BB9" w:rsidP="00A94384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84">
              <w:rPr>
                <w:rFonts w:ascii="Times New Roman" w:hAnsi="Times New Roman" w:cs="Times New Roman"/>
                <w:b/>
                <w:sz w:val="24"/>
                <w:szCs w:val="24"/>
              </w:rPr>
              <w:t>2do. PARCIAL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Pruebas parciales dentro del proceso</w:t>
            </w:r>
          </w:p>
        </w:tc>
        <w:tc>
          <w:tcPr>
            <w:tcW w:w="2126" w:type="dxa"/>
          </w:tcPr>
          <w:p w:rsidR="00087BB9" w:rsidRDefault="004B2EF9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00" w:type="dxa"/>
          </w:tcPr>
          <w:p w:rsidR="00087BB9" w:rsidRDefault="004B2EF9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Presentación de informes escritos</w:t>
            </w:r>
          </w:p>
        </w:tc>
        <w:tc>
          <w:tcPr>
            <w:tcW w:w="2126" w:type="dxa"/>
          </w:tcPr>
          <w:p w:rsidR="00087BB9" w:rsidRDefault="004B2EF9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00" w:type="dxa"/>
          </w:tcPr>
          <w:p w:rsidR="00087BB9" w:rsidRDefault="004B2EF9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Investigaciones bibliográficas</w:t>
            </w:r>
          </w:p>
        </w:tc>
        <w:tc>
          <w:tcPr>
            <w:tcW w:w="2126" w:type="dxa"/>
          </w:tcPr>
          <w:p w:rsidR="00087BB9" w:rsidRDefault="004B2EF9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00" w:type="dxa"/>
          </w:tcPr>
          <w:p w:rsidR="00087BB9" w:rsidRDefault="004B2EF9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Participación en clase</w:t>
            </w:r>
          </w:p>
        </w:tc>
        <w:tc>
          <w:tcPr>
            <w:tcW w:w="2126" w:type="dxa"/>
          </w:tcPr>
          <w:p w:rsidR="00087BB9" w:rsidRDefault="004B2EF9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000" w:type="dxa"/>
          </w:tcPr>
          <w:p w:rsidR="00087BB9" w:rsidRDefault="004B2EF9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Trabajo autónomo</w:t>
            </w:r>
          </w:p>
        </w:tc>
        <w:tc>
          <w:tcPr>
            <w:tcW w:w="2126" w:type="dxa"/>
          </w:tcPr>
          <w:p w:rsidR="00087BB9" w:rsidRDefault="00A94384" w:rsidP="004B2EF9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B2EF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00" w:type="dxa"/>
          </w:tcPr>
          <w:p w:rsidR="00087BB9" w:rsidRDefault="00A94384" w:rsidP="004B2EF9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B2EF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Prácticas de laboratorio</w:t>
            </w:r>
          </w:p>
        </w:tc>
        <w:tc>
          <w:tcPr>
            <w:tcW w:w="2126" w:type="dxa"/>
          </w:tcPr>
          <w:p w:rsidR="00087BB9" w:rsidRDefault="004B2EF9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000" w:type="dxa"/>
          </w:tcPr>
          <w:p w:rsidR="00087BB9" w:rsidRDefault="004B2EF9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Exámenes Finales</w:t>
            </w:r>
          </w:p>
        </w:tc>
        <w:tc>
          <w:tcPr>
            <w:tcW w:w="2126" w:type="dxa"/>
          </w:tcPr>
          <w:p w:rsidR="00087BB9" w:rsidRDefault="00A94384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000" w:type="dxa"/>
          </w:tcPr>
          <w:p w:rsidR="00087BB9" w:rsidRDefault="00A94384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126" w:type="dxa"/>
          </w:tcPr>
          <w:p w:rsidR="00087BB9" w:rsidRDefault="00A94384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000" w:type="dxa"/>
          </w:tcPr>
          <w:p w:rsidR="00087BB9" w:rsidRDefault="00A94384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B52378" w:rsidRDefault="00B52378" w:rsidP="00CC6764">
      <w:pPr>
        <w:spacing w:before="120"/>
        <w:rPr>
          <w:rFonts w:ascii="Times New Roman" w:hAnsi="Times New Roman" w:cs="Times New Roman"/>
          <w:b/>
          <w:sz w:val="24"/>
          <w:szCs w:val="24"/>
        </w:rPr>
      </w:pPr>
    </w:p>
    <w:p w:rsidR="00CC6764" w:rsidRPr="004A1D54" w:rsidRDefault="00CC6764" w:rsidP="00CC6764">
      <w:pPr>
        <w:spacing w:before="120"/>
        <w:rPr>
          <w:rFonts w:ascii="Times New Roman" w:hAnsi="Times New Roman" w:cs="Times New Roman"/>
          <w:b/>
          <w:sz w:val="24"/>
          <w:szCs w:val="24"/>
        </w:rPr>
      </w:pPr>
      <w:r w:rsidRPr="004A1D54">
        <w:rPr>
          <w:rFonts w:ascii="Times New Roman" w:hAnsi="Times New Roman" w:cs="Times New Roman"/>
          <w:b/>
          <w:sz w:val="24"/>
          <w:szCs w:val="24"/>
        </w:rPr>
        <w:t xml:space="preserve">9. BIBLIOGRAFÍA </w:t>
      </w:r>
    </w:p>
    <w:p w:rsidR="00CC6764" w:rsidRDefault="00CC6764" w:rsidP="00DD65BA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b/>
          <w:sz w:val="24"/>
          <w:szCs w:val="24"/>
        </w:rPr>
        <w:t>9.1. Bibliografía Básica</w:t>
      </w:r>
      <w:r w:rsidR="00D109F1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635125" w:rsidRDefault="00635125" w:rsidP="0063512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es-ES"/>
        </w:rPr>
      </w:pPr>
      <w:r>
        <w:rPr>
          <w:rFonts w:ascii="Cambria" w:hAnsi="Cambria" w:cs="Cambria"/>
          <w:sz w:val="20"/>
          <w:szCs w:val="20"/>
          <w:lang w:val="es-ES"/>
        </w:rPr>
        <w:t xml:space="preserve">K. </w:t>
      </w:r>
      <w:proofErr w:type="spellStart"/>
      <w:r>
        <w:rPr>
          <w:rFonts w:ascii="Cambria" w:hAnsi="Cambria" w:cs="Cambria"/>
          <w:sz w:val="20"/>
          <w:szCs w:val="20"/>
          <w:lang w:val="es-ES"/>
        </w:rPr>
        <w:t>Laudon</w:t>
      </w:r>
      <w:proofErr w:type="spellEnd"/>
      <w:r>
        <w:rPr>
          <w:rFonts w:ascii="Cambria" w:hAnsi="Cambria" w:cs="Cambria"/>
          <w:sz w:val="20"/>
          <w:szCs w:val="20"/>
          <w:lang w:val="es-ES"/>
        </w:rPr>
        <w:t xml:space="preserve"> – J. </w:t>
      </w:r>
      <w:proofErr w:type="spellStart"/>
      <w:r>
        <w:rPr>
          <w:rFonts w:ascii="Cambria" w:hAnsi="Cambria" w:cs="Cambria"/>
          <w:sz w:val="20"/>
          <w:szCs w:val="20"/>
          <w:lang w:val="es-ES"/>
        </w:rPr>
        <w:t>Laudon</w:t>
      </w:r>
      <w:proofErr w:type="spellEnd"/>
      <w:r>
        <w:rPr>
          <w:rFonts w:ascii="Cambria" w:hAnsi="Cambria" w:cs="Cambria"/>
          <w:sz w:val="20"/>
          <w:szCs w:val="20"/>
          <w:lang w:val="es-ES"/>
        </w:rPr>
        <w:t>. 2009. Sistemas de Información Gerencial “Administración de la empresa</w:t>
      </w:r>
    </w:p>
    <w:p w:rsidR="00D22EFF" w:rsidRDefault="00635125" w:rsidP="0063512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Cambria" w:hAnsi="Cambria" w:cs="Cambria"/>
          <w:sz w:val="20"/>
          <w:szCs w:val="20"/>
          <w:lang w:val="es-ES"/>
        </w:rPr>
        <w:t>digital</w:t>
      </w:r>
      <w:proofErr w:type="gramEnd"/>
      <w:r>
        <w:rPr>
          <w:rFonts w:ascii="Cambria" w:hAnsi="Cambria" w:cs="Cambria"/>
          <w:sz w:val="20"/>
          <w:szCs w:val="20"/>
          <w:lang w:val="es-ES"/>
        </w:rPr>
        <w:t>”-X-Edición. Pearson – Prentice Hill. 856 págs.</w:t>
      </w:r>
    </w:p>
    <w:p w:rsidR="00DD65BA" w:rsidRDefault="00CC6764" w:rsidP="00CC6764">
      <w:pPr>
        <w:rPr>
          <w:rFonts w:ascii="Times New Roman" w:hAnsi="Times New Roman" w:cs="Times New Roman"/>
          <w:b/>
          <w:sz w:val="24"/>
          <w:szCs w:val="24"/>
        </w:rPr>
      </w:pPr>
      <w:r w:rsidRPr="004A1D54">
        <w:rPr>
          <w:rFonts w:ascii="Times New Roman" w:hAnsi="Times New Roman" w:cs="Times New Roman"/>
          <w:b/>
          <w:sz w:val="24"/>
          <w:szCs w:val="24"/>
        </w:rPr>
        <w:t>9.2. Bibliografía Complementaría</w:t>
      </w:r>
      <w:r w:rsidR="00D109F1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635125" w:rsidRPr="00976441" w:rsidRDefault="00976441" w:rsidP="00976441">
      <w:pPr>
        <w:rPr>
          <w:b/>
          <w:szCs w:val="24"/>
        </w:rPr>
      </w:pPr>
      <w:r>
        <w:rPr>
          <w:rFonts w:ascii="Cambria" w:hAnsi="Cambria" w:cs="Cambria"/>
          <w:sz w:val="20"/>
          <w:szCs w:val="20"/>
          <w:lang w:val="es-ES"/>
        </w:rPr>
        <w:t>PACHECO CONTRERAS, Johnny. EXCEL GESTION FINANCIERA, Macro, 2011.</w:t>
      </w:r>
    </w:p>
    <w:p w:rsidR="00CC6764" w:rsidRPr="004A1D54" w:rsidRDefault="00CC6764" w:rsidP="00CC6764">
      <w:pPr>
        <w:rPr>
          <w:rFonts w:ascii="Times New Roman" w:hAnsi="Times New Roman" w:cs="Times New Roman"/>
          <w:b/>
          <w:sz w:val="24"/>
          <w:szCs w:val="24"/>
        </w:rPr>
      </w:pPr>
      <w:r w:rsidRPr="004A1D54">
        <w:rPr>
          <w:rFonts w:ascii="Times New Roman" w:hAnsi="Times New Roman" w:cs="Times New Roman"/>
          <w:b/>
          <w:sz w:val="24"/>
          <w:szCs w:val="24"/>
        </w:rPr>
        <w:t>9.3.  Páginas WEB</w:t>
      </w:r>
      <w:r w:rsidR="00D109F1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D109F1">
        <w:rPr>
          <w:rFonts w:ascii="Times New Roman" w:hAnsi="Times New Roman" w:cs="Times New Roman"/>
          <w:b/>
          <w:sz w:val="24"/>
          <w:szCs w:val="24"/>
        </w:rPr>
        <w:t>webgrafía</w:t>
      </w:r>
      <w:proofErr w:type="spellEnd"/>
      <w:r w:rsidR="00D109F1">
        <w:rPr>
          <w:rFonts w:ascii="Times New Roman" w:hAnsi="Times New Roman" w:cs="Times New Roman"/>
          <w:b/>
          <w:sz w:val="24"/>
          <w:szCs w:val="24"/>
        </w:rPr>
        <w:t>)</w:t>
      </w:r>
    </w:p>
    <w:p w:rsidR="00FA74CA" w:rsidRDefault="00A808EF" w:rsidP="00C45439">
      <w:pPr>
        <w:spacing w:before="120"/>
        <w:rPr>
          <w:rFonts w:ascii="Cambria" w:hAnsi="Cambria" w:cs="Cambria"/>
          <w:sz w:val="20"/>
          <w:szCs w:val="20"/>
          <w:lang w:val="es-ES"/>
        </w:rPr>
      </w:pPr>
      <w:hyperlink r:id="rId9" w:history="1">
        <w:r w:rsidR="006211BB" w:rsidRPr="00CF0230">
          <w:rPr>
            <w:rStyle w:val="Hipervnculo"/>
            <w:rFonts w:ascii="Cambria" w:hAnsi="Cambria" w:cs="Cambria"/>
            <w:sz w:val="20"/>
            <w:szCs w:val="20"/>
            <w:lang w:val="es-ES"/>
          </w:rPr>
          <w:t>http://asp3.anep.edu.uy/capinfo//Material/Excel/Exc_cap14.pdf</w:t>
        </w:r>
      </w:hyperlink>
    </w:p>
    <w:p w:rsidR="006211BB" w:rsidRDefault="00A808EF" w:rsidP="00C45439">
      <w:pPr>
        <w:spacing w:before="120"/>
        <w:rPr>
          <w:rFonts w:ascii="Cambria" w:hAnsi="Cambria" w:cs="Cambria"/>
          <w:sz w:val="20"/>
          <w:szCs w:val="20"/>
          <w:lang w:val="es-ES"/>
        </w:rPr>
      </w:pPr>
      <w:hyperlink r:id="rId10" w:history="1">
        <w:r w:rsidR="006211BB" w:rsidRPr="00CF0230">
          <w:rPr>
            <w:rStyle w:val="Hipervnculo"/>
            <w:rFonts w:ascii="Cambria" w:hAnsi="Cambria" w:cs="Cambria"/>
            <w:sz w:val="20"/>
            <w:szCs w:val="20"/>
            <w:lang w:val="es-ES"/>
          </w:rPr>
          <w:t>http://www.cartagena99.com/recursos/otros/apuntes/Excel%20Avanzado3.pdf</w:t>
        </w:r>
      </w:hyperlink>
    </w:p>
    <w:p w:rsidR="006211BB" w:rsidRDefault="00A808EF" w:rsidP="00C45439">
      <w:pPr>
        <w:spacing w:before="120"/>
        <w:rPr>
          <w:rFonts w:ascii="Cambria" w:hAnsi="Cambria" w:cs="Cambria"/>
          <w:sz w:val="20"/>
          <w:szCs w:val="20"/>
          <w:lang w:val="es-ES"/>
        </w:rPr>
      </w:pPr>
      <w:hyperlink r:id="rId11" w:history="1">
        <w:r w:rsidR="006211BB" w:rsidRPr="00CF0230">
          <w:rPr>
            <w:rStyle w:val="Hipervnculo"/>
            <w:rFonts w:ascii="Cambria" w:hAnsi="Cambria" w:cs="Cambria"/>
            <w:sz w:val="20"/>
            <w:szCs w:val="20"/>
            <w:lang w:val="es-ES"/>
          </w:rPr>
          <w:t>https://exceltotal.com/la-funcion-subtotales-en-excel/</w:t>
        </w:r>
      </w:hyperlink>
    </w:p>
    <w:p w:rsidR="006211BB" w:rsidRDefault="00A808EF" w:rsidP="00C45439">
      <w:pPr>
        <w:spacing w:before="120"/>
        <w:rPr>
          <w:rFonts w:ascii="Cambria" w:hAnsi="Cambria" w:cs="Cambria"/>
          <w:sz w:val="20"/>
          <w:szCs w:val="20"/>
          <w:lang w:val="es-ES"/>
        </w:rPr>
      </w:pPr>
      <w:hyperlink r:id="rId12" w:history="1">
        <w:r w:rsidR="006211BB" w:rsidRPr="00CF0230">
          <w:rPr>
            <w:rStyle w:val="Hipervnculo"/>
            <w:rFonts w:ascii="Cambria" w:hAnsi="Cambria" w:cs="Cambria"/>
            <w:sz w:val="20"/>
            <w:szCs w:val="20"/>
            <w:lang w:val="es-ES"/>
          </w:rPr>
          <w:t>http://hojamat.es/guias/guiaexcel/guia77.pdf</w:t>
        </w:r>
      </w:hyperlink>
    </w:p>
    <w:p w:rsidR="006211BB" w:rsidRDefault="00A808EF" w:rsidP="00C45439">
      <w:pPr>
        <w:spacing w:before="120"/>
        <w:rPr>
          <w:rFonts w:ascii="Cambria" w:hAnsi="Cambria" w:cs="Cambria"/>
          <w:sz w:val="20"/>
          <w:szCs w:val="20"/>
          <w:lang w:val="es-ES"/>
        </w:rPr>
      </w:pPr>
      <w:hyperlink r:id="rId13" w:history="1">
        <w:r w:rsidR="006211BB" w:rsidRPr="00CF0230">
          <w:rPr>
            <w:rStyle w:val="Hipervnculo"/>
            <w:rFonts w:ascii="Cambria" w:hAnsi="Cambria" w:cs="Cambria"/>
            <w:sz w:val="20"/>
            <w:szCs w:val="20"/>
            <w:lang w:val="es-ES"/>
          </w:rPr>
          <w:t>http://www.cec-epn.edu.ec/uploaded/content/535323819.pdf</w:t>
        </w:r>
      </w:hyperlink>
    </w:p>
    <w:p w:rsidR="006211BB" w:rsidRDefault="00A808EF" w:rsidP="00C45439">
      <w:pPr>
        <w:spacing w:before="120"/>
        <w:rPr>
          <w:rFonts w:ascii="Cambria" w:hAnsi="Cambria" w:cs="Cambria"/>
          <w:sz w:val="20"/>
          <w:szCs w:val="20"/>
          <w:lang w:val="es-ES"/>
        </w:rPr>
      </w:pPr>
      <w:hyperlink r:id="rId14" w:history="1">
        <w:r w:rsidR="006211BB" w:rsidRPr="00CF0230">
          <w:rPr>
            <w:rStyle w:val="Hipervnculo"/>
            <w:rFonts w:ascii="Cambria" w:hAnsi="Cambria" w:cs="Cambria"/>
            <w:sz w:val="20"/>
            <w:szCs w:val="20"/>
            <w:lang w:val="es-ES"/>
          </w:rPr>
          <w:t>http://saccec.com/tutorial/validacionexcel.pdf</w:t>
        </w:r>
      </w:hyperlink>
    </w:p>
    <w:p w:rsidR="006211BB" w:rsidRDefault="00A808EF" w:rsidP="00C45439">
      <w:pPr>
        <w:spacing w:before="120"/>
        <w:rPr>
          <w:rFonts w:ascii="Cambria" w:hAnsi="Cambria" w:cs="Cambria"/>
          <w:sz w:val="20"/>
          <w:szCs w:val="20"/>
          <w:lang w:val="es-ES"/>
        </w:rPr>
      </w:pPr>
      <w:hyperlink r:id="rId15" w:history="1">
        <w:r w:rsidR="006211BB" w:rsidRPr="00CF0230">
          <w:rPr>
            <w:rStyle w:val="Hipervnculo"/>
            <w:rFonts w:ascii="Cambria" w:hAnsi="Cambria" w:cs="Cambria"/>
            <w:sz w:val="20"/>
            <w:szCs w:val="20"/>
            <w:lang w:val="es-ES"/>
          </w:rPr>
          <w:t>http://www.cec-epn.edu.ec/uploaded/content/535323819.pdf</w:t>
        </w:r>
      </w:hyperlink>
    </w:p>
    <w:p w:rsidR="006211BB" w:rsidRDefault="00A808EF" w:rsidP="00C45439">
      <w:pPr>
        <w:spacing w:before="120"/>
        <w:rPr>
          <w:rFonts w:ascii="Cambria" w:hAnsi="Cambria" w:cs="Cambria"/>
          <w:sz w:val="20"/>
          <w:szCs w:val="20"/>
          <w:lang w:val="es-ES"/>
        </w:rPr>
      </w:pPr>
      <w:hyperlink r:id="rId16" w:history="1">
        <w:r w:rsidR="006211BB" w:rsidRPr="00CF0230">
          <w:rPr>
            <w:rStyle w:val="Hipervnculo"/>
            <w:rFonts w:ascii="Cambria" w:hAnsi="Cambria" w:cs="Cambria"/>
            <w:sz w:val="20"/>
            <w:szCs w:val="20"/>
            <w:lang w:val="es-ES"/>
          </w:rPr>
          <w:t>http://www.contadoresguayas.org/varios/Curso%20de%20Excel%202010.pdf</w:t>
        </w:r>
      </w:hyperlink>
    </w:p>
    <w:p w:rsidR="006211BB" w:rsidRDefault="00A808EF" w:rsidP="00C45439">
      <w:pPr>
        <w:spacing w:before="120"/>
        <w:rPr>
          <w:rFonts w:ascii="Cambria" w:hAnsi="Cambria" w:cs="Cambria"/>
          <w:sz w:val="20"/>
          <w:szCs w:val="20"/>
          <w:lang w:val="es-ES"/>
        </w:rPr>
      </w:pPr>
      <w:hyperlink r:id="rId17" w:history="1">
        <w:r w:rsidR="006211BB" w:rsidRPr="00CF0230">
          <w:rPr>
            <w:rStyle w:val="Hipervnculo"/>
            <w:rFonts w:ascii="Cambria" w:hAnsi="Cambria" w:cs="Cambria"/>
            <w:sz w:val="20"/>
            <w:szCs w:val="20"/>
            <w:lang w:val="es-ES"/>
          </w:rPr>
          <w:t>http://www.uclm.es/profesoradO/raulmmartin/Ofimatica/powerpoint.pdf</w:t>
        </w:r>
      </w:hyperlink>
    </w:p>
    <w:p w:rsidR="006211BB" w:rsidRDefault="006211BB" w:rsidP="00C45439">
      <w:pPr>
        <w:spacing w:before="120"/>
        <w:rPr>
          <w:rFonts w:ascii="Cambria" w:hAnsi="Cambria" w:cs="Cambria"/>
          <w:sz w:val="20"/>
          <w:szCs w:val="20"/>
          <w:lang w:val="es-ES"/>
        </w:rPr>
      </w:pPr>
    </w:p>
    <w:p w:rsidR="00087BB9" w:rsidRDefault="00931C83" w:rsidP="00C45439">
      <w:p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</w:t>
      </w:r>
      <w:r w:rsidR="00087BB9" w:rsidRPr="00087BB9">
        <w:rPr>
          <w:rFonts w:ascii="Times New Roman" w:hAnsi="Times New Roman" w:cs="Times New Roman"/>
          <w:b/>
          <w:sz w:val="24"/>
          <w:szCs w:val="24"/>
        </w:rPr>
        <w:t xml:space="preserve">. DATOS DEL </w:t>
      </w:r>
      <w:r w:rsidR="00087BB9">
        <w:rPr>
          <w:rFonts w:ascii="Times New Roman" w:hAnsi="Times New Roman" w:cs="Times New Roman"/>
          <w:b/>
          <w:sz w:val="24"/>
          <w:szCs w:val="24"/>
        </w:rPr>
        <w:t>O LOS DOCENTES</w:t>
      </w:r>
      <w:r w:rsidR="00D109F1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C45439" w:rsidRPr="00707682" w:rsidRDefault="00C45439" w:rsidP="00707682">
      <w:pPr>
        <w:spacing w:before="120"/>
        <w:ind w:firstLine="708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07682">
        <w:rPr>
          <w:rFonts w:ascii="Times New Roman" w:hAnsi="Times New Roman" w:cs="Times New Roman"/>
          <w:b/>
          <w:sz w:val="24"/>
          <w:szCs w:val="24"/>
        </w:rPr>
        <w:t>Kleber</w:t>
      </w:r>
      <w:proofErr w:type="spellEnd"/>
      <w:r w:rsidRPr="0070768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07682">
        <w:rPr>
          <w:rFonts w:ascii="Times New Roman" w:hAnsi="Times New Roman" w:cs="Times New Roman"/>
          <w:b/>
          <w:sz w:val="24"/>
          <w:szCs w:val="24"/>
        </w:rPr>
        <w:t>Andres</w:t>
      </w:r>
      <w:proofErr w:type="spellEnd"/>
      <w:r w:rsidRPr="00707682">
        <w:rPr>
          <w:rFonts w:ascii="Times New Roman" w:hAnsi="Times New Roman" w:cs="Times New Roman"/>
          <w:b/>
          <w:sz w:val="24"/>
          <w:szCs w:val="24"/>
        </w:rPr>
        <w:t xml:space="preserve"> Loayza Castro</w:t>
      </w:r>
      <w:r w:rsidR="00707682">
        <w:rPr>
          <w:rFonts w:ascii="Times New Roman" w:hAnsi="Times New Roman" w:cs="Times New Roman"/>
          <w:b/>
          <w:sz w:val="24"/>
          <w:szCs w:val="24"/>
        </w:rPr>
        <w:tab/>
      </w:r>
      <w:r w:rsidR="00707682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707682">
        <w:rPr>
          <w:rFonts w:ascii="Times New Roman" w:hAnsi="Times New Roman" w:cs="Times New Roman"/>
          <w:b/>
          <w:sz w:val="24"/>
          <w:szCs w:val="24"/>
        </w:rPr>
        <w:t>Jhonny</w:t>
      </w:r>
      <w:proofErr w:type="spellEnd"/>
      <w:r w:rsidR="00707682">
        <w:rPr>
          <w:rFonts w:ascii="Times New Roman" w:hAnsi="Times New Roman" w:cs="Times New Roman"/>
          <w:b/>
          <w:sz w:val="24"/>
          <w:szCs w:val="24"/>
        </w:rPr>
        <w:t xml:space="preserve"> Barriga</w:t>
      </w:r>
    </w:p>
    <w:p w:rsidR="00C45439" w:rsidRDefault="00707682" w:rsidP="00707682">
      <w:p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45439">
        <w:rPr>
          <w:rFonts w:ascii="Times New Roman" w:hAnsi="Times New Roman" w:cs="Times New Roman"/>
          <w:sz w:val="24"/>
          <w:szCs w:val="24"/>
        </w:rPr>
        <w:t>Ingeniero en Ciencias Computacionales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Ingeniero en Sistemas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45439" w:rsidRDefault="00707682" w:rsidP="00C45439">
      <w:p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45439">
        <w:rPr>
          <w:rFonts w:ascii="Times New Roman" w:hAnsi="Times New Roman" w:cs="Times New Roman"/>
          <w:sz w:val="24"/>
          <w:szCs w:val="24"/>
        </w:rPr>
        <w:t>Máster en Administración de Empresas</w:t>
      </w:r>
      <w:r w:rsidR="006020D7">
        <w:rPr>
          <w:rFonts w:ascii="Times New Roman" w:hAnsi="Times New Roman" w:cs="Times New Roman"/>
          <w:sz w:val="24"/>
          <w:szCs w:val="24"/>
        </w:rPr>
        <w:tab/>
      </w:r>
      <w:r w:rsidR="006020D7">
        <w:rPr>
          <w:rFonts w:ascii="Times New Roman" w:hAnsi="Times New Roman" w:cs="Times New Roman"/>
          <w:sz w:val="24"/>
          <w:szCs w:val="24"/>
        </w:rPr>
        <w:tab/>
      </w:r>
    </w:p>
    <w:p w:rsidR="00C45439" w:rsidRDefault="00707682" w:rsidP="00C45439">
      <w:pPr>
        <w:spacing w:before="120"/>
        <w:rPr>
          <w:rFonts w:ascii="Times New Roman" w:eastAsia="Calibri" w:hAnsi="Times New Roman" w:cs="Times New Roman"/>
          <w:sz w:val="24"/>
          <w:szCs w:val="24"/>
          <w:lang w:val="es-EC"/>
        </w:rPr>
      </w:pPr>
      <w:r>
        <w:rPr>
          <w:rFonts w:ascii="Times New Roman" w:eastAsia="Calibri" w:hAnsi="Times New Roman" w:cs="Times New Roman"/>
          <w:sz w:val="24"/>
          <w:szCs w:val="24"/>
          <w:lang w:val="es-EC"/>
        </w:rPr>
        <w:t xml:space="preserve">      </w:t>
      </w:r>
      <w:proofErr w:type="spellStart"/>
      <w:r w:rsidR="00157DA1">
        <w:rPr>
          <w:rFonts w:ascii="Times New Roman" w:eastAsia="Calibri" w:hAnsi="Times New Roman" w:cs="Times New Roman"/>
          <w:sz w:val="24"/>
          <w:szCs w:val="24"/>
          <w:lang w:val="es-EC"/>
        </w:rPr>
        <w:t>Telf</w:t>
      </w:r>
      <w:proofErr w:type="spellEnd"/>
      <w:r w:rsidR="00157DA1">
        <w:rPr>
          <w:rFonts w:ascii="Times New Roman" w:eastAsia="Calibri" w:hAnsi="Times New Roman" w:cs="Times New Roman"/>
          <w:sz w:val="24"/>
          <w:szCs w:val="24"/>
          <w:lang w:val="es-EC"/>
        </w:rPr>
        <w:t>: 0992772749</w:t>
      </w:r>
      <w:r>
        <w:rPr>
          <w:rFonts w:ascii="Times New Roman" w:eastAsia="Calibri" w:hAnsi="Times New Roman" w:cs="Times New Roman"/>
          <w:sz w:val="24"/>
          <w:szCs w:val="24"/>
          <w:lang w:val="es-EC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s-EC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s-EC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s-EC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s-EC"/>
        </w:rPr>
        <w:tab/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s-EC"/>
        </w:rPr>
        <w:t>Telf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s-EC"/>
        </w:rPr>
        <w:t>: 0993196003</w:t>
      </w:r>
    </w:p>
    <w:p w:rsidR="006020D7" w:rsidRPr="004526BA" w:rsidRDefault="00707682" w:rsidP="00C45439">
      <w:pPr>
        <w:spacing w:before="120"/>
        <w:rPr>
          <w:rStyle w:val="Hipervnculo"/>
          <w:rFonts w:ascii="Times New Roman" w:eastAsia="Calibri" w:hAnsi="Times New Roman" w:cs="Times New Roman"/>
          <w:sz w:val="24"/>
          <w:szCs w:val="24"/>
          <w:lang w:val="es-ES"/>
        </w:rPr>
      </w:pPr>
      <w:r>
        <w:rPr>
          <w:rFonts w:ascii="Times New Roman" w:eastAsia="Calibri" w:hAnsi="Times New Roman" w:cs="Times New Roman"/>
          <w:sz w:val="24"/>
          <w:szCs w:val="24"/>
          <w:lang w:val="es-EC"/>
        </w:rPr>
        <w:t xml:space="preserve">      </w:t>
      </w:r>
      <w:hyperlink r:id="rId18" w:history="1">
        <w:r w:rsidRPr="00CF0230">
          <w:rPr>
            <w:rStyle w:val="Hipervnculo"/>
            <w:rFonts w:ascii="Times New Roman" w:eastAsia="Calibri" w:hAnsi="Times New Roman" w:cs="Times New Roman"/>
            <w:sz w:val="24"/>
            <w:szCs w:val="24"/>
            <w:lang w:val="es-EC"/>
          </w:rPr>
          <w:t>kleberloayzacastro</w:t>
        </w:r>
        <w:r w:rsidRPr="00CF0230">
          <w:rPr>
            <w:rStyle w:val="Hipervnculo"/>
            <w:rFonts w:ascii="Times New Roman" w:eastAsia="Calibri" w:hAnsi="Times New Roman" w:cs="Times New Roman"/>
            <w:sz w:val="24"/>
            <w:szCs w:val="24"/>
            <w:lang w:val="es-ES"/>
          </w:rPr>
          <w:t>@gmail.com</w:t>
        </w:r>
      </w:hyperlink>
      <w:r>
        <w:rPr>
          <w:rFonts w:ascii="Times New Roman" w:eastAsia="Calibri" w:hAnsi="Times New Roman" w:cs="Times New Roman"/>
          <w:sz w:val="24"/>
          <w:szCs w:val="24"/>
          <w:lang w:val="es-ES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s-ES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s-ES"/>
        </w:rPr>
        <w:tab/>
      </w:r>
      <w:hyperlink r:id="rId19" w:history="1">
        <w:r w:rsidR="00235775" w:rsidRPr="00CF0230">
          <w:rPr>
            <w:rStyle w:val="Hipervnculo"/>
            <w:rFonts w:ascii="Times New Roman" w:eastAsia="Calibri" w:hAnsi="Times New Roman" w:cs="Times New Roman"/>
            <w:sz w:val="24"/>
            <w:szCs w:val="24"/>
            <w:lang w:val="es-ES"/>
          </w:rPr>
          <w:t>johngerb@hotmail.com</w:t>
        </w:r>
      </w:hyperlink>
    </w:p>
    <w:p w:rsidR="006379C5" w:rsidRDefault="006379C5" w:rsidP="00C45439">
      <w:pPr>
        <w:spacing w:before="120"/>
        <w:rPr>
          <w:rFonts w:ascii="Times New Roman" w:eastAsia="Calibri" w:hAnsi="Times New Roman" w:cs="Times New Roman"/>
          <w:sz w:val="24"/>
          <w:szCs w:val="24"/>
          <w:lang w:val="es-ES"/>
        </w:rPr>
      </w:pPr>
    </w:p>
    <w:p w:rsidR="00087BB9" w:rsidRPr="00087BB9" w:rsidRDefault="00087BB9" w:rsidP="00087BB9">
      <w:pPr>
        <w:rPr>
          <w:rFonts w:ascii="Times New Roman" w:hAnsi="Times New Roman" w:cs="Times New Roman"/>
          <w:sz w:val="24"/>
          <w:szCs w:val="24"/>
        </w:rPr>
      </w:pPr>
      <w:r w:rsidRPr="00087BB9">
        <w:rPr>
          <w:rFonts w:ascii="Times New Roman" w:hAnsi="Times New Roman" w:cs="Times New Roman"/>
          <w:b/>
          <w:sz w:val="24"/>
          <w:szCs w:val="24"/>
        </w:rPr>
        <w:t>1</w:t>
      </w:r>
      <w:r w:rsidR="00931C83">
        <w:rPr>
          <w:rFonts w:ascii="Times New Roman" w:hAnsi="Times New Roman" w:cs="Times New Roman"/>
          <w:b/>
          <w:sz w:val="24"/>
          <w:szCs w:val="24"/>
        </w:rPr>
        <w:t>1</w:t>
      </w:r>
      <w:r w:rsidRPr="00087BB9">
        <w:rPr>
          <w:rFonts w:ascii="Times New Roman" w:hAnsi="Times New Roman" w:cs="Times New Roman"/>
          <w:b/>
          <w:sz w:val="24"/>
          <w:szCs w:val="24"/>
        </w:rPr>
        <w:t>. FIR</w:t>
      </w:r>
      <w:r>
        <w:rPr>
          <w:rFonts w:ascii="Times New Roman" w:hAnsi="Times New Roman" w:cs="Times New Roman"/>
          <w:b/>
          <w:sz w:val="24"/>
          <w:szCs w:val="24"/>
        </w:rPr>
        <w:t>MA DEL O LOS DOCENTES RESPONSABLES DE LA ELABORACIÓN DEL SYLLABUS</w:t>
      </w:r>
    </w:p>
    <w:p w:rsidR="00993C03" w:rsidRDefault="00C45439" w:rsidP="00993C0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087BB9" w:rsidRPr="00087BB9">
        <w:rPr>
          <w:rFonts w:ascii="Times New Roman" w:hAnsi="Times New Roman" w:cs="Times New Roman"/>
          <w:sz w:val="24"/>
          <w:szCs w:val="24"/>
        </w:rPr>
        <w:t xml:space="preserve">            ________________________       </w:t>
      </w:r>
    </w:p>
    <w:p w:rsidR="00087BB9" w:rsidRPr="00C45439" w:rsidRDefault="00087BB9" w:rsidP="00C4543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87BB9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 w:rsidR="00C45439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="00C454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439">
        <w:rPr>
          <w:rFonts w:ascii="Times New Roman" w:hAnsi="Times New Roman" w:cs="Times New Roman"/>
          <w:sz w:val="24"/>
          <w:szCs w:val="24"/>
        </w:rPr>
        <w:t>Kleber</w:t>
      </w:r>
      <w:proofErr w:type="spellEnd"/>
      <w:r w:rsidR="00C45439">
        <w:rPr>
          <w:rFonts w:ascii="Times New Roman" w:hAnsi="Times New Roman" w:cs="Times New Roman"/>
          <w:sz w:val="24"/>
          <w:szCs w:val="24"/>
        </w:rPr>
        <w:t xml:space="preserve"> Loayza</w:t>
      </w:r>
      <w:r w:rsidR="006009A7">
        <w:rPr>
          <w:rFonts w:ascii="Times New Roman" w:hAnsi="Times New Roman" w:cs="Times New Roman"/>
          <w:sz w:val="24"/>
          <w:szCs w:val="24"/>
        </w:rPr>
        <w:t xml:space="preserve"> Castro</w:t>
      </w:r>
      <w:r w:rsidR="00C45439">
        <w:rPr>
          <w:rFonts w:ascii="Times New Roman" w:hAnsi="Times New Roman" w:cs="Times New Roman"/>
          <w:sz w:val="24"/>
          <w:szCs w:val="24"/>
        </w:rPr>
        <w:t>, MBA</w:t>
      </w:r>
    </w:p>
    <w:p w:rsidR="00087BB9" w:rsidRDefault="00087BB9" w:rsidP="00087BB9">
      <w:pPr>
        <w:spacing w:before="120"/>
        <w:rPr>
          <w:rFonts w:ascii="Times New Roman" w:hAnsi="Times New Roman" w:cs="Times New Roman"/>
          <w:sz w:val="24"/>
          <w:szCs w:val="24"/>
        </w:rPr>
      </w:pPr>
    </w:p>
    <w:p w:rsidR="003A395A" w:rsidRDefault="003A395A" w:rsidP="003A395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087BB9">
        <w:rPr>
          <w:rFonts w:ascii="Times New Roman" w:hAnsi="Times New Roman" w:cs="Times New Roman"/>
          <w:sz w:val="24"/>
          <w:szCs w:val="24"/>
        </w:rPr>
        <w:t xml:space="preserve">            ________________________       </w:t>
      </w:r>
    </w:p>
    <w:p w:rsidR="003A395A" w:rsidRPr="00C45439" w:rsidRDefault="003A395A" w:rsidP="003A395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087BB9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Jhonny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Barriga</w:t>
      </w:r>
    </w:p>
    <w:p w:rsidR="003A395A" w:rsidRDefault="003A395A" w:rsidP="00087BB9">
      <w:pPr>
        <w:spacing w:before="120"/>
        <w:rPr>
          <w:rFonts w:ascii="Times New Roman" w:hAnsi="Times New Roman" w:cs="Times New Roman"/>
          <w:sz w:val="24"/>
          <w:szCs w:val="24"/>
        </w:rPr>
      </w:pPr>
    </w:p>
    <w:p w:rsidR="003A395A" w:rsidRDefault="003A395A" w:rsidP="003A395A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087BB9">
        <w:rPr>
          <w:rFonts w:ascii="Times New Roman" w:hAnsi="Times New Roman" w:cs="Times New Roman"/>
          <w:sz w:val="24"/>
          <w:szCs w:val="24"/>
        </w:rPr>
        <w:t xml:space="preserve">      ________________________       </w:t>
      </w:r>
    </w:p>
    <w:p w:rsidR="003A395A" w:rsidRDefault="003A395A" w:rsidP="003A395A">
      <w:pPr>
        <w:spacing w:before="120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A395A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Pr="003A3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95A">
        <w:rPr>
          <w:rFonts w:ascii="Times New Roman" w:hAnsi="Times New Roman" w:cs="Times New Roman"/>
          <w:sz w:val="24"/>
          <w:szCs w:val="24"/>
        </w:rPr>
        <w:t>Jose</w:t>
      </w:r>
      <w:proofErr w:type="spellEnd"/>
      <w:r w:rsidRPr="003A3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95A">
        <w:rPr>
          <w:rFonts w:ascii="Times New Roman" w:hAnsi="Times New Roman" w:cs="Times New Roman"/>
          <w:sz w:val="24"/>
          <w:szCs w:val="24"/>
        </w:rPr>
        <w:t>Ollague</w:t>
      </w:r>
      <w:proofErr w:type="spellEnd"/>
      <w:r w:rsidRPr="003A3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95A">
        <w:rPr>
          <w:rFonts w:ascii="Times New Roman" w:hAnsi="Times New Roman" w:cs="Times New Roman"/>
          <w:sz w:val="24"/>
          <w:szCs w:val="24"/>
        </w:rPr>
        <w:t>Valarezo</w:t>
      </w:r>
      <w:proofErr w:type="spellEnd"/>
      <w:r w:rsidRPr="003A39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395A">
        <w:rPr>
          <w:rFonts w:ascii="Times New Roman" w:hAnsi="Times New Roman" w:cs="Times New Roman"/>
          <w:sz w:val="24"/>
          <w:szCs w:val="24"/>
        </w:rPr>
        <w:t>Mg.Sc</w:t>
      </w:r>
      <w:proofErr w:type="spellEnd"/>
    </w:p>
    <w:p w:rsidR="00707682" w:rsidRPr="00087BB9" w:rsidRDefault="00707682" w:rsidP="003A395A">
      <w:pPr>
        <w:spacing w:before="120"/>
        <w:ind w:left="1416"/>
        <w:rPr>
          <w:rFonts w:ascii="Times New Roman" w:hAnsi="Times New Roman" w:cs="Times New Roman"/>
          <w:sz w:val="24"/>
          <w:szCs w:val="24"/>
        </w:rPr>
      </w:pPr>
    </w:p>
    <w:p w:rsidR="00087BB9" w:rsidRPr="00087BB9" w:rsidRDefault="00931C83" w:rsidP="00087BB9">
      <w:pPr>
        <w:spacing w:before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12</w:t>
      </w:r>
      <w:r w:rsidR="00087BB9" w:rsidRPr="00087BB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87BB9">
        <w:rPr>
          <w:rFonts w:ascii="Times New Roman" w:hAnsi="Times New Roman" w:cs="Times New Roman"/>
          <w:b/>
          <w:sz w:val="24"/>
          <w:szCs w:val="24"/>
        </w:rPr>
        <w:t>FECHA DE PRESENTACION:</w:t>
      </w:r>
    </w:p>
    <w:p w:rsidR="00087BB9" w:rsidRPr="00087BB9" w:rsidRDefault="00087BB9" w:rsidP="00087BB9">
      <w:pPr>
        <w:spacing w:before="120"/>
        <w:rPr>
          <w:rFonts w:ascii="Times New Roman" w:hAnsi="Times New Roman" w:cs="Times New Roman"/>
          <w:sz w:val="24"/>
          <w:szCs w:val="24"/>
        </w:rPr>
      </w:pPr>
    </w:p>
    <w:p w:rsidR="00087BB9" w:rsidRPr="00087BB9" w:rsidRDefault="00087BB9" w:rsidP="00087BB9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087BB9">
        <w:rPr>
          <w:rFonts w:ascii="Times New Roman" w:hAnsi="Times New Roman" w:cs="Times New Roman"/>
          <w:sz w:val="24"/>
          <w:szCs w:val="24"/>
        </w:rPr>
        <w:t xml:space="preserve">                  ______________________________</w:t>
      </w:r>
    </w:p>
    <w:p w:rsidR="00CC6764" w:rsidRPr="00087BB9" w:rsidRDefault="00087BB9" w:rsidP="00B96966">
      <w:pPr>
        <w:rPr>
          <w:rFonts w:ascii="Times New Roman" w:hAnsi="Times New Roman" w:cs="Times New Roman"/>
          <w:sz w:val="24"/>
          <w:szCs w:val="24"/>
        </w:rPr>
      </w:pPr>
      <w:r w:rsidRPr="00087BB9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4D4DE9">
        <w:rPr>
          <w:rFonts w:ascii="Times New Roman" w:hAnsi="Times New Roman" w:cs="Times New Roman"/>
          <w:sz w:val="24"/>
          <w:szCs w:val="24"/>
        </w:rPr>
        <w:t>2015-05-17</w:t>
      </w:r>
      <w:bookmarkStart w:id="0" w:name="_GoBack"/>
      <w:bookmarkEnd w:id="0"/>
    </w:p>
    <w:sectPr w:rsidR="00CC6764" w:rsidRPr="00087BB9" w:rsidSect="00715660">
      <w:headerReference w:type="default" r:id="rId20"/>
      <w:footerReference w:type="default" r:id="rId21"/>
      <w:pgSz w:w="12240" w:h="15840" w:code="1"/>
      <w:pgMar w:top="1418" w:right="1701" w:bottom="1418" w:left="170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08EF" w:rsidRDefault="00A808EF" w:rsidP="00715660">
      <w:pPr>
        <w:spacing w:after="0" w:line="240" w:lineRule="auto"/>
      </w:pPr>
      <w:r>
        <w:separator/>
      </w:r>
    </w:p>
  </w:endnote>
  <w:endnote w:type="continuationSeparator" w:id="0">
    <w:p w:rsidR="00A808EF" w:rsidRDefault="00A808EF" w:rsidP="00715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ndomeTMed">
    <w:altName w:val="Constantia"/>
    <w:charset w:val="00"/>
    <w:family w:val="roman"/>
    <w:pitch w:val="variable"/>
    <w:sig w:usb0="00000007" w:usb1="00000000" w:usb2="00000000" w:usb3="00000000" w:csb0="00000013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9C5" w:rsidRPr="00316B04" w:rsidRDefault="006379C5" w:rsidP="00316B04">
    <w:pPr>
      <w:pStyle w:val="Piedepgina"/>
      <w:pBdr>
        <w:top w:val="single" w:sz="4" w:space="1" w:color="auto"/>
      </w:pBdr>
      <w:rPr>
        <w:rFonts w:asciiTheme="majorHAnsi" w:eastAsiaTheme="majorEastAsia" w:hAnsiTheme="majorHAnsi" w:cstheme="majorBidi"/>
        <w:i/>
      </w:rPr>
    </w:pPr>
    <w:r>
      <w:rPr>
        <w:rFonts w:asciiTheme="majorHAnsi" w:eastAsiaTheme="majorEastAsia" w:hAnsiTheme="majorHAnsi" w:cstheme="majorBidi"/>
        <w:i/>
      </w:rPr>
      <w:t>Computación Aplicada II</w:t>
    </w:r>
    <w:r w:rsidRPr="00316B04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316B04">
      <w:rPr>
        <w:rFonts w:asciiTheme="majorHAnsi" w:eastAsiaTheme="majorEastAsia" w:hAnsiTheme="majorHAnsi" w:cstheme="majorBidi"/>
        <w:i/>
        <w:lang w:val="es-ES"/>
      </w:rPr>
      <w:t xml:space="preserve">Página </w:t>
    </w:r>
    <w:r w:rsidRPr="00316B04">
      <w:rPr>
        <w:rFonts w:eastAsiaTheme="minorEastAsia"/>
        <w:i/>
      </w:rPr>
      <w:fldChar w:fldCharType="begin"/>
    </w:r>
    <w:r w:rsidRPr="00316B04">
      <w:rPr>
        <w:i/>
      </w:rPr>
      <w:instrText>PAGE   \* MERGEFORMAT</w:instrText>
    </w:r>
    <w:r w:rsidRPr="00316B04">
      <w:rPr>
        <w:rFonts w:eastAsiaTheme="minorEastAsia"/>
        <w:i/>
      </w:rPr>
      <w:fldChar w:fldCharType="separate"/>
    </w:r>
    <w:r w:rsidR="004526BA" w:rsidRPr="004526BA">
      <w:rPr>
        <w:rFonts w:asciiTheme="majorHAnsi" w:eastAsiaTheme="majorEastAsia" w:hAnsiTheme="majorHAnsi" w:cstheme="majorBidi"/>
        <w:i/>
        <w:noProof/>
        <w:lang w:val="es-ES"/>
      </w:rPr>
      <w:t>10</w:t>
    </w:r>
    <w:r w:rsidRPr="00316B04">
      <w:rPr>
        <w:rFonts w:asciiTheme="majorHAnsi" w:eastAsiaTheme="majorEastAsia" w:hAnsiTheme="majorHAnsi" w:cstheme="majorBidi"/>
        <w:i/>
      </w:rPr>
      <w:fldChar w:fldCharType="end"/>
    </w:r>
  </w:p>
  <w:p w:rsidR="006379C5" w:rsidRDefault="006379C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08EF" w:rsidRDefault="00A808EF" w:rsidP="00715660">
      <w:pPr>
        <w:spacing w:after="0" w:line="240" w:lineRule="auto"/>
      </w:pPr>
      <w:r>
        <w:separator/>
      </w:r>
    </w:p>
  </w:footnote>
  <w:footnote w:type="continuationSeparator" w:id="0">
    <w:p w:rsidR="00A808EF" w:rsidRDefault="00A808EF" w:rsidP="00715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9C5" w:rsidRPr="008F4BF0" w:rsidRDefault="006379C5" w:rsidP="00715660">
    <w:pPr>
      <w:pStyle w:val="Encabezado"/>
      <w:rPr>
        <w:rFonts w:ascii="Arial Black" w:eastAsia="Arial Unicode MS" w:hAnsi="Arial Black" w:cs="Arial Unicode MS"/>
        <w:b/>
        <w:color w:val="0F243E" w:themeColor="text2" w:themeShade="80"/>
        <w:sz w:val="30"/>
        <w:szCs w:val="30"/>
      </w:rPr>
    </w:pPr>
    <w:r>
      <w:rPr>
        <w:noProof/>
        <w:lang w:val="es-ES" w:eastAsia="es-ES"/>
      </w:rPr>
      <w:drawing>
        <wp:anchor distT="0" distB="0" distL="114300" distR="114300" simplePos="0" relativeHeight="251660288" behindDoc="1" locked="0" layoutInCell="1" allowOverlap="1" wp14:anchorId="361BD457" wp14:editId="64ADF12F">
          <wp:simplePos x="0" y="0"/>
          <wp:positionH relativeFrom="column">
            <wp:posOffset>4949190</wp:posOffset>
          </wp:positionH>
          <wp:positionV relativeFrom="paragraph">
            <wp:posOffset>18415</wp:posOffset>
          </wp:positionV>
          <wp:extent cx="704850" cy="674370"/>
          <wp:effectExtent l="0" t="0" r="0" b="0"/>
          <wp:wrapNone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uace ne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4850" cy="6743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000A8147" wp14:editId="2E0E352B">
          <wp:simplePos x="0" y="0"/>
          <wp:positionH relativeFrom="column">
            <wp:posOffset>-99060</wp:posOffset>
          </wp:positionH>
          <wp:positionV relativeFrom="paragraph">
            <wp:posOffset>-74295</wp:posOffset>
          </wp:positionV>
          <wp:extent cx="799465" cy="771525"/>
          <wp:effectExtent l="0" t="0" r="635" b="9525"/>
          <wp:wrapNone/>
          <wp:docPr id="1" name="Imagen 1" descr="UTM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TM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9465" cy="771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  <w:r>
      <w:tab/>
    </w:r>
    <w:r w:rsidRPr="008F4BF0">
      <w:rPr>
        <w:rFonts w:ascii="Arial Black" w:eastAsia="Arial Unicode MS" w:hAnsi="Arial Black" w:cs="Arial Unicode MS"/>
        <w:b/>
        <w:color w:val="0F243E" w:themeColor="text2" w:themeShade="80"/>
        <w:sz w:val="30"/>
        <w:szCs w:val="30"/>
      </w:rPr>
      <w:t>UNIVERSIDAD TÉCNICA DE MACHALA</w:t>
    </w:r>
  </w:p>
  <w:p w:rsidR="006379C5" w:rsidRPr="008F4BF0" w:rsidRDefault="006379C5" w:rsidP="00715660">
    <w:pPr>
      <w:pStyle w:val="Encabezado"/>
      <w:jc w:val="center"/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</w:pPr>
    <w:r w:rsidRPr="008F4BF0"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>“</w:t>
    </w:r>
    <w:r w:rsidRPr="008F4BF0">
      <w:rPr>
        <w:rFonts w:ascii="Script MT Bold" w:eastAsia="Arial Unicode MS" w:hAnsi="Script MT Bold" w:cs="Arial Unicode MS"/>
        <w:b/>
        <w:color w:val="0F243E" w:themeColor="text2" w:themeShade="80"/>
        <w:sz w:val="24"/>
        <w:szCs w:val="24"/>
      </w:rPr>
      <w:t>Calidad,  Pertinencia y Calidez</w:t>
    </w:r>
    <w:r w:rsidRPr="008F4BF0"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>”</w:t>
    </w:r>
  </w:p>
  <w:p w:rsidR="006379C5" w:rsidRDefault="006379C5" w:rsidP="00715660">
    <w:pPr>
      <w:pStyle w:val="Encabezado"/>
      <w:pBdr>
        <w:bottom w:val="single" w:sz="4" w:space="1" w:color="auto"/>
      </w:pBdr>
      <w:jc w:val="center"/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</w:pPr>
    <w:r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>UNIDAD ACADÉMICA</w:t>
    </w:r>
    <w:r w:rsidRPr="008F4BF0"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 xml:space="preserve"> DE CIENCIAS EMPRESARIALES</w:t>
    </w:r>
  </w:p>
  <w:p w:rsidR="006379C5" w:rsidRDefault="006379C5" w:rsidP="00715660">
    <w:pPr>
      <w:pStyle w:val="Encabezado"/>
      <w:pBdr>
        <w:bottom w:val="single" w:sz="4" w:space="1" w:color="auto"/>
      </w:pBdr>
      <w:jc w:val="center"/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</w:pPr>
    <w:r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>CARRERA DE ADMINISTRACIÓN DE EMPRESAS</w:t>
    </w:r>
  </w:p>
  <w:p w:rsidR="006379C5" w:rsidRPr="008F4BF0" w:rsidRDefault="006379C5" w:rsidP="00715660">
    <w:pPr>
      <w:pStyle w:val="Encabezado"/>
      <w:pBdr>
        <w:bottom w:val="single" w:sz="4" w:space="1" w:color="auto"/>
      </w:pBdr>
      <w:jc w:val="center"/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</w:pPr>
    <w:r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>SYLLABUS ESTANDARIZADO</w:t>
    </w:r>
  </w:p>
  <w:p w:rsidR="006379C5" w:rsidRDefault="006379C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5FB4"/>
    <w:multiLevelType w:val="hybridMultilevel"/>
    <w:tmpl w:val="74EAC426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823AF"/>
    <w:multiLevelType w:val="hybridMultilevel"/>
    <w:tmpl w:val="4D8C792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10DDD"/>
    <w:multiLevelType w:val="hybridMultilevel"/>
    <w:tmpl w:val="4D8C792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BC49EC"/>
    <w:multiLevelType w:val="hybridMultilevel"/>
    <w:tmpl w:val="2DDA82DE"/>
    <w:lvl w:ilvl="0" w:tplc="4A54CDE2">
      <w:start w:val="3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F3816E6"/>
    <w:multiLevelType w:val="hybridMultilevel"/>
    <w:tmpl w:val="5BD4398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69A445F"/>
    <w:multiLevelType w:val="multilevel"/>
    <w:tmpl w:val="031CC8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23A948DD"/>
    <w:multiLevelType w:val="hybridMultilevel"/>
    <w:tmpl w:val="028C2EA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BF47C4A"/>
    <w:multiLevelType w:val="hybridMultilevel"/>
    <w:tmpl w:val="11926C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6479DE"/>
    <w:multiLevelType w:val="hybridMultilevel"/>
    <w:tmpl w:val="0B02A5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2A64C0"/>
    <w:multiLevelType w:val="hybridMultilevel"/>
    <w:tmpl w:val="C6647064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9161D4"/>
    <w:multiLevelType w:val="hybridMultilevel"/>
    <w:tmpl w:val="93A6D220"/>
    <w:lvl w:ilvl="0" w:tplc="E576A5C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  <w:color w:val="auto"/>
        <w:sz w:val="20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B1379A6"/>
    <w:multiLevelType w:val="hybridMultilevel"/>
    <w:tmpl w:val="DFCAF70E"/>
    <w:lvl w:ilvl="0" w:tplc="4A54CDE2">
      <w:start w:val="3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1419A0"/>
    <w:multiLevelType w:val="hybridMultilevel"/>
    <w:tmpl w:val="48AA37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40201C"/>
    <w:multiLevelType w:val="hybridMultilevel"/>
    <w:tmpl w:val="79BEE6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9E6EFE"/>
    <w:multiLevelType w:val="multilevel"/>
    <w:tmpl w:val="D940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60C76CD"/>
    <w:multiLevelType w:val="hybridMultilevel"/>
    <w:tmpl w:val="C8E6BC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2"/>
  </w:num>
  <w:num w:numId="4">
    <w:abstractNumId w:val="6"/>
  </w:num>
  <w:num w:numId="5">
    <w:abstractNumId w:val="10"/>
  </w:num>
  <w:num w:numId="6">
    <w:abstractNumId w:val="5"/>
  </w:num>
  <w:num w:numId="7">
    <w:abstractNumId w:val="13"/>
  </w:num>
  <w:num w:numId="8">
    <w:abstractNumId w:val="0"/>
  </w:num>
  <w:num w:numId="9">
    <w:abstractNumId w:val="1"/>
  </w:num>
  <w:num w:numId="10">
    <w:abstractNumId w:val="2"/>
  </w:num>
  <w:num w:numId="11">
    <w:abstractNumId w:val="8"/>
  </w:num>
  <w:num w:numId="12">
    <w:abstractNumId w:val="11"/>
  </w:num>
  <w:num w:numId="13">
    <w:abstractNumId w:val="3"/>
  </w:num>
  <w:num w:numId="14">
    <w:abstractNumId w:val="4"/>
  </w:num>
  <w:num w:numId="15">
    <w:abstractNumId w:val="15"/>
  </w:num>
  <w:num w:numId="16">
    <w:abstractNumId w:val="7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866"/>
    <w:rsid w:val="00001E05"/>
    <w:rsid w:val="00005286"/>
    <w:rsid w:val="0000608C"/>
    <w:rsid w:val="0002703A"/>
    <w:rsid w:val="00052C2D"/>
    <w:rsid w:val="00081EAC"/>
    <w:rsid w:val="00087BB9"/>
    <w:rsid w:val="00092409"/>
    <w:rsid w:val="000D56DA"/>
    <w:rsid w:val="000D7028"/>
    <w:rsid w:val="000F6D4C"/>
    <w:rsid w:val="001013B3"/>
    <w:rsid w:val="00107811"/>
    <w:rsid w:val="00146156"/>
    <w:rsid w:val="00157DA1"/>
    <w:rsid w:val="00161EA1"/>
    <w:rsid w:val="001711A0"/>
    <w:rsid w:val="00172A90"/>
    <w:rsid w:val="00173D4E"/>
    <w:rsid w:val="00191C9E"/>
    <w:rsid w:val="00192536"/>
    <w:rsid w:val="00193541"/>
    <w:rsid w:val="001A1AFB"/>
    <w:rsid w:val="001B5530"/>
    <w:rsid w:val="001C7DF7"/>
    <w:rsid w:val="001E6588"/>
    <w:rsid w:val="0020466B"/>
    <w:rsid w:val="002228FD"/>
    <w:rsid w:val="00235775"/>
    <w:rsid w:val="0027077D"/>
    <w:rsid w:val="00284BE2"/>
    <w:rsid w:val="00287019"/>
    <w:rsid w:val="002C1B54"/>
    <w:rsid w:val="002C649B"/>
    <w:rsid w:val="002C663E"/>
    <w:rsid w:val="002C74DA"/>
    <w:rsid w:val="002D49A7"/>
    <w:rsid w:val="003000F3"/>
    <w:rsid w:val="00314B7B"/>
    <w:rsid w:val="00315FA5"/>
    <w:rsid w:val="00316B04"/>
    <w:rsid w:val="00321A84"/>
    <w:rsid w:val="00331F68"/>
    <w:rsid w:val="00344CA7"/>
    <w:rsid w:val="0035430A"/>
    <w:rsid w:val="00364B5B"/>
    <w:rsid w:val="00376F1A"/>
    <w:rsid w:val="003A395A"/>
    <w:rsid w:val="003B50F0"/>
    <w:rsid w:val="003B66DD"/>
    <w:rsid w:val="003E22E3"/>
    <w:rsid w:val="003E7E79"/>
    <w:rsid w:val="0041055A"/>
    <w:rsid w:val="00414C82"/>
    <w:rsid w:val="004162AB"/>
    <w:rsid w:val="00421541"/>
    <w:rsid w:val="00425636"/>
    <w:rsid w:val="0043150D"/>
    <w:rsid w:val="004444D0"/>
    <w:rsid w:val="004526BA"/>
    <w:rsid w:val="00461F73"/>
    <w:rsid w:val="00470EBB"/>
    <w:rsid w:val="004905A6"/>
    <w:rsid w:val="00492E52"/>
    <w:rsid w:val="004A1D54"/>
    <w:rsid w:val="004B2EF9"/>
    <w:rsid w:val="004B7808"/>
    <w:rsid w:val="004C14C1"/>
    <w:rsid w:val="004D4DE9"/>
    <w:rsid w:val="004D7143"/>
    <w:rsid w:val="004E33CD"/>
    <w:rsid w:val="00502A2F"/>
    <w:rsid w:val="00511683"/>
    <w:rsid w:val="00525FAD"/>
    <w:rsid w:val="00527106"/>
    <w:rsid w:val="00542A2D"/>
    <w:rsid w:val="00542E3F"/>
    <w:rsid w:val="005570CC"/>
    <w:rsid w:val="005678B7"/>
    <w:rsid w:val="00580252"/>
    <w:rsid w:val="00584975"/>
    <w:rsid w:val="005B2FE8"/>
    <w:rsid w:val="005C0966"/>
    <w:rsid w:val="005C298E"/>
    <w:rsid w:val="005F0E4C"/>
    <w:rsid w:val="006009A7"/>
    <w:rsid w:val="006020D7"/>
    <w:rsid w:val="00603526"/>
    <w:rsid w:val="006040E0"/>
    <w:rsid w:val="00607CC2"/>
    <w:rsid w:val="00612BEC"/>
    <w:rsid w:val="00616CF1"/>
    <w:rsid w:val="00620C37"/>
    <w:rsid w:val="006211BB"/>
    <w:rsid w:val="00626072"/>
    <w:rsid w:val="006337EA"/>
    <w:rsid w:val="00633B6E"/>
    <w:rsid w:val="00635125"/>
    <w:rsid w:val="006379C5"/>
    <w:rsid w:val="00663145"/>
    <w:rsid w:val="00674F0E"/>
    <w:rsid w:val="00675918"/>
    <w:rsid w:val="006A6BAA"/>
    <w:rsid w:val="006B1124"/>
    <w:rsid w:val="006B2A37"/>
    <w:rsid w:val="006D1026"/>
    <w:rsid w:val="006D7309"/>
    <w:rsid w:val="006F1AB6"/>
    <w:rsid w:val="00707682"/>
    <w:rsid w:val="00714675"/>
    <w:rsid w:val="00715660"/>
    <w:rsid w:val="00735BB6"/>
    <w:rsid w:val="00753383"/>
    <w:rsid w:val="00774E0E"/>
    <w:rsid w:val="00782F47"/>
    <w:rsid w:val="00792303"/>
    <w:rsid w:val="007A72FC"/>
    <w:rsid w:val="007B7155"/>
    <w:rsid w:val="00825136"/>
    <w:rsid w:val="00825168"/>
    <w:rsid w:val="00833D74"/>
    <w:rsid w:val="008419B5"/>
    <w:rsid w:val="00866047"/>
    <w:rsid w:val="00872CD3"/>
    <w:rsid w:val="008766BE"/>
    <w:rsid w:val="00880B9F"/>
    <w:rsid w:val="008822A2"/>
    <w:rsid w:val="00882872"/>
    <w:rsid w:val="008965C6"/>
    <w:rsid w:val="008A140B"/>
    <w:rsid w:val="008C5361"/>
    <w:rsid w:val="008E52B9"/>
    <w:rsid w:val="008E7752"/>
    <w:rsid w:val="0091239C"/>
    <w:rsid w:val="00913324"/>
    <w:rsid w:val="00920D9B"/>
    <w:rsid w:val="00931C83"/>
    <w:rsid w:val="00976441"/>
    <w:rsid w:val="00993C03"/>
    <w:rsid w:val="009A198A"/>
    <w:rsid w:val="009A2F70"/>
    <w:rsid w:val="009B2477"/>
    <w:rsid w:val="009B621B"/>
    <w:rsid w:val="009D15BD"/>
    <w:rsid w:val="009D3304"/>
    <w:rsid w:val="009E236A"/>
    <w:rsid w:val="009E31E3"/>
    <w:rsid w:val="00A10F59"/>
    <w:rsid w:val="00A24B9C"/>
    <w:rsid w:val="00A27743"/>
    <w:rsid w:val="00A36F40"/>
    <w:rsid w:val="00A45E6B"/>
    <w:rsid w:val="00A74098"/>
    <w:rsid w:val="00A75DF1"/>
    <w:rsid w:val="00A808EF"/>
    <w:rsid w:val="00A94384"/>
    <w:rsid w:val="00AA4059"/>
    <w:rsid w:val="00AA7714"/>
    <w:rsid w:val="00AB7D3F"/>
    <w:rsid w:val="00AE1A39"/>
    <w:rsid w:val="00B131A2"/>
    <w:rsid w:val="00B222E4"/>
    <w:rsid w:val="00B369E8"/>
    <w:rsid w:val="00B4192E"/>
    <w:rsid w:val="00B52378"/>
    <w:rsid w:val="00B57130"/>
    <w:rsid w:val="00B71ED7"/>
    <w:rsid w:val="00B7332A"/>
    <w:rsid w:val="00B7532E"/>
    <w:rsid w:val="00B83866"/>
    <w:rsid w:val="00B9588B"/>
    <w:rsid w:val="00B96966"/>
    <w:rsid w:val="00BA4757"/>
    <w:rsid w:val="00BD2BF2"/>
    <w:rsid w:val="00BD475E"/>
    <w:rsid w:val="00BD4B69"/>
    <w:rsid w:val="00BD5E4A"/>
    <w:rsid w:val="00BE5732"/>
    <w:rsid w:val="00C0085B"/>
    <w:rsid w:val="00C14494"/>
    <w:rsid w:val="00C21C45"/>
    <w:rsid w:val="00C25931"/>
    <w:rsid w:val="00C45439"/>
    <w:rsid w:val="00C46815"/>
    <w:rsid w:val="00C55417"/>
    <w:rsid w:val="00C6107F"/>
    <w:rsid w:val="00C62AF4"/>
    <w:rsid w:val="00C65690"/>
    <w:rsid w:val="00C94D4E"/>
    <w:rsid w:val="00C964A6"/>
    <w:rsid w:val="00CA33AD"/>
    <w:rsid w:val="00CA3938"/>
    <w:rsid w:val="00CB1B33"/>
    <w:rsid w:val="00CB7D82"/>
    <w:rsid w:val="00CC0D70"/>
    <w:rsid w:val="00CC4EC4"/>
    <w:rsid w:val="00CC5BEE"/>
    <w:rsid w:val="00CC6705"/>
    <w:rsid w:val="00CC6764"/>
    <w:rsid w:val="00CE0BBE"/>
    <w:rsid w:val="00CE4CAE"/>
    <w:rsid w:val="00CF0DD5"/>
    <w:rsid w:val="00CF13D2"/>
    <w:rsid w:val="00D02BA6"/>
    <w:rsid w:val="00D104DD"/>
    <w:rsid w:val="00D109F1"/>
    <w:rsid w:val="00D15114"/>
    <w:rsid w:val="00D22EFF"/>
    <w:rsid w:val="00D33A01"/>
    <w:rsid w:val="00D66E59"/>
    <w:rsid w:val="00D753E6"/>
    <w:rsid w:val="00D75969"/>
    <w:rsid w:val="00D8186F"/>
    <w:rsid w:val="00D84514"/>
    <w:rsid w:val="00D86775"/>
    <w:rsid w:val="00D90974"/>
    <w:rsid w:val="00D92F14"/>
    <w:rsid w:val="00D94D25"/>
    <w:rsid w:val="00DA7E6C"/>
    <w:rsid w:val="00DD0BF1"/>
    <w:rsid w:val="00DD65BA"/>
    <w:rsid w:val="00DF76F5"/>
    <w:rsid w:val="00E10E70"/>
    <w:rsid w:val="00E16FC7"/>
    <w:rsid w:val="00E2124A"/>
    <w:rsid w:val="00E27748"/>
    <w:rsid w:val="00E34CF9"/>
    <w:rsid w:val="00E4318F"/>
    <w:rsid w:val="00E54C21"/>
    <w:rsid w:val="00E54EFB"/>
    <w:rsid w:val="00E55F0F"/>
    <w:rsid w:val="00E62664"/>
    <w:rsid w:val="00E83112"/>
    <w:rsid w:val="00E853E1"/>
    <w:rsid w:val="00EC1238"/>
    <w:rsid w:val="00ED1DD3"/>
    <w:rsid w:val="00ED7B99"/>
    <w:rsid w:val="00EE0D3A"/>
    <w:rsid w:val="00EE37F9"/>
    <w:rsid w:val="00F0538D"/>
    <w:rsid w:val="00F10A3F"/>
    <w:rsid w:val="00F1219E"/>
    <w:rsid w:val="00F24619"/>
    <w:rsid w:val="00FA3896"/>
    <w:rsid w:val="00FA74CA"/>
    <w:rsid w:val="00FB69D1"/>
    <w:rsid w:val="00FE0F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7D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BD4B69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BD4B69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1013B3"/>
    <w:pPr>
      <w:spacing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lang w:val="es-EC"/>
    </w:rPr>
  </w:style>
  <w:style w:type="table" w:styleId="Tablaconcuadrcula">
    <w:name w:val="Table Grid"/>
    <w:basedOn w:val="Tablanormal"/>
    <w:uiPriority w:val="59"/>
    <w:rsid w:val="00B131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CC6764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C6764"/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rsid w:val="00CC6764"/>
    <w:pPr>
      <w:widowControl w:val="0"/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CC6764"/>
    <w:rPr>
      <w:rFonts w:ascii="Times New Roman" w:eastAsia="Times New Roman" w:hAnsi="Times New Roman" w:cs="Times New Roman"/>
      <w:sz w:val="24"/>
      <w:szCs w:val="20"/>
      <w:lang w:val="x-none" w:eastAsia="es-ES"/>
    </w:rPr>
  </w:style>
  <w:style w:type="character" w:styleId="Hipervnculo">
    <w:name w:val="Hyperlink"/>
    <w:rsid w:val="00CC676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1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1C8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715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15660"/>
  </w:style>
  <w:style w:type="paragraph" w:styleId="Piedepgina">
    <w:name w:val="footer"/>
    <w:basedOn w:val="Normal"/>
    <w:link w:val="PiedepginaCar"/>
    <w:uiPriority w:val="99"/>
    <w:unhideWhenUsed/>
    <w:rsid w:val="00715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660"/>
  </w:style>
  <w:style w:type="character" w:customStyle="1" w:styleId="Ttulo1Car">
    <w:name w:val="Título 1 Car"/>
    <w:basedOn w:val="Fuentedeprrafopredeter"/>
    <w:link w:val="Ttulo1"/>
    <w:uiPriority w:val="9"/>
    <w:rsid w:val="00157D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CE4CA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7D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BD4B69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BD4B69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1013B3"/>
    <w:pPr>
      <w:spacing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lang w:val="es-EC"/>
    </w:rPr>
  </w:style>
  <w:style w:type="table" w:styleId="Tablaconcuadrcula">
    <w:name w:val="Table Grid"/>
    <w:basedOn w:val="Tablanormal"/>
    <w:uiPriority w:val="59"/>
    <w:rsid w:val="00B131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CC6764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C6764"/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rsid w:val="00CC6764"/>
    <w:pPr>
      <w:widowControl w:val="0"/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CC6764"/>
    <w:rPr>
      <w:rFonts w:ascii="Times New Roman" w:eastAsia="Times New Roman" w:hAnsi="Times New Roman" w:cs="Times New Roman"/>
      <w:sz w:val="24"/>
      <w:szCs w:val="20"/>
      <w:lang w:val="x-none" w:eastAsia="es-ES"/>
    </w:rPr>
  </w:style>
  <w:style w:type="character" w:styleId="Hipervnculo">
    <w:name w:val="Hyperlink"/>
    <w:rsid w:val="00CC676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1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1C8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715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15660"/>
  </w:style>
  <w:style w:type="paragraph" w:styleId="Piedepgina">
    <w:name w:val="footer"/>
    <w:basedOn w:val="Normal"/>
    <w:link w:val="PiedepginaCar"/>
    <w:uiPriority w:val="99"/>
    <w:unhideWhenUsed/>
    <w:rsid w:val="00715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660"/>
  </w:style>
  <w:style w:type="character" w:customStyle="1" w:styleId="Ttulo1Car">
    <w:name w:val="Título 1 Car"/>
    <w:basedOn w:val="Fuentedeprrafopredeter"/>
    <w:link w:val="Ttulo1"/>
    <w:uiPriority w:val="9"/>
    <w:rsid w:val="00157D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CE4CA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cec-epn.edu.ec/uploaded/content/535323819.pdf" TargetMode="External"/><Relationship Id="rId18" Type="http://schemas.openxmlformats.org/officeDocument/2006/relationships/hyperlink" Target="mailto:kleberloayzacastro@gmail.com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://hojamat.es/guias/guiaexcel/guia77.pdf" TargetMode="External"/><Relationship Id="rId17" Type="http://schemas.openxmlformats.org/officeDocument/2006/relationships/hyperlink" Target="http://www.uclm.es/profesoradO/raulmmartin/Ofimatica/powerpoint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ontadoresguayas.org/varios/Curso%20de%20Excel%202010.pdf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xceltotal.com/la-funcion-subtotales-en-excel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cec-epn.edu.ec/uploaded/content/535323819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cartagena99.com/recursos/otros/apuntes/Excel%20Avanzado3.pdf" TargetMode="External"/><Relationship Id="rId19" Type="http://schemas.openxmlformats.org/officeDocument/2006/relationships/hyperlink" Target="mailto:johngerb@hot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asp3.anep.edu.uy/capinfo//Material/Excel/Exc_cap14.pdf" TargetMode="External"/><Relationship Id="rId14" Type="http://schemas.openxmlformats.org/officeDocument/2006/relationships/hyperlink" Target="http://saccec.com/tutorial/validacionexcel.pdf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C0C1E0-A761-444A-97B4-77AEEE231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1782</TotalTime>
  <Pages>10</Pages>
  <Words>2447</Words>
  <Characters>13460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15876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kleber Andres Loayza</cp:lastModifiedBy>
  <cp:revision>108</cp:revision>
  <dcterms:created xsi:type="dcterms:W3CDTF">2015-04-08T17:45:00Z</dcterms:created>
  <dcterms:modified xsi:type="dcterms:W3CDTF">2015-05-18T18:19:00Z</dcterms:modified>
</cp:coreProperties>
</file>