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D6FF" w14:textId="77777777" w:rsidR="00FF566D" w:rsidRPr="00FF566D" w:rsidRDefault="00FF566D" w:rsidP="00FF566D">
      <w:pPr>
        <w:pStyle w:val="Ttulo1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Murilo Henrique Quitzau de Oliveira</w:t>
      </w:r>
    </w:p>
    <w:p w14:paraId="78ECA3FD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Indaiatuba – SP | quitzau.murillo@gmail.com | (19) 9 7112-2221 | LinkedIn: linkedin.com/in/</w:t>
      </w:r>
      <w:proofErr w:type="spellStart"/>
      <w:r w:rsidRPr="00FF566D">
        <w:rPr>
          <w:rFonts w:ascii="Cambria" w:hAnsi="Cambria" w:cs="Calibri"/>
          <w:lang w:val="pt-BR"/>
        </w:rPr>
        <w:t>murilo-quitzau</w:t>
      </w:r>
      <w:proofErr w:type="spellEnd"/>
    </w:p>
    <w:p w14:paraId="295C1952" w14:textId="77777777" w:rsidR="00FF566D" w:rsidRPr="00FF566D" w:rsidRDefault="00FF566D" w:rsidP="00FF566D">
      <w:pPr>
        <w:pStyle w:val="Ttulo2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Resumo Profissional</w:t>
      </w:r>
    </w:p>
    <w:p w14:paraId="4D4434BB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>
        <w:t>Analista de Tecnologia e Dados em nível Pleno, com sólida experiência na integração entre tecnologia, dados e negócio. Atuação em ambiente corporativo de grande porte, apoiando áreas estratégicas por meio de análises de dados, automação de processos e desenvolvimento de soluções digitais. Vivência com dados complexos, múltiplas fontes de informação e sistemas corporativos. Especialista em Power BI, Power Automate e Power Apps, com conhecimento em SQL, Python e desenvolvimento web. Combino perfil analítico e estruturado, planejamento, organização, pensamento criativo, autonomia e comunicação clara para transformar necessidades de negócio em soluções práticas e orientadas a resultados.</w:t>
      </w:r>
    </w:p>
    <w:p w14:paraId="4CA7D0E2" w14:textId="77777777" w:rsidR="00FF566D" w:rsidRPr="00FF566D" w:rsidRDefault="00FF566D" w:rsidP="00FF566D">
      <w:pPr>
        <w:pStyle w:val="Ttulo2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Experiência Profissional</w:t>
      </w:r>
    </w:p>
    <w:p w14:paraId="5D055DF8" w14:textId="77777777" w:rsidR="00FF566D" w:rsidRPr="00FF566D" w:rsidRDefault="00FF566D" w:rsidP="00FF566D">
      <w:pPr>
        <w:pStyle w:val="Ttulo3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Rumo Logística – VP de Infraestrutura</w:t>
      </w:r>
    </w:p>
    <w:p w14:paraId="31F2D434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Analista de Dados e Automação | 2025 – Atual</w:t>
      </w:r>
    </w:p>
    <w:p w14:paraId="4BC391F3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Desenvolvimento de dashboards estratégicos em Power BI para suporte à tomada de decisão em projetos de infraestrutura.</w:t>
      </w:r>
    </w:p>
    <w:p w14:paraId="28C306EC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Criação e manutenção de KPIs operacionais e gerenciais, integrando múltiplas fontes de dados.</w:t>
      </w:r>
    </w:p>
    <w:p w14:paraId="5CED57EF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 xml:space="preserve">• Automação de processos operacionais utilizando Power </w:t>
      </w:r>
      <w:proofErr w:type="spellStart"/>
      <w:r w:rsidRPr="00FF566D">
        <w:rPr>
          <w:rFonts w:ascii="Cambria" w:hAnsi="Cambria" w:cs="Calibri"/>
          <w:lang w:val="pt-BR"/>
        </w:rPr>
        <w:t>Automate</w:t>
      </w:r>
      <w:proofErr w:type="spellEnd"/>
      <w:r w:rsidRPr="00FF566D">
        <w:rPr>
          <w:rFonts w:ascii="Cambria" w:hAnsi="Cambria" w:cs="Calibri"/>
          <w:lang w:val="pt-BR"/>
        </w:rPr>
        <w:t>, gerando ganho de eficiência e redução de atividades manuais.</w:t>
      </w:r>
    </w:p>
    <w:p w14:paraId="1853619D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 xml:space="preserve">• Desenvolvimento de aplicações internas com Power Apps e interfaces web com HTML, CSS e </w:t>
      </w:r>
      <w:proofErr w:type="spellStart"/>
      <w:r w:rsidRPr="00FF566D">
        <w:rPr>
          <w:rFonts w:ascii="Cambria" w:hAnsi="Cambria" w:cs="Calibri"/>
          <w:lang w:val="pt-BR"/>
        </w:rPr>
        <w:t>React</w:t>
      </w:r>
      <w:proofErr w:type="spellEnd"/>
      <w:r w:rsidRPr="00FF566D">
        <w:rPr>
          <w:rFonts w:ascii="Cambria" w:hAnsi="Cambria" w:cs="Calibri"/>
          <w:lang w:val="pt-BR"/>
        </w:rPr>
        <w:t>.</w:t>
      </w:r>
    </w:p>
    <w:p w14:paraId="51D48C31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Integração de soluções com SAP, Primavera P6 (Oracle) e SharePoint.</w:t>
      </w:r>
    </w:p>
    <w:p w14:paraId="62130A91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Atuação direta com áreas de negócio, traduzindo demandas operacionais em soluções analíticas e tecnológicas.</w:t>
      </w:r>
    </w:p>
    <w:p w14:paraId="0F89438E" w14:textId="77777777" w:rsidR="00FF566D" w:rsidRPr="00FF566D" w:rsidRDefault="00FF566D" w:rsidP="00FF566D">
      <w:pPr>
        <w:pStyle w:val="Ttulo3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EMS – Controladoria Financeira (Estágio)</w:t>
      </w:r>
    </w:p>
    <w:p w14:paraId="1FF16120" w14:textId="1AFDDC6E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Logística e Estoque | 202</w:t>
      </w:r>
      <w:r w:rsidR="00AE4634">
        <w:rPr>
          <w:rFonts w:ascii="Cambria" w:hAnsi="Cambria" w:cs="Calibri"/>
          <w:lang w:val="pt-BR"/>
        </w:rPr>
        <w:t>4</w:t>
      </w:r>
      <w:r w:rsidRPr="00FF566D">
        <w:rPr>
          <w:rFonts w:ascii="Cambria" w:hAnsi="Cambria" w:cs="Calibri"/>
          <w:lang w:val="pt-BR"/>
        </w:rPr>
        <w:t xml:space="preserve"> – 2025</w:t>
      </w:r>
    </w:p>
    <w:p w14:paraId="0A27C77E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Apoio à controladoria financeira com foco em logística e gestão de estoques.</w:t>
      </w:r>
    </w:p>
    <w:p w14:paraId="331CEF76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Análise de dados para acompanhamento de custos e eficiência operacional.</w:t>
      </w:r>
    </w:p>
    <w:p w14:paraId="781B4EAA" w14:textId="77777777" w:rsid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lastRenderedPageBreak/>
        <w:t>• Suporte em processos de organização, automação e consolidação de informações financeiras.</w:t>
      </w:r>
    </w:p>
    <w:p w14:paraId="07905BEE" w14:textId="1B496A44" w:rsidR="002A47F0" w:rsidRDefault="00F502E2" w:rsidP="00F502E2">
      <w:pPr>
        <w:pStyle w:val="Ttulo2"/>
        <w:rPr>
          <w:rFonts w:ascii="Cambria" w:hAnsi="Cambria" w:cs="Calibri"/>
          <w:lang w:val="pt-BR"/>
        </w:rPr>
      </w:pPr>
      <w:r w:rsidRPr="00F502E2">
        <w:rPr>
          <w:rFonts w:ascii="Cambria" w:hAnsi="Cambria" w:cs="Calibri"/>
          <w:lang w:val="pt-BR"/>
        </w:rPr>
        <w:t>Principais Projetos e Cases de Sucesso</w:t>
      </w:r>
    </w:p>
    <w:p w14:paraId="38C06428" w14:textId="4FCA81F6" w:rsidR="00533A68" w:rsidRPr="00533A68" w:rsidRDefault="00533A68" w:rsidP="00533A68">
      <w:pPr>
        <w:rPr>
          <w:rFonts w:ascii="Cambria" w:hAnsi="Cambria" w:cs="Calibri"/>
          <w:b/>
          <w:bCs/>
          <w:sz w:val="24"/>
          <w:szCs w:val="24"/>
          <w:lang w:val="pt-BR"/>
        </w:rPr>
      </w:pPr>
      <w:r w:rsidRPr="00533A68">
        <w:rPr>
          <w:rFonts w:ascii="Cambria" w:hAnsi="Cambria" w:cs="Calibri"/>
          <w:b/>
          <w:bCs/>
          <w:sz w:val="24"/>
          <w:szCs w:val="24"/>
          <w:lang w:val="pt-BR"/>
        </w:rPr>
        <w:t>Simulador Financeiro e Regulatório de CAPEX</w:t>
      </w:r>
    </w:p>
    <w:p w14:paraId="736CF898" w14:textId="24945972" w:rsidR="00533A68" w:rsidRPr="00533A68" w:rsidRDefault="00533A68" w:rsidP="00533A68">
      <w:pPr>
        <w:rPr>
          <w:rFonts w:ascii="Cambria" w:hAnsi="Cambria" w:cs="Calibri"/>
          <w:lang w:val="pt-BR"/>
        </w:rPr>
      </w:pPr>
      <w:r w:rsidRPr="00533A68">
        <w:rPr>
          <w:rFonts w:ascii="Cambria" w:hAnsi="Cambria" w:cs="Calibri"/>
          <w:lang w:val="pt-BR"/>
        </w:rPr>
        <w:t>Desenvolvimento de uma aplicação corporativa em Power Apps, integrada ao Primavera P6, para simulação de investimentos em projetos de infraestrutura. A solução permite comparações entre CAPEX Regulatório e CAPEX Real, projeções de desembolso financeiro, análises de Curva S e simulações de postergação e antecipação de obras.</w:t>
      </w:r>
    </w:p>
    <w:p w14:paraId="5EBAED1B" w14:textId="7CE0AF69" w:rsidR="00533A68" w:rsidRPr="00533A68" w:rsidRDefault="00533A68" w:rsidP="00533A68">
      <w:pPr>
        <w:rPr>
          <w:rFonts w:ascii="Cambria" w:hAnsi="Cambria" w:cs="Calibri"/>
          <w:lang w:val="pt-BR"/>
        </w:rPr>
      </w:pPr>
      <w:r w:rsidRPr="00533A68">
        <w:rPr>
          <w:rFonts w:ascii="Cambria" w:hAnsi="Cambria" w:cs="Calibri"/>
          <w:lang w:val="pt-BR"/>
        </w:rPr>
        <w:t xml:space="preserve">Foram implementadas regras de negócio para cálculo de multas regulatórias e outorgas, possibilitando análises individuais ou em massa de programas completos de investimento. Os resultados são consolidados em relatórios dinâmicos em HTML, gerados automaticamente via Power </w:t>
      </w:r>
      <w:proofErr w:type="spellStart"/>
      <w:r w:rsidRPr="00533A68">
        <w:rPr>
          <w:rFonts w:ascii="Cambria" w:hAnsi="Cambria" w:cs="Calibri"/>
          <w:lang w:val="pt-BR"/>
        </w:rPr>
        <w:t>Automate</w:t>
      </w:r>
      <w:proofErr w:type="spellEnd"/>
      <w:r w:rsidRPr="00533A68">
        <w:rPr>
          <w:rFonts w:ascii="Cambria" w:hAnsi="Cambria" w:cs="Calibri"/>
          <w:lang w:val="pt-BR"/>
        </w:rPr>
        <w:t>.</w:t>
      </w:r>
    </w:p>
    <w:p w14:paraId="0F0B4039" w14:textId="77777777" w:rsidR="000A16AD" w:rsidRPr="00CE14C9" w:rsidRDefault="00533A68" w:rsidP="000A16AD">
      <w:pPr>
        <w:rPr>
          <w:rFonts w:ascii="Cambria" w:hAnsi="Cambria" w:cs="Calibri"/>
          <w:b/>
          <w:bCs/>
          <w:sz w:val="24"/>
          <w:szCs w:val="24"/>
          <w:lang w:val="pt-BR"/>
        </w:rPr>
      </w:pPr>
      <w:r w:rsidRPr="00533A68">
        <w:rPr>
          <w:rFonts w:ascii="Cambria" w:hAnsi="Cambria" w:cs="Calibri"/>
          <w:b/>
          <w:bCs/>
          <w:i/>
          <w:iCs/>
          <w:lang w:val="pt-BR"/>
        </w:rPr>
        <w:t>Tecnologias:</w:t>
      </w:r>
      <w:r w:rsidRPr="00533A68">
        <w:rPr>
          <w:rFonts w:ascii="Cambria" w:hAnsi="Cambria" w:cs="Calibri"/>
          <w:lang w:val="pt-BR"/>
        </w:rPr>
        <w:t xml:space="preserve"> Power Apps, Power </w:t>
      </w:r>
      <w:proofErr w:type="spellStart"/>
      <w:r w:rsidRPr="00533A68">
        <w:rPr>
          <w:rFonts w:ascii="Cambria" w:hAnsi="Cambria" w:cs="Calibri"/>
          <w:lang w:val="pt-BR"/>
        </w:rPr>
        <w:t>Automate</w:t>
      </w:r>
      <w:proofErr w:type="spellEnd"/>
      <w:r w:rsidRPr="00533A68">
        <w:rPr>
          <w:rFonts w:ascii="Cambria" w:hAnsi="Cambria" w:cs="Calibri"/>
          <w:lang w:val="pt-BR"/>
        </w:rPr>
        <w:t>, HTML, Excel, Primavera P6, Modelagem de Dados.</w:t>
      </w:r>
      <w:r>
        <w:rPr>
          <w:rFonts w:ascii="Cambria" w:hAnsi="Cambria" w:cs="Calibri"/>
          <w:lang w:val="pt-BR"/>
        </w:rPr>
        <w:br/>
      </w:r>
      <w:r>
        <w:rPr>
          <w:rFonts w:ascii="Cambria" w:hAnsi="Cambria" w:cs="Calibri"/>
          <w:lang w:val="pt-BR"/>
        </w:rPr>
        <w:br/>
      </w:r>
      <w:proofErr w:type="spellStart"/>
      <w:r w:rsidR="000A16AD" w:rsidRPr="00CE14C9">
        <w:rPr>
          <w:rFonts w:ascii="Cambria" w:hAnsi="Cambria" w:cs="Calibri"/>
          <w:b/>
          <w:bCs/>
          <w:sz w:val="24"/>
          <w:szCs w:val="24"/>
          <w:lang w:val="pt-BR"/>
        </w:rPr>
        <w:t>Tarifador</w:t>
      </w:r>
      <w:proofErr w:type="spellEnd"/>
      <w:r w:rsidR="000A16AD" w:rsidRPr="00CE14C9">
        <w:rPr>
          <w:rFonts w:ascii="Cambria" w:hAnsi="Cambria" w:cs="Calibri"/>
          <w:b/>
          <w:bCs/>
          <w:sz w:val="24"/>
          <w:szCs w:val="24"/>
          <w:lang w:val="pt-BR"/>
        </w:rPr>
        <w:t xml:space="preserve"> Corporativo para Formação de Custos</w:t>
      </w:r>
    </w:p>
    <w:p w14:paraId="3DAB77D0" w14:textId="77777777" w:rsidR="000A16AD" w:rsidRPr="000A16AD" w:rsidRDefault="000A16AD" w:rsidP="000A16AD">
      <w:pPr>
        <w:rPr>
          <w:rFonts w:ascii="Cambria" w:hAnsi="Cambria" w:cs="Calibri"/>
          <w:lang w:val="pt-BR"/>
        </w:rPr>
      </w:pPr>
      <w:r w:rsidRPr="000A16AD">
        <w:rPr>
          <w:rFonts w:ascii="Cambria" w:hAnsi="Cambria" w:cs="Calibri"/>
          <w:lang w:val="pt-BR"/>
        </w:rPr>
        <w:t xml:space="preserve">Desenvolvimento de uma solução para automatização e padronização da composição de custos e formação de tarifas operacionais. O projeto iniciou como um protótipo em </w:t>
      </w:r>
      <w:r w:rsidRPr="000A16AD">
        <w:rPr>
          <w:rFonts w:ascii="Cambria" w:hAnsi="Cambria" w:cs="Calibri"/>
          <w:b/>
          <w:bCs/>
          <w:lang w:val="pt-BR"/>
        </w:rPr>
        <w:t>Excel/VBA</w:t>
      </w:r>
      <w:r w:rsidRPr="000A16AD">
        <w:rPr>
          <w:rFonts w:ascii="Cambria" w:hAnsi="Cambria" w:cs="Calibri"/>
          <w:lang w:val="pt-BR"/>
        </w:rPr>
        <w:t xml:space="preserve"> para validação das regras financeiras e operacionais e, posteriormente, evoluiu para uma aplicação corporativa em </w:t>
      </w:r>
      <w:r w:rsidRPr="000A16AD">
        <w:rPr>
          <w:rFonts w:ascii="Cambria" w:hAnsi="Cambria" w:cs="Calibri"/>
          <w:b/>
          <w:bCs/>
          <w:lang w:val="pt-BR"/>
        </w:rPr>
        <w:t>Power Apps</w:t>
      </w:r>
      <w:r w:rsidRPr="000A16AD">
        <w:rPr>
          <w:rFonts w:ascii="Cambria" w:hAnsi="Cambria" w:cs="Calibri"/>
          <w:lang w:val="pt-BR"/>
        </w:rPr>
        <w:t>.</w:t>
      </w:r>
    </w:p>
    <w:p w14:paraId="76204DBC" w14:textId="77777777" w:rsidR="000A16AD" w:rsidRPr="000A16AD" w:rsidRDefault="000A16AD" w:rsidP="000A16AD">
      <w:pPr>
        <w:rPr>
          <w:rFonts w:ascii="Cambria" w:hAnsi="Cambria" w:cs="Calibri"/>
          <w:lang w:val="pt-BR"/>
        </w:rPr>
      </w:pPr>
      <w:r w:rsidRPr="000A16AD">
        <w:rPr>
          <w:rFonts w:ascii="Cambria" w:hAnsi="Cambria" w:cs="Calibri"/>
          <w:lang w:val="pt-BR"/>
        </w:rPr>
        <w:t>A ferramenta consolida cálculos envolvendo mão de obra, encargos, benefícios, materiais, veículos, equipamentos e custos operacionais, permitindo simulações através da alteração de parâmetros de negócio e reduzindo a dependência de cálculos manuais.</w:t>
      </w:r>
    </w:p>
    <w:p w14:paraId="50532A12" w14:textId="77777777" w:rsidR="000A16AD" w:rsidRPr="000A16AD" w:rsidRDefault="000A16AD" w:rsidP="000A16AD">
      <w:pPr>
        <w:rPr>
          <w:rFonts w:ascii="Cambria" w:hAnsi="Cambria" w:cs="Calibri"/>
          <w:lang w:val="pt-BR"/>
        </w:rPr>
      </w:pPr>
      <w:r w:rsidRPr="00CE14C9">
        <w:rPr>
          <w:rFonts w:ascii="Cambria" w:hAnsi="Cambria" w:cs="Calibri"/>
          <w:b/>
          <w:bCs/>
          <w:i/>
          <w:iCs/>
          <w:lang w:val="pt-BR"/>
        </w:rPr>
        <w:t>Tecnologias</w:t>
      </w:r>
      <w:r w:rsidRPr="000A16AD">
        <w:rPr>
          <w:rFonts w:ascii="Cambria" w:hAnsi="Cambria" w:cs="Calibri"/>
          <w:b/>
          <w:bCs/>
          <w:lang w:val="pt-BR"/>
        </w:rPr>
        <w:t>:</w:t>
      </w:r>
      <w:r w:rsidRPr="000A16AD">
        <w:rPr>
          <w:rFonts w:ascii="Cambria" w:hAnsi="Cambria" w:cs="Calibri"/>
          <w:lang w:val="pt-BR"/>
        </w:rPr>
        <w:t xml:space="preserve"> Power Apps, Excel Avançado, VBA, Modelagem Financeira, Automação de Processos.</w:t>
      </w:r>
    </w:p>
    <w:p w14:paraId="191667BF" w14:textId="77777777" w:rsidR="000A16AD" w:rsidRPr="00CE14C9" w:rsidRDefault="000A16AD" w:rsidP="000A16AD">
      <w:pPr>
        <w:rPr>
          <w:rFonts w:ascii="Cambria" w:hAnsi="Cambria" w:cs="Calibri"/>
          <w:b/>
          <w:bCs/>
          <w:sz w:val="24"/>
          <w:szCs w:val="24"/>
          <w:lang w:val="pt-BR"/>
        </w:rPr>
      </w:pPr>
      <w:r w:rsidRPr="00CE14C9">
        <w:rPr>
          <w:rFonts w:ascii="Cambria" w:hAnsi="Cambria" w:cs="Calibri"/>
          <w:b/>
          <w:bCs/>
          <w:sz w:val="24"/>
          <w:szCs w:val="24"/>
          <w:lang w:val="pt-BR"/>
        </w:rPr>
        <w:t>Plataforma de BI, Automação e Gestão de Infraestrutura</w:t>
      </w:r>
    </w:p>
    <w:p w14:paraId="0B96CAD4" w14:textId="77777777" w:rsidR="000A16AD" w:rsidRPr="000A16AD" w:rsidRDefault="000A16AD" w:rsidP="000A16AD">
      <w:pPr>
        <w:rPr>
          <w:rFonts w:ascii="Cambria" w:hAnsi="Cambria" w:cs="Calibri"/>
          <w:lang w:val="pt-BR"/>
        </w:rPr>
      </w:pPr>
      <w:r w:rsidRPr="000A16AD">
        <w:rPr>
          <w:rFonts w:ascii="Cambria" w:hAnsi="Cambria" w:cs="Calibri"/>
          <w:lang w:val="pt-BR"/>
        </w:rPr>
        <w:t>Desenvolvimento de dashboards estratégicos, automações e aplicações corporativas para áreas de Infraestrutura, integrando informações provenientes de SAP, Primavera P6, SharePoint e bases corporativas.</w:t>
      </w:r>
    </w:p>
    <w:p w14:paraId="32EFE296" w14:textId="77777777" w:rsidR="000A16AD" w:rsidRPr="000A16AD" w:rsidRDefault="000A16AD" w:rsidP="000A16AD">
      <w:pPr>
        <w:rPr>
          <w:rFonts w:ascii="Cambria" w:hAnsi="Cambria" w:cs="Calibri"/>
          <w:lang w:val="pt-BR"/>
        </w:rPr>
      </w:pPr>
      <w:r w:rsidRPr="000A16AD">
        <w:rPr>
          <w:rFonts w:ascii="Cambria" w:hAnsi="Cambria" w:cs="Calibri"/>
          <w:lang w:val="pt-BR"/>
        </w:rPr>
        <w:t>A iniciativa contemplou a criação de indicadores operacionais e gerenciais, automação de processos através da Power Platform e desenvolvimento de soluções para consolidação de informações, monitoramento de projetos e suporte à tomada de decisão.</w:t>
      </w:r>
    </w:p>
    <w:p w14:paraId="37D4577B" w14:textId="77777777" w:rsidR="000A16AD" w:rsidRPr="000A16AD" w:rsidRDefault="000A16AD" w:rsidP="000A16AD">
      <w:pPr>
        <w:rPr>
          <w:rFonts w:ascii="Cambria" w:hAnsi="Cambria" w:cs="Calibri"/>
        </w:rPr>
      </w:pPr>
      <w:proofErr w:type="spellStart"/>
      <w:r w:rsidRPr="00CE14C9">
        <w:rPr>
          <w:rFonts w:ascii="Cambria" w:hAnsi="Cambria" w:cs="Calibri"/>
          <w:b/>
          <w:bCs/>
          <w:i/>
          <w:iCs/>
        </w:rPr>
        <w:t>Tecnologias</w:t>
      </w:r>
      <w:proofErr w:type="spellEnd"/>
      <w:r w:rsidRPr="000A16AD">
        <w:rPr>
          <w:rFonts w:ascii="Cambria" w:hAnsi="Cambria" w:cs="Calibri"/>
          <w:b/>
          <w:bCs/>
        </w:rPr>
        <w:t>:</w:t>
      </w:r>
      <w:r w:rsidRPr="000A16AD">
        <w:rPr>
          <w:rFonts w:ascii="Cambria" w:hAnsi="Cambria" w:cs="Calibri"/>
        </w:rPr>
        <w:t xml:space="preserve"> Power BI, Power Apps, Power Automate, SQL, SAP, Primavera P6, SharePoint.</w:t>
      </w:r>
    </w:p>
    <w:p w14:paraId="128C7190" w14:textId="2181C949" w:rsidR="00F502E2" w:rsidRPr="000A16AD" w:rsidRDefault="00F502E2" w:rsidP="00533A68">
      <w:pPr>
        <w:rPr>
          <w:rFonts w:ascii="Cambria" w:hAnsi="Cambria" w:cs="Calibri"/>
        </w:rPr>
      </w:pPr>
    </w:p>
    <w:p w14:paraId="4AA5D6EE" w14:textId="77777777" w:rsidR="00FF566D" w:rsidRPr="00FF566D" w:rsidRDefault="00FF566D" w:rsidP="00FF566D">
      <w:pPr>
        <w:pStyle w:val="Ttulo2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lastRenderedPageBreak/>
        <w:t>Competências Técnicas</w:t>
      </w:r>
    </w:p>
    <w:p w14:paraId="57333603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 xml:space="preserve">• Business </w:t>
      </w:r>
      <w:proofErr w:type="spellStart"/>
      <w:r w:rsidRPr="00FF566D">
        <w:rPr>
          <w:rFonts w:ascii="Cambria" w:hAnsi="Cambria" w:cs="Calibri"/>
          <w:lang w:val="pt-BR"/>
        </w:rPr>
        <w:t>Intelligence</w:t>
      </w:r>
      <w:proofErr w:type="spellEnd"/>
      <w:r w:rsidRPr="00FF566D">
        <w:rPr>
          <w:rFonts w:ascii="Cambria" w:hAnsi="Cambria" w:cs="Calibri"/>
          <w:lang w:val="pt-BR"/>
        </w:rPr>
        <w:t>: Power BI, DAX, KPIs, modelagem e análise exploratória de dados</w:t>
      </w:r>
    </w:p>
    <w:p w14:paraId="62ABEADA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 xml:space="preserve">• Banco de Dados: SQL avançado, </w:t>
      </w:r>
      <w:proofErr w:type="spellStart"/>
      <w:r w:rsidRPr="00FF566D">
        <w:rPr>
          <w:rFonts w:ascii="Cambria" w:hAnsi="Cambria" w:cs="Calibri"/>
          <w:lang w:val="pt-BR"/>
        </w:rPr>
        <w:t>Databricks</w:t>
      </w:r>
      <w:proofErr w:type="spellEnd"/>
      <w:r w:rsidRPr="00FF566D">
        <w:rPr>
          <w:rFonts w:ascii="Cambria" w:hAnsi="Cambria" w:cs="Calibri"/>
          <w:lang w:val="pt-BR"/>
        </w:rPr>
        <w:t>, extração, transformação e organização de dados</w:t>
      </w:r>
    </w:p>
    <w:p w14:paraId="785D9E42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 xml:space="preserve">• Automação: Power </w:t>
      </w:r>
      <w:proofErr w:type="spellStart"/>
      <w:r w:rsidRPr="00FF566D">
        <w:rPr>
          <w:rFonts w:ascii="Cambria" w:hAnsi="Cambria" w:cs="Calibri"/>
          <w:lang w:val="pt-BR"/>
        </w:rPr>
        <w:t>Automate</w:t>
      </w:r>
      <w:proofErr w:type="spellEnd"/>
      <w:r w:rsidRPr="00FF566D">
        <w:rPr>
          <w:rFonts w:ascii="Cambria" w:hAnsi="Cambria" w:cs="Calibri"/>
          <w:lang w:val="pt-BR"/>
        </w:rPr>
        <w:t>, Power Apps, otimização de processos e fluxos automatizados</w:t>
      </w:r>
    </w:p>
    <w:p w14:paraId="3A8D4DDA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 xml:space="preserve">• Desenvolvimento: Python (análise e automação), </w:t>
      </w:r>
      <w:proofErr w:type="spellStart"/>
      <w:r w:rsidRPr="00FF566D">
        <w:rPr>
          <w:rFonts w:ascii="Cambria" w:hAnsi="Cambria" w:cs="Calibri"/>
          <w:lang w:val="pt-BR"/>
        </w:rPr>
        <w:t>JavaScript</w:t>
      </w:r>
      <w:proofErr w:type="spellEnd"/>
      <w:r w:rsidRPr="00FF566D">
        <w:rPr>
          <w:rFonts w:ascii="Cambria" w:hAnsi="Cambria" w:cs="Calibri"/>
          <w:lang w:val="pt-BR"/>
        </w:rPr>
        <w:t xml:space="preserve">, HTML, CSS, </w:t>
      </w:r>
      <w:proofErr w:type="spellStart"/>
      <w:r w:rsidRPr="00FF566D">
        <w:rPr>
          <w:rFonts w:ascii="Cambria" w:hAnsi="Cambria" w:cs="Calibri"/>
          <w:lang w:val="pt-BR"/>
        </w:rPr>
        <w:t>React</w:t>
      </w:r>
      <w:proofErr w:type="spellEnd"/>
      <w:r w:rsidRPr="00FF566D">
        <w:rPr>
          <w:rFonts w:ascii="Cambria" w:hAnsi="Cambria" w:cs="Calibri"/>
          <w:lang w:val="pt-BR"/>
        </w:rPr>
        <w:t>, Office Script / VBA</w:t>
      </w:r>
    </w:p>
    <w:p w14:paraId="59F0720B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Sistemas Corporativos: SAP, Primavera P6 (Oracle), SharePoint</w:t>
      </w:r>
    </w:p>
    <w:p w14:paraId="785405A1" w14:textId="77777777" w:rsidR="00FF566D" w:rsidRPr="00FF566D" w:rsidRDefault="00FF566D" w:rsidP="00FF566D">
      <w:pPr>
        <w:pStyle w:val="Ttulo2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Competências Comportamentais</w:t>
      </w:r>
    </w:p>
    <w:p w14:paraId="4A68F86F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>
        <w:t>Pensamento analítico e resolução de problemas, planejamento e organização, priorização de demandas, autonomia e iniciativa, comunicação clara, colaboração multidisciplinar, adaptabilidade e aprendizado contínuo</w:t>
      </w:r>
    </w:p>
    <w:p w14:paraId="380F9969" w14:textId="77777777" w:rsidR="00FF566D" w:rsidRPr="00FF566D" w:rsidRDefault="00FF566D" w:rsidP="00FF566D">
      <w:pPr>
        <w:pStyle w:val="Ttulo2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Diferenciais</w:t>
      </w:r>
    </w:p>
    <w:p w14:paraId="497D17E0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Experiência sólida em projetos de infraestrutura e ambientes corporativos complexos</w:t>
      </w:r>
    </w:p>
    <w:p w14:paraId="5F09D832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Atuação prática com dados reais de negócio e integração entre sistemas</w:t>
      </w:r>
    </w:p>
    <w:p w14:paraId="17B7DE9E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Capacidade de unir análise de dados, desenvolvimento e automação</w:t>
      </w:r>
    </w:p>
    <w:p w14:paraId="03E40ED2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• Visão integrada entre tecnologia, processo e operação</w:t>
      </w:r>
    </w:p>
    <w:p w14:paraId="5F194356" w14:textId="77777777" w:rsidR="00FF566D" w:rsidRPr="00FF566D" w:rsidRDefault="00FF566D" w:rsidP="00FF566D">
      <w:pPr>
        <w:pStyle w:val="Ttulo2"/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Formação Acadêmica</w:t>
      </w:r>
    </w:p>
    <w:p w14:paraId="67392B28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Análise e Desenvolvimento de Sistemas – FATEC (Cursando, conclusão prevista 2026)</w:t>
      </w:r>
    </w:p>
    <w:p w14:paraId="17399379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Engenharia de Bioprocessos e Biotecnologia – UNISO (Incompleto)</w:t>
      </w:r>
    </w:p>
    <w:p w14:paraId="16DB38B0" w14:textId="77777777" w:rsidR="00FF566D" w:rsidRPr="00FF566D" w:rsidRDefault="00FF566D" w:rsidP="00FF566D">
      <w:pPr>
        <w:rPr>
          <w:rFonts w:ascii="Cambria" w:hAnsi="Cambria" w:cs="Calibri"/>
          <w:lang w:val="pt-BR"/>
        </w:rPr>
      </w:pPr>
      <w:r w:rsidRPr="00FF566D">
        <w:rPr>
          <w:rFonts w:ascii="Cambria" w:hAnsi="Cambria" w:cs="Calibri"/>
          <w:lang w:val="pt-BR"/>
        </w:rPr>
        <w:t>Ciência da Computação – IFSP (Incompleto)</w:t>
      </w:r>
    </w:p>
    <w:p w14:paraId="670121D4" w14:textId="77777777" w:rsidR="00925B8C" w:rsidRPr="00FF566D" w:rsidRDefault="00925B8C">
      <w:pPr>
        <w:rPr>
          <w:rFonts w:ascii="Cambria" w:hAnsi="Cambria" w:cs="Calibri"/>
          <w:lang w:val="pt-BR"/>
        </w:rPr>
      </w:pPr>
    </w:p>
    <w:sectPr w:rsidR="00925B8C" w:rsidRPr="00FF566D" w:rsidSect="00FF56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6D"/>
    <w:rsid w:val="000A16AD"/>
    <w:rsid w:val="001959AB"/>
    <w:rsid w:val="00233CA7"/>
    <w:rsid w:val="002A47F0"/>
    <w:rsid w:val="004A77F0"/>
    <w:rsid w:val="00533A68"/>
    <w:rsid w:val="007B6864"/>
    <w:rsid w:val="00925B8C"/>
    <w:rsid w:val="00AE4634"/>
    <w:rsid w:val="00C432AC"/>
    <w:rsid w:val="00CE14C9"/>
    <w:rsid w:val="00F502E2"/>
    <w:rsid w:val="00FF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F129A"/>
  <w15:chartTrackingRefBased/>
  <w15:docId w15:val="{2F306175-0CAC-4177-84A6-64C5CFB5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66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F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F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F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F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6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6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6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6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6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6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6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C153300A36D547BAEFB8336E29E2F1" ma:contentTypeVersion="10" ma:contentTypeDescription="Crie um novo documento." ma:contentTypeScope="" ma:versionID="9a8d490d14c5690213bcab04ffee9b54">
  <xsd:schema xmlns:xsd="http://www.w3.org/2001/XMLSchema" xmlns:xs="http://www.w3.org/2001/XMLSchema" xmlns:p="http://schemas.microsoft.com/office/2006/metadata/properties" xmlns:ns3="8b407cfb-5a86-474b-b999-c87af6f64fcf" targetNamespace="http://schemas.microsoft.com/office/2006/metadata/properties" ma:root="true" ma:fieldsID="e4329deeba840308e29a63b94faf7a80" ns3:_="">
    <xsd:import namespace="8b407cfb-5a86-474b-b999-c87af6f64f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07cfb-5a86-474b-b999-c87af6f64f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407cfb-5a86-474b-b999-c87af6f64fcf" xsi:nil="true"/>
  </documentManagement>
</p:properties>
</file>

<file path=customXml/itemProps1.xml><?xml version="1.0" encoding="utf-8"?>
<ds:datastoreItem xmlns:ds="http://schemas.openxmlformats.org/officeDocument/2006/customXml" ds:itemID="{D69D43B9-9920-42B1-85BA-D9B9DC9F4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07cfb-5a86-474b-b999-c87af6f64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DD0428-BAF0-4F55-99E6-C27BC241D6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E9CEB0-6865-46A4-A222-FE94CBB911FA}">
  <ds:schemaRefs>
    <ds:schemaRef ds:uri="http://schemas.microsoft.com/office/2006/metadata/properties"/>
    <ds:schemaRef ds:uri="http://schemas.microsoft.com/office/infopath/2007/PartnerControls"/>
    <ds:schemaRef ds:uri="8b407cfb-5a86-474b-b999-c87af6f64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795</Words>
  <Characters>4294</Characters>
  <Application>Microsoft Office Word</Application>
  <DocSecurity>0</DocSecurity>
  <Lines>35</Lines>
  <Paragraphs>10</Paragraphs>
  <ScaleCrop>false</ScaleCrop>
  <Company>Turner and Townsend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Henrique Quitzau de Oliveira</dc:creator>
  <cp:keywords/>
  <dc:description/>
  <cp:lastModifiedBy>Murilo Quitzau</cp:lastModifiedBy>
  <cp:revision>9</cp:revision>
  <cp:lastPrinted>2026-04-23T16:21:00Z</cp:lastPrinted>
  <dcterms:created xsi:type="dcterms:W3CDTF">2026-04-14T17:29:00Z</dcterms:created>
  <dcterms:modified xsi:type="dcterms:W3CDTF">2026-07-27T18:54:00Z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0x01010067C153300A36D547BAEFB8336E29E2F1</vt:lpwstr>
  </property>
  <property fmtid="{D5CDD505-2E9C-101B-9397-08002B2CF9AE}" pid="3" name="MSIP_Label_8dfc4922-3fd1-4789-82f2-615f80bb0c20_Enabled">
    <vt:lpwstr>true</vt:lpwstr>
  </property>
  <property fmtid="{D5CDD505-2E9C-101B-9397-08002B2CF9AE}" pid="4" name="MSIP_Label_8dfc4922-3fd1-4789-82f2-615f80bb0c20_SetDate">
    <vt:lpwstr>2026-04-14T17:29:41Z</vt:lpwstr>
  </property>
  <property fmtid="{D5CDD505-2E9C-101B-9397-08002B2CF9AE}" pid="5" name="MSIP_Label_8dfc4922-3fd1-4789-82f2-615f80bb0c20_Method">
    <vt:lpwstr>Privileged</vt:lpwstr>
  </property>
  <property fmtid="{D5CDD505-2E9C-101B-9397-08002B2CF9AE}" pid="6" name="MSIP_Label_8dfc4922-3fd1-4789-82f2-615f80bb0c20_Name">
    <vt:lpwstr>Public</vt:lpwstr>
  </property>
  <property fmtid="{D5CDD505-2E9C-101B-9397-08002B2CF9AE}" pid="7" name="MSIP_Label_8dfc4922-3fd1-4789-82f2-615f80bb0c20_SiteId">
    <vt:lpwstr>ca18acb0-3312-44f2-869d-5b01ed8bb47d</vt:lpwstr>
  </property>
  <property fmtid="{D5CDD505-2E9C-101B-9397-08002B2CF9AE}" pid="8" name="MSIP_Label_8dfc4922-3fd1-4789-82f2-615f80bb0c20_ActionId">
    <vt:lpwstr>c5fc0c4e-ee01-451e-95db-cac507815481</vt:lpwstr>
  </property>
  <property fmtid="{D5CDD505-2E9C-101B-9397-08002B2CF9AE}" pid="9" name="MSIP_Label_8dfc4922-3fd1-4789-82f2-615f80bb0c20_ContentBits">
    <vt:lpwstr>0</vt:lpwstr>
  </property>
  <property fmtid="{D5CDD505-2E9C-101B-9397-08002B2CF9AE}" pid="10" name="MSIP_Label_8dfc4922-3fd1-4789-82f2-615f80bb0c20_Tag">
    <vt:lpwstr>10, 0, 1, 1</vt:lpwstr>
  </property>
</Properties>
</file>