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after="60"/>
      </w:pPr>
      <w:r>
        <w:rPr>
          <w:rFonts w:ascii="Arial" w:cs="Arial" w:eastAsia="Arial" w:hAnsi="Arial"/>
          <w:b/>
          <w:bCs/>
          <w:color w:val="000000"/>
          <w:sz w:val="44"/>
          <w:szCs w:val="44"/>
        </w:rPr>
        <w:t xml:space="preserve">XLA &amp; PyTorch/XLA</w:t>
      </w:r>
    </w:p>
    <w:p>
      <w:pPr>
        <w:spacing w:after="60"/>
      </w:pPr>
      <w:r>
        <w:rPr>
          <w:rFonts w:ascii="Arial" w:cs="Arial" w:eastAsia="Arial" w:hAnsi="Arial"/>
          <w:color w:val="1A1A1A"/>
          <w:sz w:val="26"/>
          <w:szCs w:val="26"/>
        </w:rPr>
        <w:t xml:space="preserve">Rapid Onboarding Guide</w:t>
      </w:r>
    </w:p>
    <w:p>
      <w:pPr>
        <w:spacing w:after="200"/>
      </w:pPr>
      <w:r>
        <w:rPr>
          <w:rFonts w:ascii="Arial" w:cs="Arial" w:eastAsia="Arial" w:hAnsi="Arial"/>
          <w:i/>
          <w:iCs/>
          <w:color w:val="555555"/>
          <w:sz w:val="18"/>
          <w:szCs w:val="18"/>
        </w:rPr>
        <w:t xml:space="preserve">Theory + Practice · For Engineers with C++/PyTorch Background</w:t>
      </w:r>
    </w:p>
    <w:p>
      <w:pPr>
        <w:pBdr>
          <w:bottom w:val="single" w:color="AAAAAA" w:sz="3" w:space="1"/>
        </w:pBdr>
        <w:spacing w:before="60" w:after="60"/>
      </w:pPr>
      <w:r>
        <w:t xml:space="preserve"/>
      </w:r>
    </w:p>
    <w:p>
      <w:pPr>
        <w:spacing w:before="160" w:after="0"/>
      </w:pPr>
      <w:r>
        <w:t xml:space="preserve"/>
      </w:r>
    </w:p>
    <w:p>
      <w:pPr>
        <w:pStyle w:val="Heading1"/>
      </w:pPr>
      <w:r>
        <w:rPr>
          <w:rFonts w:ascii="Arial" w:cs="Arial" w:eastAsia="Arial" w:hAnsi="Arial"/>
          <w:b/>
          <w:bCs/>
          <w:color w:val="000000"/>
          <w:sz w:val="28"/>
          <w:szCs w:val="28"/>
        </w:rPr>
        <w:t xml:space="preserve">Part 0 — Environment Setup</w:t>
      </w:r>
    </w:p>
    <w:p>
      <w:pPr>
        <w:spacing w:after="80"/>
      </w:pPr>
      <w:r>
        <w:rPr>
          <w:rFonts w:ascii="Arial" w:cs="Arial" w:eastAsia="Arial" w:hAnsi="Arial"/>
          <w:color w:val="1A1A1A"/>
          <w:sz w:val="20"/>
          <w:szCs w:val="20"/>
        </w:rPr>
        <w:t xml:space="preserve">Before writing any XLA code you need access to hardware that can run it. This guide uses Kaggle — a free, browser-based platform originally built for data-science competitions, now widely used for ML experimentation. Kaggle provides free TPU and GPU time that would otherwise require a paid cloud account.</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TPU stands for Tensor Processing Unit — Google's custom ML accelerator chip (an ASIC: Application-Specific Integrated Circuit). A single Kaggle notebook gives you a v3-8 TPU, which is 8 TPU cores. XLA was designed specifically for this hardware, so it is the most natural place to learn.</w:t>
            </w:r>
          </w:p>
        </w:tc>
      </w:tr>
    </w:tbl>
    <w:p>
      <w:pPr>
        <w:spacing w:before="100" w:after="0"/>
      </w:pPr>
      <w:r>
        <w:t xml:space="preserve"/>
      </w:r>
    </w:p>
    <w:p>
      <w:pPr>
        <w:pStyle w:val="Heading2"/>
      </w:pPr>
      <w:r>
        <w:rPr>
          <w:rFonts w:ascii="Arial" w:cs="Arial" w:eastAsia="Arial" w:hAnsi="Arial"/>
          <w:b/>
          <w:bCs/>
          <w:color w:val="1A1A1A"/>
          <w:sz w:val="22"/>
          <w:szCs w:val="22"/>
        </w:rPr>
        <w:t xml:space="preserve">What Kaggle provides</w:t>
      </w:r>
    </w:p>
    <w:p>
      <w:pPr>
        <w:pStyle w:val="ListParagraph"/>
        <w:numPr>
          <w:ilvl w:val="0"/>
          <w:numId w:val="2"/>
        </w:numPr>
        <w:spacing w:after="60"/>
      </w:pPr>
      <w:r>
        <w:rPr>
          <w:rFonts w:ascii="Arial" w:cs="Arial" w:eastAsia="Arial" w:hAnsi="Arial"/>
          <w:color w:val="1A1A1A"/>
          <w:sz w:val="18"/>
          <w:szCs w:val="18"/>
        </w:rPr>
        <w:t xml:space="preserve">Free v3-8 TPU VMs (virtual machines) — 8 cores, ~100 GB of HBM (High Bandwidth Memory).</w:t>
      </w:r>
    </w:p>
    <w:p>
      <w:pPr>
        <w:pStyle w:val="ListParagraph"/>
        <w:numPr>
          <w:ilvl w:val="0"/>
          <w:numId w:val="2"/>
        </w:numPr>
        <w:spacing w:after="60"/>
      </w:pPr>
      <w:r>
        <w:rPr>
          <w:rFonts w:ascii="Arial" w:cs="Arial" w:eastAsia="Arial" w:hAnsi="Arial"/>
          <w:color w:val="1A1A1A"/>
          <w:sz w:val="18"/>
          <w:szCs w:val="18"/>
        </w:rPr>
        <w:t xml:space="preserve">Pre-installed PyTorch/XLA — no setup commands needed for TPU notebooks.</w:t>
      </w:r>
    </w:p>
    <w:p>
      <w:pPr>
        <w:pStyle w:val="ListParagraph"/>
        <w:numPr>
          <w:ilvl w:val="0"/>
          <w:numId w:val="2"/>
        </w:numPr>
        <w:spacing w:after="60"/>
      </w:pPr>
      <w:r>
        <w:rPr>
          <w:rFonts w:ascii="Arial" w:cs="Arial" w:eastAsia="Arial" w:hAnsi="Arial"/>
          <w:color w:val="1A1A1A"/>
          <w:sz w:val="18"/>
          <w:szCs w:val="18"/>
        </w:rPr>
        <w:t xml:space="preserve">A public dataset library — CIFAR-10, Fashion-MNIST, and thousands more are one-click additions.</w:t>
      </w:r>
    </w:p>
    <w:p>
      <w:pPr>
        <w:pStyle w:val="ListParagraph"/>
        <w:numPr>
          <w:ilvl w:val="0"/>
          <w:numId w:val="2"/>
        </w:numPr>
        <w:spacing w:after="60"/>
      </w:pPr>
      <w:r>
        <w:rPr>
          <w:rFonts w:ascii="Arial" w:cs="Arial" w:eastAsia="Arial" w:hAnsi="Arial"/>
          <w:color w:val="1A1A1A"/>
          <w:sz w:val="18"/>
          <w:szCs w:val="18"/>
        </w:rPr>
        <w:t xml:space="preserve">Persistent notebooks — your work is saved and can be published so others can fork and run it.</w:t>
      </w:r>
    </w:p>
    <w:p>
      <w:pPr>
        <w:pStyle w:val="ListParagraph"/>
        <w:numPr>
          <w:ilvl w:val="0"/>
          <w:numId w:val="2"/>
        </w:numPr>
        <w:spacing w:after="60"/>
      </w:pPr>
      <w:r>
        <w:rPr>
          <w:rFonts w:ascii="Arial" w:cs="Arial" w:eastAsia="Arial" w:hAnsi="Arial"/>
          <w:color w:val="1A1A1A"/>
          <w:sz w:val="18"/>
          <w:szCs w:val="18"/>
        </w:rPr>
        <w:t xml:space="preserve">30 hours/week of free TPU time and 30 hours/week of free GPU time (as of 2025).</w:t>
      </w:r>
    </w:p>
    <w:p>
      <w:pPr>
        <w:spacing w:before="100" w:after="0"/>
      </w:pPr>
      <w:r>
        <w:t xml:space="preserve"/>
      </w:r>
    </w:p>
    <w:p>
      <w:pPr>
        <w:pStyle w:val="Heading2"/>
      </w:pPr>
      <w:r>
        <w:rPr>
          <w:rFonts w:ascii="Arial" w:cs="Arial" w:eastAsia="Arial" w:hAnsi="Arial"/>
          <w:b/>
          <w:bCs/>
          <w:color w:val="1A1A1A"/>
          <w:sz w:val="22"/>
          <w:szCs w:val="22"/>
        </w:rPr>
        <w:t xml:space="preserve">Creating a TPU notebook on Kaggle</w:t>
      </w:r>
    </w:p>
    <w:p>
      <w:pPr>
        <w:pStyle w:val="ListParagraph"/>
        <w:numPr>
          <w:ilvl w:val="0"/>
          <w:numId w:val="2"/>
        </w:numPr>
        <w:spacing w:after="60"/>
      </w:pPr>
      <w:r>
        <w:rPr>
          <w:rFonts w:ascii="Arial" w:cs="Arial" w:eastAsia="Arial" w:hAnsi="Arial"/>
          <w:color w:val="1A1A1A"/>
          <w:sz w:val="18"/>
          <w:szCs w:val="18"/>
        </w:rPr>
        <w:t xml:space="preserve">Go to kaggle.com and create a free account.</w:t>
      </w:r>
    </w:p>
    <w:p>
      <w:pPr>
        <w:pStyle w:val="ListParagraph"/>
        <w:numPr>
          <w:ilvl w:val="0"/>
          <w:numId w:val="2"/>
        </w:numPr>
        <w:spacing w:after="60"/>
      </w:pPr>
      <w:r>
        <w:rPr>
          <w:rFonts w:ascii="Arial" w:cs="Arial" w:eastAsia="Arial" w:hAnsi="Arial"/>
          <w:color w:val="1A1A1A"/>
          <w:sz w:val="18"/>
          <w:szCs w:val="18"/>
        </w:rPr>
        <w:t xml:space="preserve">Verify your phone number — Kaggle requires this before granting accelerator access.</w:t>
      </w:r>
    </w:p>
    <w:p>
      <w:pPr>
        <w:pStyle w:val="ListParagraph"/>
        <w:numPr>
          <w:ilvl w:val="0"/>
          <w:numId w:val="2"/>
        </w:numPr>
        <w:spacing w:after="60"/>
      </w:pPr>
      <w:r>
        <w:rPr>
          <w:rFonts w:ascii="Arial" w:cs="Arial" w:eastAsia="Arial" w:hAnsi="Arial"/>
          <w:color w:val="1A1A1A"/>
          <w:sz w:val="18"/>
          <w:szCs w:val="18"/>
        </w:rPr>
        <w:t xml:space="preserve">Click the blue + Create button in the top-left, then New Notebook.</w:t>
      </w:r>
    </w:p>
    <w:p>
      <w:pPr>
        <w:pStyle w:val="ListParagraph"/>
        <w:numPr>
          <w:ilvl w:val="0"/>
          <w:numId w:val="2"/>
        </w:numPr>
        <w:spacing w:after="60"/>
      </w:pPr>
      <w:r>
        <w:rPr>
          <w:rFonts w:ascii="Arial" w:cs="Arial" w:eastAsia="Arial" w:hAnsi="Arial"/>
          <w:color w:val="1A1A1A"/>
          <w:sz w:val="18"/>
          <w:szCs w:val="18"/>
        </w:rPr>
        <w:t xml:space="preserve">In the right-hand Settings panel, find Accelerator and select TPU v3-8.</w:t>
      </w:r>
    </w:p>
    <w:p>
      <w:pPr>
        <w:pStyle w:val="ListParagraph"/>
        <w:numPr>
          <w:ilvl w:val="0"/>
          <w:numId w:val="2"/>
        </w:numPr>
        <w:spacing w:after="60"/>
      </w:pPr>
      <w:r>
        <w:rPr>
          <w:rFonts w:ascii="Arial" w:cs="Arial" w:eastAsia="Arial" w:hAnsi="Arial"/>
          <w:color w:val="1A1A1A"/>
          <w:sz w:val="18"/>
          <w:szCs w:val="18"/>
        </w:rPr>
        <w:t xml:space="preserve">The notebook will restart with a TPU VM attached. PyTorch/XLA is already installed.</w:t>
      </w:r>
    </w:p>
    <w:p>
      <w:pPr>
        <w:spacing w:before="10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0  </w:t>
      </w:r>
      <w:r>
        <w:rPr>
          <w:rFonts w:ascii="Arial" w:cs="Arial" w:eastAsia="Arial" w:hAnsi="Arial"/>
          <w:b/>
          <w:bCs/>
          <w:color w:val="1A1A1A"/>
          <w:sz w:val="20"/>
          <w:szCs w:val="20"/>
        </w:rPr>
        <w:t xml:space="preserve">Verify the Environment</w:t>
      </w:r>
      <w:r>
        <w:rPr>
          <w:rFonts w:ascii="Arial" w:cs="Arial" w:eastAsia="Arial" w:hAnsi="Arial"/>
          <w:i/>
          <w:iCs/>
          <w:color w:val="555555"/>
          <w:sz w:val="18"/>
          <w:szCs w:val="18"/>
        </w:rPr>
        <w:t xml:space="preserve">  · 15 min</w:t>
      </w:r>
    </w:p>
    <w:p>
      <w:pPr>
        <w:spacing w:after="80"/>
      </w:pPr>
      <w:r>
        <w:rPr>
          <w:rFonts w:ascii="Arial" w:cs="Arial" w:eastAsia="Arial" w:hAnsi="Arial"/>
          <w:color w:val="1A1A1A"/>
          <w:sz w:val="20"/>
          <w:szCs w:val="20"/>
        </w:rPr>
        <w:t xml:space="preserve">Confirm the TPU is visible and all 8 cores are accessible: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w:t>
            </w:r>
          </w:p>
          <w:p>
            <w:pPr>
              <w:spacing w:after="0"/>
            </w:pPr>
            <w:r>
              <w:rPr>
                <w:rFonts w:ascii="Courier New" w:cs="Courier New" w:eastAsia="Courier New" w:hAnsi="Courier New"/>
                <w:color w:val="1A1A1A"/>
                <w:sz w:val="17"/>
                <w:szCs w:val="17"/>
              </w:rPr>
              <w:t xml:space="preserve">import torch_xla                            # XLA: the bridge between PyTorch and the XLA compiler</w:t>
            </w:r>
          </w:p>
          <w:p>
            <w:pPr>
              <w:spacing w:after="0"/>
            </w:pPr>
            <w:r>
              <w:rPr>
                <w:rFonts w:ascii="Courier New" w:cs="Courier New" w:eastAsia="Courier New" w:hAnsi="Courier New"/>
                <w:color w:val="1A1A1A"/>
                <w:sz w:val="17"/>
                <w:szCs w:val="17"/>
              </w:rPr>
              <w:t xml:space="preserve">import torch_xla.core.xla_model as xm      # xm: the main user-facing API namespace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print(f"PyTorch version : {torch.__version__}")</w:t>
            </w:r>
          </w:p>
          <w:p>
            <w:pPr>
              <w:spacing w:after="0"/>
            </w:pPr>
            <w:r>
              <w:rPr>
                <w:rFonts w:ascii="Courier New" w:cs="Courier New" w:eastAsia="Courier New" w:hAnsi="Courier New"/>
                <w:color w:val="1A1A1A"/>
                <w:sz w:val="17"/>
                <w:szCs w:val="17"/>
              </w:rPr>
              <w:t xml:space="preserve">print(f"XLA version     : {torch_xla.__version__}")</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xla_device() returns the local accelerator (one TPU core, a GPU, or a CPU)</w:t>
            </w:r>
          </w:p>
          <w:p>
            <w:pPr>
              <w:spacing w:after="0"/>
            </w:pPr>
            <w:r>
              <w:rPr>
                <w:rFonts w:ascii="Courier New" w:cs="Courier New" w:eastAsia="Courier New" w:hAnsi="Courier New"/>
                <w:color w:val="1A1A1A"/>
                <w:sz w:val="17"/>
                <w:szCs w:val="17"/>
              </w:rPr>
              <w:t xml:space="preserve">device  = xm.xla_device()</w:t>
            </w:r>
          </w:p>
          <w:p>
            <w:pPr>
              <w:spacing w:after="0"/>
            </w:pPr>
            <w:r>
              <w:rPr>
                <w:rFonts w:ascii="Courier New" w:cs="Courier New" w:eastAsia="Courier New" w:hAnsi="Courier New"/>
                <w:color w:val="1A1A1A"/>
                <w:sz w:val="17"/>
                <w:szCs w:val="17"/>
              </w:rPr>
              <w:t xml:space="preserve">print(f"Local device    : {device}")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get_xla_supported_devices lists all visible cores of the given type</w:t>
            </w:r>
          </w:p>
          <w:p>
            <w:pPr>
              <w:spacing w:after="0"/>
            </w:pPr>
            <w:r>
              <w:rPr>
                <w:rFonts w:ascii="Courier New" w:cs="Courier New" w:eastAsia="Courier New" w:hAnsi="Courier New"/>
                <w:color w:val="1A1A1A"/>
                <w:sz w:val="17"/>
                <w:szCs w:val="17"/>
              </w:rPr>
              <w:t xml:space="preserve">devices = xm.get_xla_supported_devices('TPU')</w:t>
            </w:r>
          </w:p>
          <w:p>
            <w:pPr>
              <w:spacing w:after="0"/>
            </w:pPr>
            <w:r>
              <w:rPr>
                <w:rFonts w:ascii="Courier New" w:cs="Courier New" w:eastAsia="Courier New" w:hAnsi="Courier New"/>
                <w:color w:val="1A1A1A"/>
                <w:sz w:val="17"/>
                <w:szCs w:val="17"/>
              </w:rPr>
              <w:t xml:space="preserve">print(f"All TPU cores   : {devices}")   # should show 8 entries on a v3-8</w:t>
            </w:r>
          </w:p>
        </w:tc>
      </w:tr>
    </w:tbl>
    <w:p>
      <w:pPr>
        <w:spacing w:after="80"/>
      </w:pPr>
      <w:r>
        <w:rPr>
          <w:rFonts w:ascii="Arial" w:cs="Arial" w:eastAsia="Arial" w:hAnsi="Arial"/>
          <w:color w:val="1A1A1A"/>
          <w:sz w:val="20"/>
          <w:szCs w:val="20"/>
        </w:rPr>
        <w:t xml:space="preserve">If the import fails outside Kaggle, install manually: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pip install torch torch_xla[tpu]     # for TPU</w:t>
            </w:r>
          </w:p>
          <w:p>
            <w:pPr>
              <w:spacing w:after="0"/>
            </w:pPr>
            <w:r>
              <w:rPr>
                <w:rFonts w:ascii="Courier New" w:cs="Courier New" w:eastAsia="Courier New" w:hAnsi="Courier New"/>
                <w:color w:val="1A1A1A"/>
                <w:sz w:val="17"/>
                <w:szCs w:val="17"/>
              </w:rPr>
              <w:t xml:space="preserve">pip install torch torch_xla[cuda]    # for GPU</w:t>
            </w:r>
          </w:p>
        </w:tc>
      </w:tr>
    </w:tbl>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1 — What is XLA?</w:t>
      </w:r>
    </w:p>
    <w:p>
      <w:pPr>
        <w:spacing w:after="80"/>
      </w:pPr>
      <w:r>
        <w:rPr>
          <w:rFonts w:ascii="Arial" w:cs="Arial" w:eastAsia="Arial" w:hAnsi="Arial"/>
          <w:b w:val="false"/>
          <w:bCs w:val="false"/>
          <w:i w:val="false"/>
          <w:iCs w:val="false"/>
          <w:color w:val="1A1A1A"/>
          <w:sz w:val="20"/>
          <w:szCs w:val="20"/>
        </w:rPr>
        <w:t xml:space="preserve">XLA</w:t>
      </w:r>
      <w:r>
        <w:rPr>
          <w:rFonts w:ascii="Arial" w:cs="Arial" w:eastAsia="Arial" w:hAnsi="Arial"/>
          <w:b/>
          <w:bCs/>
          <w:i w:val="false"/>
          <w:iCs w:val="false"/>
          <w:color w:val="1A1A1A"/>
          <w:sz w:val="20"/>
          <w:szCs w:val="20"/>
        </w:rPr>
        <w:t xml:space="preserve"> (Accelerated Linear Algebra)</w:t>
      </w:r>
      <w:r>
        <w:rPr>
          <w:rFonts w:ascii="Arial" w:cs="Arial" w:eastAsia="Arial" w:hAnsi="Arial"/>
          <w:b w:val="false"/>
          <w:bCs w:val="false"/>
          <w:i w:val="false"/>
          <w:iCs w:val="false"/>
          <w:color w:val="1A1A1A"/>
          <w:sz w:val="20"/>
          <w:szCs w:val="20"/>
        </w:rPr>
        <w:t xml:space="preserve"> is a domain-specific compiler for ML (machine learning) workloads — think </w:t>
      </w:r>
      <w:r>
        <w:rPr>
          <w:rFonts w:ascii="Arial" w:cs="Arial" w:eastAsia="Arial" w:hAnsi="Arial"/>
          <w:b w:val="false"/>
          <w:bCs w:val="false"/>
          <w:i w:val="false"/>
          <w:iCs w:val="false"/>
          <w:color w:val="1A1A1A"/>
          <w:sz w:val="20"/>
          <w:szCs w:val="20"/>
        </w:rPr>
        <w:t xml:space="preserve">LLVM</w:t>
      </w:r>
      <w:r>
        <w:rPr>
          <w:rFonts w:ascii="Arial" w:cs="Arial" w:eastAsia="Arial" w:hAnsi="Arial"/>
          <w:b/>
          <w:bCs/>
          <w:i w:val="false"/>
          <w:iCs w:val="false"/>
          <w:color w:val="1A1A1A"/>
          <w:sz w:val="20"/>
          <w:szCs w:val="20"/>
        </w:rPr>
        <w:t xml:space="preserve"> (Low Level Virtual Machine, the compiler infrastructure behind Clang, Rust, and Swift)</w:t>
      </w:r>
      <w:r>
        <w:rPr>
          <w:rFonts w:ascii="Arial" w:cs="Arial" w:eastAsia="Arial" w:hAnsi="Arial"/>
          <w:b w:val="false"/>
          <w:bCs w:val="false"/>
          <w:i w:val="false"/>
          <w:iCs w:val="false"/>
          <w:color w:val="1A1A1A"/>
          <w:sz w:val="20"/>
          <w:szCs w:val="20"/>
        </w:rPr>
        <w:t xml:space="preserve">, but purpose-built for tensor graphs. Standard PyTorch runs each op immediately (eager mode). XLA instead captures the whole computation, optimises it as a unit, then executes it. This deferred approach enables optimisations that are impossible one op at a time.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Stage</w:t>
            </w:r>
          </w:p>
        </w:tc>
        <w:tc>
          <w:tcPr>
            <w:tcW w:type="dxa" w:w="28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Input → Output</w:t>
            </w:r>
          </w:p>
        </w:tc>
        <w:tc>
          <w:tcPr>
            <w:tcW w:type="dxa" w:w="588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What happens</w:t>
            </w:r>
          </w:p>
        </w:tc>
      </w:tr>
      <w:tr>
        <w:tc>
          <w:tcPr>
            <w:tcW w:type="dxa" w:w="1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Frontend</w:t>
            </w:r>
          </w:p>
        </w:tc>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Python model → StableHLO IR</w:t>
            </w:r>
          </w:p>
        </w:tc>
        <w:tc>
          <w:tcPr>
            <w:tcW w:type="dxa" w:w="58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PyTorch/XLA traces the model and emits StableHLO IR (Intermediate Representation — a portable, version-stable graph format; IR is any compiler's internal between-languages representation).</w:t>
            </w:r>
          </w:p>
        </w:tc>
      </w:tr>
      <w:tr>
        <w:tc>
          <w:tcPr>
            <w:tcW w:type="dxa" w:w="1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HLO optimisation</w:t>
            </w:r>
          </w:p>
        </w:tc>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StableHLO → optimised HLO</w:t>
            </w:r>
          </w:p>
        </w:tc>
        <w:tc>
          <w:tcPr>
            <w:tcW w:type="dxa" w:w="58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HLO (High-Level Operations) is a DAG (Directed Acyclic Graph — a graph with directed edges and no cycles) of immutable op nodes. Hardware-independent passes: op fusion, constant folding, dead-code elimination, algebraic simplification.</w:t>
            </w:r>
          </w:p>
        </w:tc>
      </w:tr>
      <w:tr>
        <w:tc>
          <w:tcPr>
            <w:tcW w:type="dxa" w:w="1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Backend</w:t>
            </w:r>
          </w:p>
        </w:tc>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HLO → native machine code</w:t>
            </w:r>
          </w:p>
        </w:tc>
        <w:tc>
          <w:tcPr>
            <w:tcW w:type="dxa" w:w="58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HLO is lowered to LLVM IR, then to native code. The GPU path uses cuBLAS / cuDNN / Triton for kernels. A buffer-assignment pass allocates all device memory for the whole graph at once — like a register allocator for VRAM (Video RAM, on-device memory).</w:t>
            </w:r>
          </w:p>
        </w:tc>
      </w:tr>
      <w:tr>
        <w:tc>
          <w:tcPr>
            <w:tcW w:type="dxa" w:w="1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Runtime</w:t>
            </w:r>
          </w:p>
        </w:tc>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Compiled thunks → execution</w:t>
            </w:r>
          </w:p>
        </w:tc>
        <w:tc>
          <w:tcPr>
            <w:tcW w:type="dxa" w:w="58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PJRT (Plugin JIT Runtime — the uniform device plugin API; JIT = Just-In-Time, compiled at first call then cached) schedules compiled Thunk objects. A Thunk wraps one compiled kernel and issues the actual CUDA/TPU hardware launch.</w:t>
            </w:r>
          </w:p>
        </w:tc>
      </w:tr>
    </w:tbl>
    <w:p>
      <w:pPr>
        <w:spacing w:before="100" w:after="0"/>
      </w:pPr>
      <w:r>
        <w:t xml:space="preserve"/>
      </w:r>
    </w:p>
    <w:p>
      <w:pPr>
        <w:pStyle w:val="Heading2"/>
      </w:pPr>
      <w:r>
        <w:rPr>
          <w:rFonts w:ascii="Arial" w:cs="Arial" w:eastAsia="Arial" w:hAnsi="Arial"/>
          <w:b/>
          <w:bCs/>
          <w:color w:val="1A1A1A"/>
          <w:sz w:val="22"/>
          <w:szCs w:val="22"/>
        </w:rPr>
        <w:t xml:space="preserve">Three compiler concepts worth knowing</w:t>
      </w:r>
    </w:p>
    <w:p>
      <w:pPr>
        <w:pStyle w:val="ListParagraph"/>
        <w:numPr>
          <w:ilvl w:val="0"/>
          <w:numId w:val="2"/>
        </w:numPr>
        <w:spacing w:after="60"/>
      </w:pPr>
      <w:r>
        <w:rPr>
          <w:rFonts w:ascii="Arial" w:cs="Arial" w:eastAsia="Arial" w:hAnsi="Arial"/>
          <w:color w:val="1A1A1A"/>
          <w:sz w:val="18"/>
          <w:szCs w:val="18"/>
        </w:rPr>
        <w:t xml:space="preserve">Fusion — adjacent element-wise ops (add, mul, relu) are merged into a single kernel. One memory round-trip instead of three; directly improves throughput.</w:t>
      </w:r>
    </w:p>
    <w:p>
      <w:pPr>
        <w:pStyle w:val="ListParagraph"/>
        <w:numPr>
          <w:ilvl w:val="0"/>
          <w:numId w:val="2"/>
        </w:numPr>
        <w:spacing w:after="60"/>
      </w:pPr>
      <w:r>
        <w:rPr>
          <w:rFonts w:ascii="Arial" w:cs="Arial" w:eastAsia="Arial" w:hAnsi="Arial"/>
          <w:color w:val="1A1A1A"/>
          <w:sz w:val="18"/>
          <w:szCs w:val="18"/>
        </w:rPr>
        <w:t xml:space="preserve">Buffer assignment — XLA sees the entire graph before running anything, so it can prove when two tensors are never live simultaneously and reuse the same VRAM buffer. Eager mode cannot do this.</w:t>
      </w:r>
    </w:p>
    <w:p>
      <w:pPr>
        <w:pStyle w:val="ListParagraph"/>
        <w:numPr>
          <w:ilvl w:val="0"/>
          <w:numId w:val="2"/>
        </w:numPr>
        <w:spacing w:after="60"/>
      </w:pPr>
      <w:r>
        <w:rPr>
          <w:rFonts w:ascii="Arial" w:cs="Arial" w:eastAsia="Arial" w:hAnsi="Arial"/>
          <w:color w:val="1A1A1A"/>
          <w:sz w:val="18"/>
          <w:szCs w:val="18"/>
        </w:rPr>
        <w:t xml:space="preserve">Thunks — runtime objects generated per compiled HLO node. The chain HLO → Thunks → kernel launches is the critical path for every training step.</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Knowing the pipeline tells you where to look when something goes wrong: slow first step → compilation (HLO size); slow steady state → check fusion; OOM errors → check buffer assignment.</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1  </w:t>
      </w:r>
      <w:r>
        <w:rPr>
          <w:rFonts w:ascii="Arial" w:cs="Arial" w:eastAsia="Arial" w:hAnsi="Arial"/>
          <w:b/>
          <w:bCs/>
          <w:color w:val="1A1A1A"/>
          <w:sz w:val="20"/>
          <w:szCs w:val="20"/>
        </w:rPr>
        <w:t xml:space="preserve">First TPU Computation</w:t>
      </w:r>
      <w:r>
        <w:rPr>
          <w:rFonts w:ascii="Arial" w:cs="Arial" w:eastAsia="Arial" w:hAnsi="Arial"/>
          <w:i/>
          <w:iCs/>
          <w:color w:val="555555"/>
          <w:sz w:val="18"/>
          <w:szCs w:val="18"/>
        </w:rPr>
        <w:t xml:space="preserve">  · 30 min</w:t>
      </w:r>
    </w:p>
    <w:p>
      <w:pPr>
        <w:spacing w:after="80"/>
      </w:pPr>
      <w:r>
        <w:rPr>
          <w:rFonts w:ascii="Arial" w:cs="Arial" w:eastAsia="Arial" w:hAnsi="Arial"/>
          <w:color w:val="1A1A1A"/>
          <w:sz w:val="20"/>
          <w:szCs w:val="20"/>
        </w:rPr>
        <w:t xml:space="preserve">Observe the two-phase behaviour: lazy graph construction followed by explicit execution.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 time</w:t>
            </w:r>
          </w:p>
          <w:p>
            <w:pPr>
              <w:spacing w:after="0"/>
            </w:pPr>
            <w:r>
              <w:rPr>
                <w:rFonts w:ascii="Courier New" w:cs="Courier New" w:eastAsia="Courier New" w:hAnsi="Courier New"/>
                <w:color w:val="1A1A1A"/>
                <w:sz w:val="17"/>
                <w:szCs w:val="17"/>
              </w:rPr>
              <w:t xml:space="preserve">import torch_xla.core.xla_model as xm</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device = xm.xla_device()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x = torch.randn(1000, 1000, device=device)</w:t>
            </w:r>
          </w:p>
          <w:p>
            <w:pPr>
              <w:spacing w:after="0"/>
            </w:pPr>
            <w:r>
              <w:rPr>
                <w:rFonts w:ascii="Courier New" w:cs="Courier New" w:eastAsia="Courier New" w:hAnsi="Courier New"/>
                <w:color w:val="1A1A1A"/>
                <w:sz w:val="17"/>
                <w:szCs w:val="17"/>
              </w:rPr>
              <w:t xml:space="preserve">y = torch.randn(1000, 1000, device=device)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t0 = time.time()</w:t>
            </w:r>
          </w:p>
          <w:p>
            <w:pPr>
              <w:spacing w:after="0"/>
            </w:pPr>
            <w:r>
              <w:rPr>
                <w:rFonts w:ascii="Courier New" w:cs="Courier New" w:eastAsia="Courier New" w:hAnsi="Courier New"/>
                <w:color w:val="1A1A1A"/>
                <w:sz w:val="17"/>
                <w:szCs w:val="17"/>
              </w:rPr>
              <w:t xml:space="preserve">z  = torch.matmul(x, y)      # builds the graph — no device work yet</w:t>
            </w:r>
          </w:p>
          <w:p>
            <w:pPr>
              <w:spacing w:after="0"/>
            </w:pPr>
            <w:r>
              <w:rPr>
                <w:rFonts w:ascii="Courier New" w:cs="Courier New" w:eastAsia="Courier New" w:hAnsi="Courier New"/>
                <w:color w:val="1A1A1A"/>
                <w:sz w:val="17"/>
                <w:szCs w:val="17"/>
              </w:rPr>
              <w:t xml:space="preserve">xm.mark_step()                # compiles + executes the accumulated graph</w:t>
            </w:r>
          </w:p>
          <w:p>
            <w:pPr>
              <w:spacing w:after="0"/>
            </w:pPr>
            <w:r>
              <w:rPr>
                <w:rFonts w:ascii="Courier New" w:cs="Courier New" w:eastAsia="Courier New" w:hAnsi="Courier New"/>
                <w:color w:val="1A1A1A"/>
                <w:sz w:val="17"/>
                <w:szCs w:val="17"/>
              </w:rPr>
              <w:t xml:space="preserve">print(f"First run  (compile + execute) : {time.time()-t0:.3f}s")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t0 = time.time()</w:t>
            </w:r>
          </w:p>
          <w:p>
            <w:pPr>
              <w:spacing w:after="0"/>
            </w:pPr>
            <w:r>
              <w:rPr>
                <w:rFonts w:ascii="Courier New" w:cs="Courier New" w:eastAsia="Courier New" w:hAnsi="Courier New"/>
                <w:color w:val="1A1A1A"/>
                <w:sz w:val="17"/>
                <w:szCs w:val="17"/>
              </w:rPr>
              <w:t xml:space="preserve">z  = torch.matmul(x, y)</w:t>
            </w:r>
          </w:p>
          <w:p>
            <w:pPr>
              <w:spacing w:after="0"/>
            </w:pPr>
            <w:r>
              <w:rPr>
                <w:rFonts w:ascii="Courier New" w:cs="Courier New" w:eastAsia="Courier New" w:hAnsi="Courier New"/>
                <w:color w:val="1A1A1A"/>
                <w:sz w:val="17"/>
                <w:szCs w:val="17"/>
              </w:rPr>
              <w:t xml:space="preserve">xm.mark_step()                # same shape → cache hit, no recompile</w:t>
            </w:r>
          </w:p>
          <w:p>
            <w:pPr>
              <w:spacing w:after="0"/>
            </w:pPr>
            <w:r>
              <w:rPr>
                <w:rFonts w:ascii="Courier New" w:cs="Courier New" w:eastAsia="Courier New" w:hAnsi="Courier New"/>
                <w:color w:val="1A1A1A"/>
                <w:sz w:val="17"/>
                <w:szCs w:val="17"/>
              </w:rPr>
              <w:t xml:space="preserve">print(f"Second run (cache hit)         : {time.time()-t0:.3f}s")</w:t>
            </w:r>
          </w:p>
        </w:tc>
      </w:tr>
    </w:tbl>
    <w:p>
      <w:pPr>
        <w:spacing w:after="80"/>
      </w:pPr>
      <w:r>
        <w:rPr>
          <w:rFonts w:ascii="Arial" w:cs="Arial" w:eastAsia="Arial" w:hAnsi="Arial"/>
          <w:color w:val="1A1A1A"/>
          <w:sz w:val="20"/>
          <w:szCs w:val="20"/>
        </w:rPr>
        <w:t xml:space="preserve">Expected: the first run is 5–20× slower than the second. This one-time cost is amortised over thousands of training steps.</w:t>
      </w:r>
    </w:p>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2 — Lazy Execution</w:t>
      </w:r>
    </w:p>
    <w:p>
      <w:pPr>
        <w:spacing w:after="80"/>
      </w:pPr>
      <w:r>
        <w:rPr>
          <w:rFonts w:ascii="Arial" w:cs="Arial" w:eastAsia="Arial" w:hAnsi="Arial"/>
          <w:color w:val="1A1A1A"/>
          <w:sz w:val="20"/>
          <w:szCs w:val="20"/>
        </w:rPr>
        <w:t xml:space="preserve">Standard PyTorch is eager: every op runs immediately and returns a concrete value. PyTorch/XLA is lazy: ops append nodes to an in-memory graph. Nothing runs until mark_step() is called. This deferral is what lets XLA see — and fuse — the whole computation.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Property</w:t>
            </w:r>
          </w:p>
        </w:tc>
        <w:tc>
          <w:tcPr>
            <w:tcW w:type="dxa" w:w="37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Eager (standard PyTorch)</w:t>
            </w:r>
          </w:p>
        </w:tc>
        <w:tc>
          <w:tcPr>
            <w:tcW w:type="dxa" w:w="37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Lazy (PyTorch/XLA)</w:t>
            </w:r>
          </w:p>
        </w:tc>
      </w:tr>
      <w:tr>
        <w:tc>
          <w:tcPr>
            <w:tcW w:type="dxa" w:w="2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Execution trigger</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Each op individually</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xm.mark_step()</w:t>
            </w:r>
          </w:p>
        </w:tc>
      </w:tr>
      <w:tr>
        <w:tc>
          <w:tcPr>
            <w:tcW w:type="dxa" w:w="2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Cross-op optimisation</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None</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Full graph fusion and buffer reuse</w:t>
            </w:r>
          </w:p>
        </w:tc>
      </w:tr>
      <w:tr>
        <w:tc>
          <w:tcPr>
            <w:tcW w:type="dxa" w:w="2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Debugging feel</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Immediate, intuitive</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Errors surface at mark_step()</w:t>
            </w:r>
          </w:p>
        </w:tc>
      </w:tr>
      <w:tr>
        <w:tc>
          <w:tcPr>
            <w:tcW w:type="dxa" w:w="2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Performance ceiling</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Lower</w:t>
            </w:r>
          </w:p>
        </w:tc>
        <w:tc>
          <w:tcPr>
            <w:tcW w:type="dxa" w:w="37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Higher — especially on TPU</w:t>
            </w:r>
          </w:p>
        </w:tc>
      </w:tr>
    </w:tbl>
    <w:p>
      <w:pPr>
        <w:spacing w:before="100" w:after="0"/>
      </w:pPr>
      <w:r>
        <w:t xml:space="preserve"/>
      </w:r>
    </w:p>
    <w:p>
      <w:pPr>
        <w:pStyle w:val="Heading2"/>
      </w:pPr>
      <w:r>
        <w:rPr>
          <w:rFonts w:ascii="Arial" w:cs="Arial" w:eastAsia="Arial" w:hAnsi="Arial"/>
          <w:b/>
          <w:bCs/>
          <w:color w:val="1A1A1A"/>
          <w:sz w:val="22"/>
          <w:szCs w:val="22"/>
        </w:rPr>
        <w:t xml:space="preserve">The mark_step() contract</w:t>
      </w:r>
    </w:p>
    <w:p>
      <w:pPr>
        <w:pStyle w:val="ListParagraph"/>
        <w:numPr>
          <w:ilvl w:val="0"/>
          <w:numId w:val="2"/>
        </w:numPr>
        <w:spacing w:after="60"/>
      </w:pPr>
      <w:r>
        <w:rPr>
          <w:rFonts w:ascii="Arial" w:cs="Arial" w:eastAsia="Arial" w:hAnsi="Arial"/>
          <w:color w:val="1A1A1A"/>
          <w:sz w:val="18"/>
          <w:szCs w:val="18"/>
        </w:rPr>
        <w:t xml:space="preserve">Call it exactly once per training iteration, after optimizer.step().</w:t>
      </w:r>
    </w:p>
    <w:p>
      <w:pPr>
        <w:pStyle w:val="ListParagraph"/>
        <w:numPr>
          <w:ilvl w:val="0"/>
          <w:numId w:val="2"/>
        </w:numPr>
        <w:spacing w:after="60"/>
      </w:pPr>
      <w:r>
        <w:rPr>
          <w:rFonts w:ascii="Arial" w:cs="Arial" w:eastAsia="Arial" w:hAnsi="Arial"/>
          <w:color w:val="1A1A1A"/>
          <w:sz w:val="18"/>
          <w:szCs w:val="18"/>
        </w:rPr>
        <w:t xml:space="preserve">Too few: the graph grows without bound; memory exhausts.</w:t>
      </w:r>
    </w:p>
    <w:p>
      <w:pPr>
        <w:pStyle w:val="ListParagraph"/>
        <w:numPr>
          <w:ilvl w:val="0"/>
          <w:numId w:val="2"/>
        </w:numPr>
        <w:spacing w:after="60"/>
      </w:pPr>
      <w:r>
        <w:rPr>
          <w:rFonts w:ascii="Arial" w:cs="Arial" w:eastAsia="Arial" w:hAnsi="Arial"/>
          <w:color w:val="1A1A1A"/>
          <w:sz w:val="18"/>
          <w:szCs w:val="18"/>
        </w:rPr>
        <w:t xml:space="preserve">Too many: the graph is fragmented into small pieces, losing fusion and adding overhead.</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mark_step() is the boundary between 'building the graph' and 'running the graph'. Its placement is the single most impactful tuning decision you will make.</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2  </w:t>
      </w:r>
      <w:r>
        <w:rPr>
          <w:rFonts w:ascii="Arial" w:cs="Arial" w:eastAsia="Arial" w:hAnsi="Arial"/>
          <w:b/>
          <w:bCs/>
          <w:color w:val="1A1A1A"/>
          <w:sz w:val="20"/>
          <w:szCs w:val="20"/>
        </w:rPr>
        <w:t xml:space="preserve">Observe Lazy Execution</w:t>
      </w:r>
      <w:r>
        <w:rPr>
          <w:rFonts w:ascii="Arial" w:cs="Arial" w:eastAsia="Arial" w:hAnsi="Arial"/>
          <w:i/>
          <w:iCs/>
          <w:color w:val="555555"/>
          <w:sz w:val="18"/>
          <w:szCs w:val="18"/>
        </w:rPr>
        <w:t xml:space="preserve">  · 60 min</w:t>
      </w:r>
    </w:p>
    <w:p>
      <w:pPr>
        <w:spacing w:after="80"/>
      </w:pPr>
      <w:r>
        <w:rPr>
          <w:rFonts w:ascii="Arial" w:cs="Arial" w:eastAsia="Arial" w:hAnsi="Arial"/>
          <w:color w:val="1A1A1A"/>
          <w:sz w:val="20"/>
          <w:szCs w:val="20"/>
        </w:rPr>
        <w:t xml:space="preserve">Confirm that no device work happens until mark_step(), and read the metrics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 torch.nn as nn, time</w:t>
            </w:r>
          </w:p>
          <w:p>
            <w:pPr>
              <w:spacing w:after="0"/>
            </w:pPr>
            <w:r>
              <w:rPr>
                <w:rFonts w:ascii="Courier New" w:cs="Courier New" w:eastAsia="Courier New" w:hAnsi="Courier New"/>
                <w:color w:val="1A1A1A"/>
                <w:sz w:val="17"/>
                <w:szCs w:val="17"/>
              </w:rPr>
              <w:t xml:space="preserve">import torch_xla.core.xla_model as xm</w:t>
            </w:r>
          </w:p>
          <w:p>
            <w:pPr>
              <w:spacing w:after="0"/>
            </w:pPr>
            <w:r>
              <w:rPr>
                <w:rFonts w:ascii="Courier New" w:cs="Courier New" w:eastAsia="Courier New" w:hAnsi="Courier New"/>
                <w:color w:val="1A1A1A"/>
                <w:sz w:val="17"/>
                <w:szCs w:val="17"/>
              </w:rPr>
              <w:t xml:space="preserve">import torch_xla.debug.metrics as met   # met: performance counter API</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device = xm.xla_device()</w:t>
            </w:r>
          </w:p>
          <w:p>
            <w:pPr>
              <w:spacing w:after="0"/>
            </w:pPr>
            <w:r>
              <w:rPr>
                <w:rFonts w:ascii="Courier New" w:cs="Courier New" w:eastAsia="Courier New" w:hAnsi="Courier New"/>
                <w:color w:val="1A1A1A"/>
                <w:sz w:val="17"/>
                <w:szCs w:val="17"/>
              </w:rPr>
              <w:t xml:space="preserve">model  = nn.Sequential(nn.Linear(100, 50), nn.ReLU(), nn.Linear(50, 10)).to(device)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Phase 1: graph tracing — CPU only, no TPU/GPU work</w:t>
            </w:r>
          </w:p>
          <w:p>
            <w:pPr>
              <w:spacing w:after="0"/>
            </w:pPr>
            <w:r>
              <w:rPr>
                <w:rFonts w:ascii="Courier New" w:cs="Courier New" w:eastAsia="Courier New" w:hAnsi="Courier New"/>
                <w:color w:val="1A1A1A"/>
                <w:sz w:val="17"/>
                <w:szCs w:val="17"/>
              </w:rPr>
              <w:t xml:space="preserve">t0 = time.time()</w:t>
            </w:r>
          </w:p>
          <w:p>
            <w:pPr>
              <w:spacing w:after="0"/>
            </w:pPr>
            <w:r>
              <w:rPr>
                <w:rFonts w:ascii="Courier New" w:cs="Courier New" w:eastAsia="Courier New" w:hAnsi="Courier New"/>
                <w:color w:val="1A1A1A"/>
                <w:sz w:val="17"/>
                <w:szCs w:val="17"/>
              </w:rPr>
              <w:t xml:space="preserve">for _ in range(10):</w:t>
            </w:r>
          </w:p>
          <w:p>
            <w:pPr>
              <w:spacing w:after="0"/>
            </w:pPr>
            <w:r>
              <w:rPr>
                <w:rFonts w:ascii="Courier New" w:cs="Courier New" w:eastAsia="Courier New" w:hAnsi="Courier New"/>
                <w:color w:val="1A1A1A"/>
                <w:sz w:val="17"/>
                <w:szCs w:val="17"/>
              </w:rPr>
              <w:t xml:space="preserve">    x = torch.randn(32, 100, device=device)</w:t>
            </w:r>
          </w:p>
          <w:p>
            <w:pPr>
              <w:spacing w:after="0"/>
            </w:pPr>
            <w:r>
              <w:rPr>
                <w:rFonts w:ascii="Courier New" w:cs="Courier New" w:eastAsia="Courier New" w:hAnsi="Courier New"/>
                <w:color w:val="1A1A1A"/>
                <w:sz w:val="17"/>
                <w:szCs w:val="17"/>
              </w:rPr>
              <w:t xml:space="preserve">    y = model(x)</w:t>
            </w:r>
          </w:p>
          <w:p>
            <w:pPr>
              <w:spacing w:after="0"/>
            </w:pPr>
            <w:r>
              <w:rPr>
                <w:rFonts w:ascii="Courier New" w:cs="Courier New" w:eastAsia="Courier New" w:hAnsi="Courier New"/>
                <w:color w:val="1A1A1A"/>
                <w:sz w:val="17"/>
                <w:szCs w:val="17"/>
              </w:rPr>
              <w:t xml:space="preserve">print(f"Tracing (no execution): {time.time()-t0:.4f}s")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Phase 2: compile + execute</w:t>
            </w:r>
          </w:p>
          <w:p>
            <w:pPr>
              <w:spacing w:after="0"/>
            </w:pPr>
            <w:r>
              <w:rPr>
                <w:rFonts w:ascii="Courier New" w:cs="Courier New" w:eastAsia="Courier New" w:hAnsi="Courier New"/>
                <w:color w:val="1A1A1A"/>
                <w:sz w:val="17"/>
                <w:szCs w:val="17"/>
              </w:rPr>
              <w:t xml:space="preserve">t0 = time.time()</w:t>
            </w:r>
          </w:p>
          <w:p>
            <w:pPr>
              <w:spacing w:after="0"/>
            </w:pPr>
            <w:r>
              <w:rPr>
                <w:rFonts w:ascii="Courier New" w:cs="Courier New" w:eastAsia="Courier New" w:hAnsi="Courier New"/>
                <w:color w:val="1A1A1A"/>
                <w:sz w:val="17"/>
                <w:szCs w:val="17"/>
              </w:rPr>
              <w:t xml:space="preserve">xm.mark_step()</w:t>
            </w:r>
          </w:p>
          <w:p>
            <w:pPr>
              <w:spacing w:after="0"/>
            </w:pPr>
            <w:r>
              <w:rPr>
                <w:rFonts w:ascii="Courier New" w:cs="Courier New" w:eastAsia="Courier New" w:hAnsi="Courier New"/>
                <w:color w:val="1A1A1A"/>
                <w:sz w:val="17"/>
                <w:szCs w:val="17"/>
              </w:rPr>
              <w:t xml:space="preserve">print(f"Compile + execute:      {time.time()-t0:.4f}s")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Metrics report — look for CompileTime and ExecuteTime entries</w:t>
            </w:r>
          </w:p>
          <w:p>
            <w:pPr>
              <w:spacing w:after="0"/>
            </w:pPr>
            <w:r>
              <w:rPr>
                <w:rFonts w:ascii="Courier New" w:cs="Courier New" w:eastAsia="Courier New" w:hAnsi="Courier New"/>
                <w:color w:val="1A1A1A"/>
                <w:sz w:val="17"/>
                <w:szCs w:val="17"/>
              </w:rPr>
              <w:t xml:space="preserve">print(met.metrics_report())</w:t>
            </w:r>
          </w:p>
        </w:tc>
      </w:tr>
    </w:tbl>
    <w:p>
      <w:pPr>
        <w:spacing w:before="120" w:after="0"/>
      </w:pPr>
      <w:r>
        <w:t xml:space="preserve"/>
      </w:r>
    </w:p>
    <w:p>
      <w:pPr>
        <w:pStyle w:val="Heading2"/>
      </w:pPr>
      <w:r>
        <w:rPr>
          <w:rFonts w:ascii="Arial" w:cs="Arial" w:eastAsia="Arial" w:hAnsi="Arial"/>
          <w:b/>
          <w:bCs/>
          <w:color w:val="1A1A1A"/>
          <w:sz w:val="22"/>
          <w:szCs w:val="22"/>
        </w:rPr>
        <w:t xml:space="preserve">Eager mode and torch_xla.compile</w:t>
      </w:r>
    </w:p>
    <w:p>
      <w:pPr>
        <w:spacing w:after="80"/>
      </w:pPr>
      <w:r>
        <w:rPr>
          <w:rFonts w:ascii="Arial" w:cs="Arial" w:eastAsia="Arial" w:hAnsi="Arial"/>
          <w:color w:val="1A1A1A"/>
          <w:sz w:val="20"/>
          <w:szCs w:val="20"/>
        </w:rPr>
        <w:t xml:space="preserve">For debugging, XLA offers full eager mode (immediate execution, no fusion). For production, torch_xla.compile() JIT-compiles one specific function while leaving the rest of the code in eager mode — the best of both worlds.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torch_xla</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Option A — full eager mode (debugging only; no fusion)</w:t>
            </w:r>
          </w:p>
          <w:p>
            <w:pPr>
              <w:spacing w:after="0"/>
            </w:pPr>
            <w:r>
              <w:rPr>
                <w:rFonts w:ascii="Courier New" w:cs="Courier New" w:eastAsia="Courier New" w:hAnsi="Courier New"/>
                <w:color w:val="1A1A1A"/>
                <w:sz w:val="17"/>
                <w:szCs w:val="17"/>
              </w:rPr>
              <w:t xml:space="preserve">torch_xla.experimental.eager_mode(True)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Option B — compile one hot path, keep everything else eager (recommended)</w:t>
            </w:r>
          </w:p>
          <w:p>
            <w:pPr>
              <w:spacing w:after="0"/>
            </w:pPr>
            <w:r>
              <w:rPr>
                <w:rFonts w:ascii="Courier New" w:cs="Courier New" w:eastAsia="Courier New" w:hAnsi="Courier New"/>
                <w:color w:val="1A1A1A"/>
                <w:sz w:val="17"/>
                <w:szCs w:val="17"/>
              </w:rPr>
              <w:t xml:space="preserve">compiled_model = torch_xla.compile(model)</w:t>
            </w:r>
          </w:p>
          <w:p>
            <w:pPr>
              <w:spacing w:after="0"/>
            </w:pPr>
            <w:r>
              <w:rPr>
                <w:rFonts w:ascii="Courier New" w:cs="Courier New" w:eastAsia="Courier New" w:hAnsi="Courier New"/>
                <w:color w:val="1A1A1A"/>
                <w:sz w:val="17"/>
                <w:szCs w:val="17"/>
              </w:rPr>
              <w:t xml:space="preserve">y = compiled_model(x)   # first call compiles and caches; subsequent calls reuse</w:t>
            </w:r>
          </w:p>
        </w:tc>
      </w:tr>
    </w:tbl>
    <w:p>
      <w:pPr>
        <w:spacing w:before="8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3  </w:t>
      </w:r>
      <w:r>
        <w:rPr>
          <w:rFonts w:ascii="Arial" w:cs="Arial" w:eastAsia="Arial" w:hAnsi="Arial"/>
          <w:b/>
          <w:bCs/>
          <w:color w:val="1A1A1A"/>
          <w:sz w:val="20"/>
          <w:szCs w:val="20"/>
        </w:rPr>
        <w:t xml:space="preserve">Benchmark Eager vs Compiled</w:t>
      </w:r>
      <w:r>
        <w:rPr>
          <w:rFonts w:ascii="Arial" w:cs="Arial" w:eastAsia="Arial" w:hAnsi="Arial"/>
          <w:i/>
          <w:iCs/>
          <w:color w:val="555555"/>
          <w:sz w:val="18"/>
          <w:szCs w:val="18"/>
        </w:rPr>
        <w:t xml:space="preserve">  · 45 min</w:t>
      </w:r>
    </w:p>
    <w:p>
      <w:pPr>
        <w:spacing w:after="80"/>
      </w:pPr>
      <w:r>
        <w:rPr>
          <w:rFonts w:ascii="Arial" w:cs="Arial" w:eastAsia="Arial" w:hAnsi="Arial"/>
          <w:color w:val="1A1A1A"/>
          <w:sz w:val="20"/>
          <w:szCs w:val="20"/>
        </w:rPr>
        <w:t xml:space="preserve">Measure throughput across 100 forward passes and compute the speedup ratio: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torch_xla.experimental.eager_mode(True)</w:t>
            </w:r>
          </w:p>
          <w:p>
            <w:pPr>
              <w:spacing w:after="0"/>
            </w:pPr>
            <w:r>
              <w:rPr>
                <w:rFonts w:ascii="Courier New" w:cs="Courier New" w:eastAsia="Courier New" w:hAnsi="Courier New"/>
                <w:color w:val="1A1A1A"/>
                <w:sz w:val="17"/>
                <w:szCs w:val="17"/>
              </w:rPr>
              <w:t xml:space="preserve">device = xm.xla_device()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class Net(nn.Module):</w:t>
            </w:r>
          </w:p>
          <w:p>
            <w:pPr>
              <w:spacing w:after="0"/>
            </w:pPr>
            <w:r>
              <w:rPr>
                <w:rFonts w:ascii="Courier New" w:cs="Courier New" w:eastAsia="Courier New" w:hAnsi="Courier New"/>
                <w:color w:val="1A1A1A"/>
                <w:sz w:val="17"/>
                <w:szCs w:val="17"/>
              </w:rPr>
              <w:t xml:space="preserve">    def __init__(self):</w:t>
            </w:r>
          </w:p>
          <w:p>
            <w:pPr>
              <w:spacing w:after="0"/>
            </w:pPr>
            <w:r>
              <w:rPr>
                <w:rFonts w:ascii="Courier New" w:cs="Courier New" w:eastAsia="Courier New" w:hAnsi="Courier New"/>
                <w:color w:val="1A1A1A"/>
                <w:sz w:val="17"/>
                <w:szCs w:val="17"/>
              </w:rPr>
              <w:t xml:space="preserve">        super().__init__()</w:t>
            </w:r>
          </w:p>
          <w:p>
            <w:pPr>
              <w:spacing w:after="0"/>
            </w:pPr>
            <w:r>
              <w:rPr>
                <w:rFonts w:ascii="Courier New" w:cs="Courier New" w:eastAsia="Courier New" w:hAnsi="Courier New"/>
                <w:color w:val="1A1A1A"/>
                <w:sz w:val="17"/>
                <w:szCs w:val="17"/>
              </w:rPr>
              <w:t xml:space="preserve">        self.fc1 = nn.Linear(784, 128)</w:t>
            </w:r>
          </w:p>
          <w:p>
            <w:pPr>
              <w:spacing w:after="0"/>
            </w:pPr>
            <w:r>
              <w:rPr>
                <w:rFonts w:ascii="Courier New" w:cs="Courier New" w:eastAsia="Courier New" w:hAnsi="Courier New"/>
                <w:color w:val="1A1A1A"/>
                <w:sz w:val="17"/>
                <w:szCs w:val="17"/>
              </w:rPr>
              <w:t xml:space="preserve">        self.fc2 = nn.Linear(128, 10)</w:t>
            </w:r>
          </w:p>
          <w:p>
            <w:pPr>
              <w:spacing w:after="0"/>
            </w:pPr>
            <w:r>
              <w:rPr>
                <w:rFonts w:ascii="Courier New" w:cs="Courier New" w:eastAsia="Courier New" w:hAnsi="Courier New"/>
                <w:color w:val="1A1A1A"/>
                <w:sz w:val="17"/>
                <w:szCs w:val="17"/>
              </w:rPr>
              <w:t xml:space="preserve">    def forward(self, x):</w:t>
            </w:r>
          </w:p>
          <w:p>
            <w:pPr>
              <w:spacing w:after="0"/>
            </w:pPr>
            <w:r>
              <w:rPr>
                <w:rFonts w:ascii="Courier New" w:cs="Courier New" w:eastAsia="Courier New" w:hAnsi="Courier New"/>
                <w:color w:val="1A1A1A"/>
                <w:sz w:val="17"/>
                <w:szCs w:val="17"/>
              </w:rPr>
              <w:t xml:space="preserve">        return self.fc2(torch.relu(self.fc1(x)))</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model    = Net().to(device)</w:t>
            </w:r>
          </w:p>
          <w:p>
            <w:pPr>
              <w:spacing w:after="0"/>
            </w:pPr>
            <w:r>
              <w:rPr>
                <w:rFonts w:ascii="Courier New" w:cs="Courier New" w:eastAsia="Courier New" w:hAnsi="Courier New"/>
                <w:color w:val="1A1A1A"/>
                <w:sz w:val="17"/>
                <w:szCs w:val="17"/>
              </w:rPr>
              <w:t xml:space="preserve">compiled = torch_xla.compile(model)</w:t>
            </w:r>
          </w:p>
          <w:p>
            <w:pPr>
              <w:spacing w:after="0"/>
            </w:pPr>
            <w:r>
              <w:rPr>
                <w:rFonts w:ascii="Courier New" w:cs="Courier New" w:eastAsia="Courier New" w:hAnsi="Courier New"/>
                <w:color w:val="1A1A1A"/>
                <w:sz w:val="17"/>
                <w:szCs w:val="17"/>
              </w:rPr>
              <w:t xml:space="preserve">x        = torch.randn(64, 784, device=device)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t0 = time.time()</w:t>
            </w:r>
          </w:p>
          <w:p>
            <w:pPr>
              <w:spacing w:after="0"/>
            </w:pPr>
            <w:r>
              <w:rPr>
                <w:rFonts w:ascii="Courier New" w:cs="Courier New" w:eastAsia="Courier New" w:hAnsi="Courier New"/>
                <w:color w:val="1A1A1A"/>
                <w:sz w:val="17"/>
                <w:szCs w:val="17"/>
              </w:rPr>
              <w:t xml:space="preserve">for _ in range(100): model(x)</w:t>
            </w:r>
          </w:p>
          <w:p>
            <w:pPr>
              <w:spacing w:after="0"/>
            </w:pPr>
            <w:r>
              <w:rPr>
                <w:rFonts w:ascii="Courier New" w:cs="Courier New" w:eastAsia="Courier New" w:hAnsi="Courier New"/>
                <w:color w:val="1A1A1A"/>
                <w:sz w:val="17"/>
                <w:szCs w:val="17"/>
              </w:rPr>
              <w:t xml:space="preserve">t_eager = time.time() - t0</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t0 = time.time()</w:t>
            </w:r>
          </w:p>
          <w:p>
            <w:pPr>
              <w:spacing w:after="0"/>
            </w:pPr>
            <w:r>
              <w:rPr>
                <w:rFonts w:ascii="Courier New" w:cs="Courier New" w:eastAsia="Courier New" w:hAnsi="Courier New"/>
                <w:color w:val="1A1A1A"/>
                <w:sz w:val="17"/>
                <w:szCs w:val="17"/>
              </w:rPr>
              <w:t xml:space="preserve">for _ in range(100): compiled(x)</w:t>
            </w:r>
          </w:p>
          <w:p>
            <w:pPr>
              <w:spacing w:after="0"/>
            </w:pPr>
            <w:r>
              <w:rPr>
                <w:rFonts w:ascii="Courier New" w:cs="Courier New" w:eastAsia="Courier New" w:hAnsi="Courier New"/>
                <w:color w:val="1A1A1A"/>
                <w:sz w:val="17"/>
                <w:szCs w:val="17"/>
              </w:rPr>
              <w:t xml:space="preserve">t_comp = time.time() - t0</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print(f"Eager: {t_eager:.3f}s   Compiled: {t_comp:.3f}s   Speedup: {t_eager/t_comp:.2f}x")</w:t>
            </w:r>
          </w:p>
        </w:tc>
      </w:tr>
    </w:tbl>
    <w:p>
      <w:pPr>
        <w:spacing w:after="80"/>
      </w:pPr>
      <w:r>
        <w:rPr>
          <w:rFonts w:ascii="Arial" w:cs="Arial" w:eastAsia="Arial" w:hAnsi="Arial"/>
          <w:color w:val="1A1A1A"/>
          <w:sz w:val="20"/>
          <w:szCs w:val="20"/>
        </w:rPr>
        <w:t xml:space="preserve">On a Kaggle v3-8 TPU expect a 3–10× speedup. The gap widens with larger models.</w:t>
      </w:r>
    </w:p>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3 — Porting a Training Loop to XLA</w:t>
      </w:r>
    </w:p>
    <w:p>
      <w:pPr>
        <w:spacing w:after="80"/>
      </w:pPr>
      <w:r>
        <w:rPr>
          <w:rFonts w:ascii="Arial" w:cs="Arial" w:eastAsia="Arial" w:hAnsi="Arial"/>
          <w:color w:val="1A1A1A"/>
          <w:sz w:val="20"/>
          <w:szCs w:val="20"/>
        </w:rPr>
        <w:t xml:space="preserve">Migrating from standard PyTorch requires exactly three changes: (1) swap the device, (2) add mark_step(), (3) log infrequently. Model definitions, loss functions, and optimisers are unchanged.</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XLA's lazy model means that loss.item() — which forces a device-to-host transfer and stalls the graph — inside the loop breaks execution into one tiny fragment per step. Move all logging outside the hot path.</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4  </w:t>
      </w:r>
      <w:r>
        <w:rPr>
          <w:rFonts w:ascii="Arial" w:cs="Arial" w:eastAsia="Arial" w:hAnsi="Arial"/>
          <w:b/>
          <w:bCs/>
          <w:color w:val="1A1A1A"/>
          <w:sz w:val="20"/>
          <w:szCs w:val="20"/>
        </w:rPr>
        <w:t xml:space="preserve">Port a Standard Training Loop</w:t>
      </w:r>
      <w:r>
        <w:rPr>
          <w:rFonts w:ascii="Arial" w:cs="Arial" w:eastAsia="Arial" w:hAnsi="Arial"/>
          <w:i/>
          <w:iCs/>
          <w:color w:val="555555"/>
          <w:sz w:val="18"/>
          <w:szCs w:val="18"/>
        </w:rPr>
        <w:t xml:space="preserve">  · 2 hours</w:t>
      </w:r>
    </w:p>
    <w:p>
      <w:pPr>
        <w:spacing w:after="80"/>
      </w:pPr>
      <w:r>
        <w:rPr>
          <w:rFonts w:ascii="Arial" w:cs="Arial" w:eastAsia="Arial" w:hAnsi="Arial"/>
          <w:color w:val="1A1A1A"/>
          <w:sz w:val="20"/>
          <w:szCs w:val="20"/>
        </w:rPr>
        <w:t xml:space="preserve">The three required changes are marked in the XLA version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 ── BEFORE: standard PyTorch ────────────────────────────────────────────</w:t>
            </w:r>
          </w:p>
          <w:p>
            <w:pPr>
              <w:spacing w:after="0"/>
            </w:pPr>
            <w:r>
              <w:rPr>
                <w:rFonts w:ascii="Courier New" w:cs="Courier New" w:eastAsia="Courier New" w:hAnsi="Courier New"/>
                <w:color w:val="1A1A1A"/>
                <w:sz w:val="17"/>
                <w:szCs w:val="17"/>
              </w:rPr>
              <w:t xml:space="preserve">import torch, torch.nn as nn</w:t>
            </w:r>
          </w:p>
          <w:p>
            <w:pPr>
              <w:spacing w:after="0"/>
            </w:pPr>
            <w:r>
              <w:rPr>
                <w:rFonts w:ascii="Courier New" w:cs="Courier New" w:eastAsia="Courier New" w:hAnsi="Courier New"/>
                <w:color w:val="1A1A1A"/>
                <w:sz w:val="17"/>
                <w:szCs w:val="17"/>
              </w:rPr>
              <w:t xml:space="preserve">from torch.utils.data import DataLoader, TensorDataset</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device  = torch.device('cuda' if torch.cuda.is_available() else 'cpu')</w:t>
            </w:r>
          </w:p>
          <w:p>
            <w:pPr>
              <w:spacing w:after="0"/>
            </w:pPr>
            <w:r>
              <w:rPr>
                <w:rFonts w:ascii="Courier New" w:cs="Courier New" w:eastAsia="Courier New" w:hAnsi="Courier New"/>
                <w:color w:val="1A1A1A"/>
                <w:sz w:val="17"/>
                <w:szCs w:val="17"/>
              </w:rPr>
              <w:t xml:space="preserve">model   = nn.Sequential(nn.Linear(784, 256), nn.ReLU(), nn.Linear(256, 10)).to(device)</w:t>
            </w:r>
          </w:p>
          <w:p>
            <w:pPr>
              <w:spacing w:after="0"/>
            </w:pPr>
            <w:r>
              <w:rPr>
                <w:rFonts w:ascii="Courier New" w:cs="Courier New" w:eastAsia="Courier New" w:hAnsi="Courier New"/>
                <w:color w:val="1A1A1A"/>
                <w:sz w:val="17"/>
                <w:szCs w:val="17"/>
              </w:rPr>
              <w:t xml:space="preserve">dataset = TensorDataset(torch.randn(1000, 784), torch.randint(0, 10, (1000,)))</w:t>
            </w:r>
          </w:p>
          <w:p>
            <w:pPr>
              <w:spacing w:after="0"/>
            </w:pPr>
            <w:r>
              <w:rPr>
                <w:rFonts w:ascii="Courier New" w:cs="Courier New" w:eastAsia="Courier New" w:hAnsi="Courier New"/>
                <w:color w:val="1A1A1A"/>
                <w:sz w:val="17"/>
                <w:szCs w:val="17"/>
              </w:rPr>
              <w:t xml:space="preserve">loader  = DataLoader(dataset, batch_size=32, shuffle=True)</w:t>
            </w:r>
          </w:p>
          <w:p>
            <w:pPr>
              <w:spacing w:after="0"/>
            </w:pPr>
            <w:r>
              <w:rPr>
                <w:rFonts w:ascii="Courier New" w:cs="Courier New" w:eastAsia="Courier New" w:hAnsi="Courier New"/>
                <w:color w:val="1A1A1A"/>
                <w:sz w:val="17"/>
                <w:szCs w:val="17"/>
              </w:rPr>
              <w:t xml:space="preserve">opt     = torch.optim.Adam(model.parameters(), lr=1e-3)</w:t>
            </w:r>
          </w:p>
          <w:p>
            <w:pPr>
              <w:spacing w:after="0"/>
            </w:pPr>
            <w:r>
              <w:rPr>
                <w:rFonts w:ascii="Courier New" w:cs="Courier New" w:eastAsia="Courier New" w:hAnsi="Courier New"/>
                <w:color w:val="1A1A1A"/>
                <w:sz w:val="17"/>
                <w:szCs w:val="17"/>
              </w:rPr>
              <w:t xml:space="preserve">loss_fn = nn.CrossEntropyLoss()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for epoch in range(5):</w:t>
            </w:r>
          </w:p>
          <w:p>
            <w:pPr>
              <w:spacing w:after="0"/>
            </w:pPr>
            <w:r>
              <w:rPr>
                <w:rFonts w:ascii="Courier New" w:cs="Courier New" w:eastAsia="Courier New" w:hAnsi="Courier New"/>
                <w:color w:val="1A1A1A"/>
                <w:sz w:val="17"/>
                <w:szCs w:val="17"/>
              </w:rPr>
              <w:t xml:space="preserve">    for step, (data, target) in enumerate(loader):</w:t>
            </w:r>
          </w:p>
          <w:p>
            <w:pPr>
              <w:spacing w:after="0"/>
            </w:pPr>
            <w:r>
              <w:rPr>
                <w:rFonts w:ascii="Courier New" w:cs="Courier New" w:eastAsia="Courier New" w:hAnsi="Courier New"/>
                <w:color w:val="1A1A1A"/>
                <w:sz w:val="17"/>
                <w:szCs w:val="17"/>
              </w:rPr>
              <w:t xml:space="preserve">        data, target = data.to(device), target.to(device)</w:t>
            </w:r>
          </w:p>
          <w:p>
            <w:pPr>
              <w:spacing w:after="0"/>
            </w:pPr>
            <w:r>
              <w:rPr>
                <w:rFonts w:ascii="Courier New" w:cs="Courier New" w:eastAsia="Courier New" w:hAnsi="Courier New"/>
                <w:color w:val="1A1A1A"/>
                <w:sz w:val="17"/>
                <w:szCs w:val="17"/>
              </w:rPr>
              <w:t xml:space="preserve">        opt.zero_grad()</w:t>
            </w:r>
          </w:p>
          <w:p>
            <w:pPr>
              <w:spacing w:after="0"/>
            </w:pPr>
            <w:r>
              <w:rPr>
                <w:rFonts w:ascii="Courier New" w:cs="Courier New" w:eastAsia="Courier New" w:hAnsi="Courier New"/>
                <w:color w:val="1A1A1A"/>
                <w:sz w:val="17"/>
                <w:szCs w:val="17"/>
              </w:rPr>
              <w:t xml:space="preserve">        loss_fn(model(data), target).backward()</w:t>
            </w:r>
          </w:p>
          <w:p>
            <w:pPr>
              <w:spacing w:after="0"/>
            </w:pPr>
            <w:r>
              <w:rPr>
                <w:rFonts w:ascii="Courier New" w:cs="Courier New" w:eastAsia="Courier New" w:hAnsi="Courier New"/>
                <w:color w:val="1A1A1A"/>
                <w:sz w:val="17"/>
                <w:szCs w:val="17"/>
              </w:rPr>
              <w:t xml:space="preserve">        opt.step()</w:t>
            </w:r>
          </w:p>
          <w:p>
            <w:pPr>
              <w:spacing w:after="0"/>
            </w:pPr>
            <w:r>
              <w:rPr>
                <w:rFonts w:ascii="Courier New" w:cs="Courier New" w:eastAsia="Courier New" w:hAnsi="Courier New"/>
                <w:color w:val="1A1A1A"/>
                <w:sz w:val="17"/>
                <w:szCs w:val="17"/>
              </w:rPr>
              <w:t xml:space="preserve">        if step % 10 == 0:</w:t>
            </w:r>
          </w:p>
          <w:p>
            <w:pPr>
              <w:spacing w:after="0"/>
            </w:pPr>
            <w:r>
              <w:rPr>
                <w:rFonts w:ascii="Courier New" w:cs="Courier New" w:eastAsia="Courier New" w:hAnsi="Courier New"/>
                <w:color w:val="1A1A1A"/>
                <w:sz w:val="17"/>
                <w:szCs w:val="17"/>
              </w:rPr>
              <w:t xml:space="preserve">            print(loss_fn(model(data), target).item())   # transfer every 10 steps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 AFTER: PyTorch/XLA ───────────────────────────────────────────────────</w:t>
            </w:r>
          </w:p>
          <w:p>
            <w:pPr>
              <w:spacing w:after="0"/>
            </w:pPr>
            <w:r>
              <w:rPr>
                <w:rFonts w:ascii="Courier New" w:cs="Courier New" w:eastAsia="Courier New" w:hAnsi="Courier New"/>
                <w:color w:val="1A1A1A"/>
                <w:sz w:val="17"/>
                <w:szCs w:val="17"/>
              </w:rPr>
              <w:t xml:space="preserve">import torch_xla.core.xla_model as xm</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device  = xm.xla_device()                                # CHANGE 1: XLA device</w:t>
            </w:r>
          </w:p>
          <w:p>
            <w:pPr>
              <w:spacing w:after="0"/>
            </w:pPr>
            <w:r>
              <w:rPr>
                <w:rFonts w:ascii="Courier New" w:cs="Courier New" w:eastAsia="Courier New" w:hAnsi="Courier New"/>
                <w:color w:val="1A1A1A"/>
                <w:sz w:val="17"/>
                <w:szCs w:val="17"/>
              </w:rPr>
              <w:t xml:space="preserve">model   = nn.Sequential(nn.Linear(784, 256), nn.ReLU(), nn.Linear(256, 10)).to(device)</w:t>
            </w:r>
          </w:p>
          <w:p>
            <w:pPr>
              <w:spacing w:after="0"/>
            </w:pPr>
            <w:r>
              <w:rPr>
                <w:rFonts w:ascii="Courier New" w:cs="Courier New" w:eastAsia="Courier New" w:hAnsi="Courier New"/>
                <w:color w:val="1A1A1A"/>
                <w:sz w:val="17"/>
                <w:szCs w:val="17"/>
              </w:rPr>
              <w:t xml:space="preserve">dataset = TensorDataset(torch.randn(1000, 784), torch.randint(0, 10, (1000,)))</w:t>
            </w:r>
          </w:p>
          <w:p>
            <w:pPr>
              <w:spacing w:after="0"/>
            </w:pPr>
            <w:r>
              <w:rPr>
                <w:rFonts w:ascii="Courier New" w:cs="Courier New" w:eastAsia="Courier New" w:hAnsi="Courier New"/>
                <w:color w:val="1A1A1A"/>
                <w:sz w:val="17"/>
                <w:szCs w:val="17"/>
              </w:rPr>
              <w:t xml:space="preserve">loader  = DataLoader(dataset, batch_size=32, shuffle=True,</w:t>
            </w:r>
          </w:p>
          <w:p>
            <w:pPr>
              <w:spacing w:after="0"/>
            </w:pPr>
            <w:r>
              <w:rPr>
                <w:rFonts w:ascii="Courier New" w:cs="Courier New" w:eastAsia="Courier New" w:hAnsi="Courier New"/>
                <w:color w:val="1A1A1A"/>
                <w:sz w:val="17"/>
                <w:szCs w:val="17"/>
              </w:rPr>
              <w:t xml:space="preserve">                     drop_last=True)    # drop_last: discard the final partial batch</w:t>
            </w:r>
          </w:p>
          <w:p>
            <w:pPr>
              <w:spacing w:after="0"/>
            </w:pPr>
            <w:r>
              <w:rPr>
                <w:rFonts w:ascii="Courier New" w:cs="Courier New" w:eastAsia="Courier New" w:hAnsi="Courier New"/>
                <w:color w:val="1A1A1A"/>
                <w:sz w:val="17"/>
                <w:szCs w:val="17"/>
              </w:rPr>
              <w:t xml:space="preserve">opt     = torch.optim.Adam(model.parameters(), lr=1e-3)  #   to keep shapes constant</w:t>
            </w:r>
          </w:p>
          <w:p>
            <w:pPr>
              <w:spacing w:after="0"/>
            </w:pPr>
            <w:r>
              <w:rPr>
                <w:rFonts w:ascii="Courier New" w:cs="Courier New" w:eastAsia="Courier New" w:hAnsi="Courier New"/>
                <w:color w:val="1A1A1A"/>
                <w:sz w:val="17"/>
                <w:szCs w:val="17"/>
              </w:rPr>
              <w:t xml:space="preserve">loss_fn = nn.CrossEntropyLoss()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for epoch in range(5):</w:t>
            </w:r>
          </w:p>
          <w:p>
            <w:pPr>
              <w:spacing w:after="0"/>
            </w:pPr>
            <w:r>
              <w:rPr>
                <w:rFonts w:ascii="Courier New" w:cs="Courier New" w:eastAsia="Courier New" w:hAnsi="Courier New"/>
                <w:color w:val="1A1A1A"/>
                <w:sz w:val="17"/>
                <w:szCs w:val="17"/>
              </w:rPr>
              <w:t xml:space="preserve">    for step, (data, target) in enumerate(loader):</w:t>
            </w:r>
          </w:p>
          <w:p>
            <w:pPr>
              <w:spacing w:after="0"/>
            </w:pPr>
            <w:r>
              <w:rPr>
                <w:rFonts w:ascii="Courier New" w:cs="Courier New" w:eastAsia="Courier New" w:hAnsi="Courier New"/>
                <w:color w:val="1A1A1A"/>
                <w:sz w:val="17"/>
                <w:szCs w:val="17"/>
              </w:rPr>
              <w:t xml:space="preserve">        data, target = data.to(device), target.to(device)</w:t>
            </w:r>
          </w:p>
          <w:p>
            <w:pPr>
              <w:spacing w:after="0"/>
            </w:pPr>
            <w:r>
              <w:rPr>
                <w:rFonts w:ascii="Courier New" w:cs="Courier New" w:eastAsia="Courier New" w:hAnsi="Courier New"/>
                <w:color w:val="1A1A1A"/>
                <w:sz w:val="17"/>
                <w:szCs w:val="17"/>
              </w:rPr>
              <w:t xml:space="preserve">        opt.zero_grad()</w:t>
            </w:r>
          </w:p>
          <w:p>
            <w:pPr>
              <w:spacing w:after="0"/>
            </w:pPr>
            <w:r>
              <w:rPr>
                <w:rFonts w:ascii="Courier New" w:cs="Courier New" w:eastAsia="Courier New" w:hAnsi="Courier New"/>
                <w:color w:val="1A1A1A"/>
                <w:sz w:val="17"/>
                <w:szCs w:val="17"/>
              </w:rPr>
              <w:t xml:space="preserve">        loss = loss_fn(model(data), target)</w:t>
            </w:r>
          </w:p>
          <w:p>
            <w:pPr>
              <w:spacing w:after="0"/>
            </w:pPr>
            <w:r>
              <w:rPr>
                <w:rFonts w:ascii="Courier New" w:cs="Courier New" w:eastAsia="Courier New" w:hAnsi="Courier New"/>
                <w:color w:val="1A1A1A"/>
                <w:sz w:val="17"/>
                <w:szCs w:val="17"/>
              </w:rPr>
              <w:t xml:space="preserve">        loss.backward()</w:t>
            </w:r>
          </w:p>
          <w:p>
            <w:pPr>
              <w:spacing w:after="0"/>
            </w:pPr>
            <w:r>
              <w:rPr>
                <w:rFonts w:ascii="Courier New" w:cs="Courier New" w:eastAsia="Courier New" w:hAnsi="Courier New"/>
                <w:color w:val="1A1A1A"/>
                <w:sz w:val="17"/>
                <w:szCs w:val="17"/>
              </w:rPr>
              <w:t xml:space="preserve">        opt.step()</w:t>
            </w:r>
          </w:p>
          <w:p>
            <w:pPr>
              <w:spacing w:after="0"/>
            </w:pPr>
            <w:r>
              <w:rPr>
                <w:rFonts w:ascii="Courier New" w:cs="Courier New" w:eastAsia="Courier New" w:hAnsi="Courier New"/>
                <w:color w:val="1A1A1A"/>
                <w:sz w:val="17"/>
                <w:szCs w:val="17"/>
              </w:rPr>
              <w:t xml:space="preserve">        xm.mark_step()                                    # CHANGE 2: execute graph</w:t>
            </w:r>
          </w:p>
          <w:p>
            <w:pPr>
              <w:spacing w:after="0"/>
            </w:pPr>
            <w:r>
              <w:rPr>
                <w:rFonts w:ascii="Courier New" w:cs="Courier New" w:eastAsia="Courier New" w:hAnsi="Courier New"/>
                <w:color w:val="1A1A1A"/>
                <w:sz w:val="17"/>
                <w:szCs w:val="17"/>
              </w:rPr>
              <w:t xml:space="preserve">        if step % 100 == 0:                               # CHANGE 3: log infrequently</w:t>
            </w:r>
          </w:p>
          <w:p>
            <w:pPr>
              <w:spacing w:after="0"/>
            </w:pPr>
            <w:r>
              <w:rPr>
                <w:rFonts w:ascii="Courier New" w:cs="Courier New" w:eastAsia="Courier New" w:hAnsi="Courier New"/>
                <w:color w:val="1A1A1A"/>
                <w:sz w:val="17"/>
                <w:szCs w:val="17"/>
              </w:rPr>
              <w:t xml:space="preserve">            print(loss.cpu().item())                      #   .cpu() before .item()</w:t>
            </w:r>
          </w:p>
        </w:tc>
      </w:tr>
    </w:tbl>
    <w:p>
      <w:pPr>
        <w:spacing w:before="120" w:after="0"/>
      </w:pPr>
      <w:r>
        <w:t xml:space="preserve"/>
      </w:r>
    </w:p>
    <w:p>
      <w:pPr>
        <w:pStyle w:val="Heading2"/>
      </w:pPr>
      <w:r>
        <w:rPr>
          <w:rFonts w:ascii="Arial" w:cs="Arial" w:eastAsia="Arial" w:hAnsi="Arial"/>
          <w:b/>
          <w:bCs/>
          <w:color w:val="1A1A1A"/>
          <w:sz w:val="22"/>
          <w:szCs w:val="22"/>
        </w:rPr>
        <w:t xml:space="preserve">Host-device transfer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40"/>
        <w:gridCol w:w="3840"/>
      </w:tblGrid>
      <w:tr>
        <w:trPr>
          <w:tblHeader/>
        </w:trPr>
        <w:tc>
          <w:tcPr>
            <w:tcW w:type="dxa" w:w="30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Pattern</w:t>
            </w:r>
          </w:p>
        </w:tc>
        <w:tc>
          <w:tcPr>
            <w:tcW w:type="dxa" w:w="32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Cost</w:t>
            </w:r>
          </w:p>
        </w:tc>
        <w:tc>
          <w:tcPr>
            <w:tcW w:type="dxa" w:w="38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Fix</w:t>
            </w:r>
          </w:p>
        </w:tc>
      </w:tr>
      <w:tr>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loss.item() every step</w:t>
            </w:r>
          </w:p>
        </w:tc>
        <w:tc>
          <w:tcPr>
            <w:tcW w:type="dxa" w:w="32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Stalls and fragments the graph each step</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Log every 100+ steps</w:t>
            </w:r>
          </w:p>
        </w:tc>
      </w:tr>
      <w:tr>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print(tensor) inside the loop</w:t>
            </w:r>
          </w:p>
        </w:tc>
        <w:tc>
          <w:tcPr>
            <w:tcW w:type="dxa" w:w="32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Implicit transfer and graph stall</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Use xm.add_step_closure() for async logging</w:t>
            </w:r>
          </w:p>
        </w:tc>
      </w:tr>
      <w:tr>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Python if/for on an XLA tensor</w:t>
            </w:r>
          </w:p>
        </w:tc>
        <w:tc>
          <w:tcPr>
            <w:tcW w:type="dxa" w:w="32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Breaks the graph at the branch point</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Use xm.while_loop or scan</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5  </w:t>
      </w:r>
      <w:r>
        <w:rPr>
          <w:rFonts w:ascii="Arial" w:cs="Arial" w:eastAsia="Arial" w:hAnsi="Arial"/>
          <w:b/>
          <w:bCs/>
          <w:color w:val="1A1A1A"/>
          <w:sz w:val="20"/>
          <w:szCs w:val="20"/>
        </w:rPr>
        <w:t xml:space="preserve">Profile Your Training Loop</w:t>
      </w:r>
      <w:r>
        <w:rPr>
          <w:rFonts w:ascii="Arial" w:cs="Arial" w:eastAsia="Arial" w:hAnsi="Arial"/>
          <w:i/>
          <w:iCs/>
          <w:color w:val="555555"/>
          <w:sz w:val="18"/>
          <w:szCs w:val="18"/>
        </w:rPr>
        <w:t xml:space="preserve">  · 90 min</w:t>
      </w:r>
    </w:p>
    <w:p>
      <w:pPr>
        <w:spacing w:after="80"/>
      </w:pPr>
      <w:r>
        <w:rPr>
          <w:rFonts w:ascii="Arial" w:cs="Arial" w:eastAsia="Arial" w:hAnsi="Arial"/>
          <w:color w:val="1A1A1A"/>
          <w:sz w:val="20"/>
          <w:szCs w:val="20"/>
        </w:rPr>
        <w:t xml:space="preserve">After porting, check that the graph is executing as expected. Three counters matter most:</w:t>
      </w:r>
    </w:p>
    <w:p>
      <w:pPr>
        <w:pStyle w:val="ListParagraph"/>
        <w:numPr>
          <w:ilvl w:val="0"/>
          <w:numId w:val="2"/>
        </w:numPr>
        <w:spacing w:after="60"/>
      </w:pPr>
      <w:r>
        <w:rPr>
          <w:rFonts w:ascii="Arial" w:cs="Arial" w:eastAsia="Arial" w:hAnsi="Arial"/>
          <w:color w:val="1A1A1A"/>
          <w:sz w:val="18"/>
          <w:szCs w:val="18"/>
        </w:rPr>
        <w:t xml:space="preserve">CompileTime — should appear once or twice total, not once per step.</w:t>
      </w:r>
    </w:p>
    <w:p>
      <w:pPr>
        <w:pStyle w:val="ListParagraph"/>
        <w:numPr>
          <w:ilvl w:val="0"/>
          <w:numId w:val="2"/>
        </w:numPr>
        <w:spacing w:after="60"/>
      </w:pPr>
      <w:r>
        <w:rPr>
          <w:rFonts w:ascii="Arial" w:cs="Arial" w:eastAsia="Arial" w:hAnsi="Arial"/>
          <w:color w:val="1A1A1A"/>
          <w:sz w:val="18"/>
          <w:szCs w:val="18"/>
        </w:rPr>
        <w:t xml:space="preserve">ExecuteTime — should dominate wall time in a well-written loop.</w:t>
      </w:r>
    </w:p>
    <w:p>
      <w:pPr>
        <w:pStyle w:val="ListParagraph"/>
        <w:numPr>
          <w:ilvl w:val="0"/>
          <w:numId w:val="2"/>
        </w:numPr>
        <w:spacing w:after="60"/>
      </w:pPr>
      <w:r>
        <w:rPr>
          <w:rFonts w:ascii="Arial" w:cs="Arial" w:eastAsia="Arial" w:hAnsi="Arial"/>
          <w:color w:val="1A1A1A"/>
          <w:sz w:val="18"/>
          <w:szCs w:val="18"/>
        </w:rPr>
        <w:t xml:space="preserve">TransferFromDeviceTime — should be near zero; any significant value signals excess .item()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torch_xla.debug.metrics as met</w:t>
            </w:r>
          </w:p>
          <w:p>
            <w:pPr>
              <w:spacing w:after="0"/>
            </w:pPr>
            <w:r>
              <w:rPr>
                <w:rFonts w:ascii="Courier New" w:cs="Courier New" w:eastAsia="Courier New" w:hAnsi="Courier New"/>
                <w:color w:val="1A1A1A"/>
                <w:sz w:val="17"/>
                <w:szCs w:val="17"/>
              </w:rPr>
              <w:t xml:space="preserve">import torch_xla.debug.profiler as xp   # xp: XProf profiler interface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server = xp.start_server(9012)          # TensorBoard XProf can connect at localhost:9012</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 your training loop here ...</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print(met.metrics_report())             # prints all counters after the run</w:t>
            </w:r>
          </w:p>
        </w:tc>
      </w:tr>
    </w:tbl>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4 — Recompilation: The Silent Performance Killer</w:t>
      </w:r>
    </w:p>
    <w:p>
      <w:pPr>
        <w:spacing w:after="80"/>
      </w:pPr>
      <w:r>
        <w:rPr>
          <w:rFonts w:ascii="Arial" w:cs="Arial" w:eastAsia="Arial" w:hAnsi="Arial"/>
          <w:color w:val="1A1A1A"/>
          <w:sz w:val="20"/>
          <w:szCs w:val="20"/>
        </w:rPr>
        <w:t xml:space="preserve">XLA caches compiled programs keyed on the exact set of tensor shapes in each forward pass. If any shape changes between steps — even by one element — XLA must compile an entirely new program. On a TPU, compilation takes seconds; across a 10,000-step run this can easily cost hours.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Cause</w:t>
            </w:r>
          </w:p>
        </w:tc>
        <w:tc>
          <w:tcPr>
            <w:tcW w:type="dxa" w:w="36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Why it recompiles</w:t>
            </w:r>
          </w:p>
        </w:tc>
        <w:tc>
          <w:tcPr>
            <w:tcW w:type="dxa" w:w="408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Fix</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Variable batch size</w:t>
            </w:r>
          </w:p>
        </w:tc>
        <w:tc>
          <w:tcPr>
            <w:tcW w:type="dxa" w:w="3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Last batch smaller than the rest</w:t>
            </w:r>
          </w:p>
        </w:tc>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drop_last=True on DataLoader</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Dynamic sequence length</w:t>
            </w:r>
          </w:p>
        </w:tc>
        <w:tc>
          <w:tcPr>
            <w:tcW w:type="dxa" w:w="3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Different input length per sample</w:t>
            </w:r>
          </w:p>
        </w:tc>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Pad all sequences to a fixed max length</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Python branches on tensor data</w:t>
            </w:r>
          </w:p>
        </w:tc>
        <w:tc>
          <w:tcPr>
            <w:tcW w:type="dxa" w:w="36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Control flow alters the graph structure</w:t>
            </w:r>
          </w:p>
        </w:tc>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Use XLA control flow: xm.while_loop, scan</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One recompilation per epoch is acceptable — that cost is amortised. One per step is catastrophic. met.metrics_report() will tell you which is happening; CompileTime appearing many times is the tell.</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6  </w:t>
      </w:r>
      <w:r>
        <w:rPr>
          <w:rFonts w:ascii="Arial" w:cs="Arial" w:eastAsia="Arial" w:hAnsi="Arial"/>
          <w:b/>
          <w:bCs/>
          <w:color w:val="1A1A1A"/>
          <w:sz w:val="20"/>
          <w:szCs w:val="20"/>
        </w:rPr>
        <w:t xml:space="preserve">Trigger and Count Recompilations</w:t>
      </w:r>
      <w:r>
        <w:rPr>
          <w:rFonts w:ascii="Arial" w:cs="Arial" w:eastAsia="Arial" w:hAnsi="Arial"/>
          <w:i/>
          <w:iCs/>
          <w:color w:val="555555"/>
          <w:sz w:val="18"/>
          <w:szCs w:val="18"/>
        </w:rPr>
        <w:t xml:space="preserve">  · 90 min</w:t>
      </w:r>
    </w:p>
    <w:p>
      <w:pPr>
        <w:spacing w:after="80"/>
      </w:pPr>
      <w:r>
        <w:rPr>
          <w:rFonts w:ascii="Arial" w:cs="Arial" w:eastAsia="Arial" w:hAnsi="Arial"/>
          <w:color w:val="1A1A1A"/>
          <w:sz w:val="20"/>
          <w:szCs w:val="20"/>
        </w:rPr>
        <w:t xml:space="preserve">Use the metrics API to contrast a dynamic-shape loop against a fixed-shape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 torch.nn as nn</w:t>
            </w:r>
          </w:p>
          <w:p>
            <w:pPr>
              <w:spacing w:after="0"/>
            </w:pPr>
            <w:r>
              <w:rPr>
                <w:rFonts w:ascii="Courier New" w:cs="Courier New" w:eastAsia="Courier New" w:hAnsi="Courier New"/>
                <w:color w:val="1A1A1A"/>
                <w:sz w:val="17"/>
                <w:szCs w:val="17"/>
              </w:rPr>
              <w:t xml:space="preserve">import torch_xla.core.xla_model as xm</w:t>
            </w:r>
          </w:p>
          <w:p>
            <w:pPr>
              <w:spacing w:after="0"/>
            </w:pPr>
            <w:r>
              <w:rPr>
                <w:rFonts w:ascii="Courier New" w:cs="Courier New" w:eastAsia="Courier New" w:hAnsi="Courier New"/>
                <w:color w:val="1A1A1A"/>
                <w:sz w:val="17"/>
                <w:szCs w:val="17"/>
              </w:rPr>
              <w:t xml:space="preserve">import torch_xla.debug.metrics as met</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device = xm.xla_device()</w:t>
            </w:r>
          </w:p>
          <w:p>
            <w:pPr>
              <w:spacing w:after="0"/>
            </w:pPr>
            <w:r>
              <w:rPr>
                <w:rFonts w:ascii="Courier New" w:cs="Courier New" w:eastAsia="Courier New" w:hAnsi="Courier New"/>
                <w:color w:val="1A1A1A"/>
                <w:sz w:val="17"/>
                <w:szCs w:val="17"/>
              </w:rPr>
              <w:t xml:space="preserve">model  = nn.Linear(100, 10).to(device)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def run(batch_sizes: list) -&gt; None:</w:t>
            </w:r>
          </w:p>
          <w:p>
            <w:pPr>
              <w:spacing w:after="0"/>
            </w:pPr>
            <w:r>
              <w:rPr>
                <w:rFonts w:ascii="Courier New" w:cs="Courier New" w:eastAsia="Courier New" w:hAnsi="Courier New"/>
                <w:color w:val="1A1A1A"/>
                <w:sz w:val="17"/>
                <w:szCs w:val="17"/>
              </w:rPr>
              <w:t xml:space="preserve">    met.clear_all()</w:t>
            </w:r>
          </w:p>
          <w:p>
            <w:pPr>
              <w:spacing w:after="0"/>
            </w:pPr>
            <w:r>
              <w:rPr>
                <w:rFonts w:ascii="Courier New" w:cs="Courier New" w:eastAsia="Courier New" w:hAnsi="Courier New"/>
                <w:color w:val="1A1A1A"/>
                <w:sz w:val="17"/>
                <w:szCs w:val="17"/>
              </w:rPr>
              <w:t xml:space="preserve">    for bs in batch_sizes:</w:t>
            </w:r>
          </w:p>
          <w:p>
            <w:pPr>
              <w:spacing w:after="0"/>
            </w:pPr>
            <w:r>
              <w:rPr>
                <w:rFonts w:ascii="Courier New" w:cs="Courier New" w:eastAsia="Courier New" w:hAnsi="Courier New"/>
                <w:color w:val="1A1A1A"/>
                <w:sz w:val="17"/>
                <w:szCs w:val="17"/>
              </w:rPr>
              <w:t xml:space="preserve">        model(torch.randn(bs, 100, device=device))</w:t>
            </w:r>
          </w:p>
          <w:p>
            <w:pPr>
              <w:spacing w:after="0"/>
            </w:pPr>
            <w:r>
              <w:rPr>
                <w:rFonts w:ascii="Courier New" w:cs="Courier New" w:eastAsia="Courier New" w:hAnsi="Courier New"/>
                <w:color w:val="1A1A1A"/>
                <w:sz w:val="17"/>
                <w:szCs w:val="17"/>
              </w:rPr>
              <w:t xml:space="preserve">        xm.mark_step()</w:t>
            </w:r>
          </w:p>
          <w:p>
            <w:pPr>
              <w:spacing w:after="0"/>
            </w:pPr>
            <w:r>
              <w:rPr>
                <w:rFonts w:ascii="Courier New" w:cs="Courier New" w:eastAsia="Courier New" w:hAnsi="Courier New"/>
                <w:color w:val="1A1A1A"/>
                <w:sz w:val="17"/>
                <w:szCs w:val="17"/>
              </w:rPr>
              <w:t xml:space="preserve">    data = met.metric_data("CompileTime")</w:t>
            </w:r>
          </w:p>
          <w:p>
            <w:pPr>
              <w:spacing w:after="0"/>
            </w:pPr>
            <w:r>
              <w:rPr>
                <w:rFonts w:ascii="Courier New" w:cs="Courier New" w:eastAsia="Courier New" w:hAnsi="Courier New"/>
                <w:color w:val="1A1A1A"/>
                <w:sz w:val="17"/>
                <w:szCs w:val="17"/>
              </w:rPr>
              <w:t xml:space="preserve">    n    = len(data[1]) if data else 0</w:t>
            </w:r>
          </w:p>
          <w:p>
            <w:pPr>
              <w:spacing w:after="0"/>
            </w:pPr>
            <w:r>
              <w:rPr>
                <w:rFonts w:ascii="Courier New" w:cs="Courier New" w:eastAsia="Courier New" w:hAnsi="Courier New"/>
                <w:color w:val="1A1A1A"/>
                <w:sz w:val="17"/>
                <w:szCs w:val="17"/>
              </w:rPr>
              <w:t xml:space="preserve">    print(f"Batches {batch_sizes}  -&gt;  compilations: {n}")</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run([32, 64, 32, 64, 32])   # BAD  — new shape each step = new compile each step</w:t>
            </w:r>
          </w:p>
          <w:p>
            <w:pPr>
              <w:spacing w:after="0"/>
            </w:pPr>
            <w:r>
              <w:rPr>
                <w:rFonts w:ascii="Courier New" w:cs="Courier New" w:eastAsia="Courier New" w:hAnsi="Courier New"/>
                <w:color w:val="1A1A1A"/>
                <w:sz w:val="17"/>
                <w:szCs w:val="17"/>
              </w:rPr>
              <w:t xml:space="preserve">run([32, 32, 32, 32, 32])   # GOOD — same shape each step = compile once, then cache</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7  </w:t>
      </w:r>
      <w:r>
        <w:rPr>
          <w:rFonts w:ascii="Arial" w:cs="Arial" w:eastAsia="Arial" w:hAnsi="Arial"/>
          <w:b/>
          <w:bCs/>
          <w:color w:val="1A1A1A"/>
          <w:sz w:val="20"/>
          <w:szCs w:val="20"/>
        </w:rPr>
        <w:t xml:space="preserve">Dump and Inspect HLO Output</w:t>
      </w:r>
      <w:r>
        <w:rPr>
          <w:rFonts w:ascii="Arial" w:cs="Arial" w:eastAsia="Arial" w:hAnsi="Arial"/>
          <w:i/>
          <w:iCs/>
          <w:color w:val="555555"/>
          <w:sz w:val="18"/>
          <w:szCs w:val="18"/>
        </w:rPr>
        <w:t xml:space="preserve">  · 60 min</w:t>
      </w:r>
    </w:p>
    <w:p>
      <w:pPr>
        <w:spacing w:after="80"/>
      </w:pPr>
      <w:r>
        <w:rPr>
          <w:rFonts w:ascii="Arial" w:cs="Arial" w:eastAsia="Arial" w:hAnsi="Arial"/>
          <w:color w:val="1A1A1A"/>
          <w:sz w:val="20"/>
          <w:szCs w:val="20"/>
        </w:rPr>
        <w:t xml:space="preserve">Read the compiled graph directly to see what XLA actually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os, torch, torch.nn as nn</w:t>
            </w:r>
          </w:p>
          <w:p>
            <w:pPr>
              <w:spacing w:after="0"/>
            </w:pPr>
            <w:r>
              <w:rPr>
                <w:rFonts w:ascii="Courier New" w:cs="Courier New" w:eastAsia="Courier New" w:hAnsi="Courier New"/>
                <w:color w:val="1A1A1A"/>
                <w:sz w:val="17"/>
                <w:szCs w:val="17"/>
              </w:rPr>
              <w:t xml:space="preserve">import torch_xla.core.xla_model as xm</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XLA_FLAGS: an environment variable that passes options to the XLA compiler</w:t>
            </w:r>
          </w:p>
          <w:p>
            <w:pPr>
              <w:spacing w:after="0"/>
            </w:pPr>
            <w:r>
              <w:rPr>
                <w:rFonts w:ascii="Courier New" w:cs="Courier New" w:eastAsia="Courier New" w:hAnsi="Courier New"/>
                <w:color w:val="1A1A1A"/>
                <w:sz w:val="17"/>
                <w:szCs w:val="17"/>
              </w:rPr>
              <w:t xml:space="preserve">os.environ['XLA_FLAGS'] = '--xla_dump_to=/tmp/xla_dump'</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device = xm.xla_device()</w:t>
            </w:r>
          </w:p>
          <w:p>
            <w:pPr>
              <w:spacing w:after="0"/>
            </w:pPr>
            <w:r>
              <w:rPr>
                <w:rFonts w:ascii="Courier New" w:cs="Courier New" w:eastAsia="Courier New" w:hAnsi="Courier New"/>
                <w:color w:val="1A1A1A"/>
                <w:sz w:val="17"/>
                <w:szCs w:val="17"/>
              </w:rPr>
              <w:t xml:space="preserve">model  = nn.Sequential(nn.Linear(10, 5), nn.ReLU(), nn.Linear(5, 2)).to(device)</w:t>
            </w:r>
          </w:p>
          <w:p>
            <w:pPr>
              <w:spacing w:after="0"/>
            </w:pPr>
            <w:r>
              <w:rPr>
                <w:rFonts w:ascii="Courier New" w:cs="Courier New" w:eastAsia="Courier New" w:hAnsi="Courier New"/>
                <w:color w:val="1A1A1A"/>
                <w:sz w:val="17"/>
                <w:szCs w:val="17"/>
              </w:rPr>
              <w:t xml:space="preserve">model(torch.randn(4, 10, device=device))</w:t>
            </w:r>
          </w:p>
          <w:p>
            <w:pPr>
              <w:spacing w:after="0"/>
            </w:pPr>
            <w:r>
              <w:rPr>
                <w:rFonts w:ascii="Courier New" w:cs="Courier New" w:eastAsia="Courier New" w:hAnsi="Courier New"/>
                <w:color w:val="1A1A1A"/>
                <w:sz w:val="17"/>
                <w:szCs w:val="17"/>
              </w:rPr>
              <w:t xml:space="preserve">xm.mark_step()</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In a shell / notebook cell:</w:t>
            </w:r>
          </w:p>
          <w:p>
            <w:pPr>
              <w:spacing w:after="0"/>
            </w:pPr>
            <w:r>
              <w:rPr>
                <w:rFonts w:ascii="Courier New" w:cs="Courier New" w:eastAsia="Courier New" w:hAnsi="Courier New"/>
                <w:color w:val="1A1A1A"/>
                <w:sz w:val="17"/>
                <w:szCs w:val="17"/>
              </w:rPr>
              <w:t xml:space="preserve"># !ls -lh /tmp/xla_dump/</w:t>
            </w:r>
          </w:p>
          <w:p>
            <w:pPr>
              <w:spacing w:after="0"/>
            </w:pPr>
            <w:r>
              <w:rPr>
                <w:rFonts w:ascii="Courier New" w:cs="Courier New" w:eastAsia="Courier New" w:hAnsi="Courier New"/>
                <w:color w:val="1A1A1A"/>
                <w:sz w:val="17"/>
                <w:szCs w:val="17"/>
              </w:rPr>
              <w:t xml:space="preserve">#</w:t>
            </w:r>
          </w:p>
          <w:p>
            <w:pPr>
              <w:spacing w:after="0"/>
            </w:pPr>
            <w:r>
              <w:rPr>
                <w:rFonts w:ascii="Courier New" w:cs="Courier New" w:eastAsia="Courier New" w:hAnsi="Courier New"/>
                <w:color w:val="1A1A1A"/>
                <w:sz w:val="17"/>
                <w:szCs w:val="17"/>
              </w:rPr>
              <w:t xml:space="preserve"># Two key files per compilation:</w:t>
            </w:r>
          </w:p>
          <w:p>
            <w:pPr>
              <w:spacing w:after="0"/>
            </w:pPr>
            <w:r>
              <w:rPr>
                <w:rFonts w:ascii="Courier New" w:cs="Courier New" w:eastAsia="Courier New" w:hAnsi="Courier New"/>
                <w:color w:val="1A1A1A"/>
                <w:sz w:val="17"/>
                <w:szCs w:val="17"/>
              </w:rPr>
              <w:t xml:space="preserve">#   *.before_optimizations.txt  — raw HLO before fusion passes</w:t>
            </w:r>
          </w:p>
          <w:p>
            <w:pPr>
              <w:spacing w:after="0"/>
            </w:pPr>
            <w:r>
              <w:rPr>
                <w:rFonts w:ascii="Courier New" w:cs="Courier New" w:eastAsia="Courier New" w:hAnsi="Courier New"/>
                <w:color w:val="1A1A1A"/>
                <w:sz w:val="17"/>
                <w:szCs w:val="17"/>
              </w:rPr>
              <w:t xml:space="preserve">#   *.after_optimizations.txt   — fused HLO actually sent to hardware</w:t>
            </w:r>
          </w:p>
          <w:p>
            <w:pPr>
              <w:spacing w:after="0"/>
            </w:pPr>
            <w:r>
              <w:rPr>
                <w:rFonts w:ascii="Courier New" w:cs="Courier New" w:eastAsia="Courier New" w:hAnsi="Courier New"/>
                <w:color w:val="1A1A1A"/>
                <w:sz w:val="17"/>
                <w:szCs w:val="17"/>
              </w:rPr>
              <w:t xml:space="preserve">#</w:t>
            </w:r>
          </w:p>
          <w:p>
            <w:pPr>
              <w:spacing w:after="0"/>
            </w:pPr>
            <w:r>
              <w:rPr>
                <w:rFonts w:ascii="Courier New" w:cs="Courier New" w:eastAsia="Courier New" w:hAnsi="Courier New"/>
                <w:color w:val="1A1A1A"/>
                <w:sz w:val="17"/>
                <w:szCs w:val="17"/>
              </w:rPr>
              <w:t xml:space="preserve"># Comparing them shows exactly which ops were merged into a single kernel.</w:t>
            </w:r>
          </w:p>
        </w:tc>
      </w:tr>
    </w:tbl>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5 — Distributed Data Parallel (DDP)</w:t>
      </w:r>
    </w:p>
    <w:p>
      <w:pPr>
        <w:spacing w:after="80"/>
      </w:pPr>
      <w:r>
        <w:rPr>
          <w:rFonts w:ascii="Arial" w:cs="Arial" w:eastAsia="Arial" w:hAnsi="Arial"/>
          <w:b w:val="false"/>
          <w:bCs w:val="false"/>
          <w:i w:val="false"/>
          <w:iCs w:val="false"/>
          <w:color w:val="1A1A1A"/>
          <w:sz w:val="20"/>
          <w:szCs w:val="20"/>
        </w:rPr>
        <w:t xml:space="preserve">DDP</w:t>
      </w:r>
      <w:r>
        <w:rPr>
          <w:rFonts w:ascii="Arial" w:cs="Arial" w:eastAsia="Arial" w:hAnsi="Arial"/>
          <w:b/>
          <w:bCs/>
          <w:i w:val="false"/>
          <w:iCs w:val="false"/>
          <w:color w:val="1A1A1A"/>
          <w:sz w:val="20"/>
          <w:szCs w:val="20"/>
        </w:rPr>
        <w:t xml:space="preserve"> (Distributed Data Parallel)</w:t>
      </w:r>
      <w:r>
        <w:rPr>
          <w:rFonts w:ascii="Arial" w:cs="Arial" w:eastAsia="Arial" w:hAnsi="Arial"/>
          <w:b w:val="false"/>
          <w:bCs w:val="false"/>
          <w:i w:val="false"/>
          <w:iCs w:val="false"/>
          <w:color w:val="1A1A1A"/>
          <w:sz w:val="20"/>
          <w:szCs w:val="20"/>
        </w:rPr>
        <w:t xml:space="preserve"> replicates the model across multiple devices. Each device processes a different shard of each batch. After the backward pass, gradients are all-reduced (summed across all replicas and divided by replica count) so every device's weights remain identical. PyTorch/XLA supports the standard </w:t>
      </w:r>
      <w:r>
        <w:rPr>
          <w:rFonts w:ascii="Courier New" w:cs="Courier New" w:eastAsia="Courier New" w:hAnsi="Courier New"/>
          <w:b w:val="false"/>
          <w:bCs w:val="false"/>
          <w:i w:val="false"/>
          <w:iCs w:val="false"/>
          <w:color w:val="1A1A1A"/>
          <w:sz w:val="18"/>
          <w:szCs w:val="18"/>
        </w:rPr>
        <w:t xml:space="preserve">torch.nn.parallel.DistributedDataParallel</w:t>
      </w:r>
      <w:r>
        <w:rPr>
          <w:rFonts w:ascii="Arial" w:cs="Arial" w:eastAsia="Arial" w:hAnsi="Arial"/>
          <w:b w:val="false"/>
          <w:bCs w:val="false"/>
          <w:i w:val="false"/>
          <w:iCs w:val="false"/>
          <w:color w:val="1A1A1A"/>
          <w:sz w:val="20"/>
          <w:szCs w:val="20"/>
        </w:rPr>
        <w:t xml:space="preserve"> API with an XLA-specific backend that integrates the all-reduce into the compiled graph.</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Aspect</w:t>
            </w:r>
          </w:p>
        </w:tc>
        <w:tc>
          <w:tcPr>
            <w:tcW w:type="dxa" w:w="38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Standard DDP (GPU)</w:t>
            </w:r>
          </w:p>
        </w:tc>
        <w:tc>
          <w:tcPr>
            <w:tcW w:type="dxa" w:w="38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XLA DDP</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Backend</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nccl or gloo</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xla</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Gradient sync</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During backward()</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At mark_step()</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Launcher</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torchrun / mp.spawn()</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torch_xla.launch()</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Rank query</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dist.get_rank()</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xr.global_ordinal()</w:t>
            </w:r>
          </w:p>
        </w:tc>
      </w:tr>
      <w:tr>
        <w:tc>
          <w:tcPr>
            <w:tcW w:type="dxa" w:w="24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World size</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dist.get_world_size()</w:t>
            </w:r>
          </w:p>
        </w:tc>
        <w:tc>
          <w:tcPr>
            <w:tcW w:type="dxa" w:w="38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xr.world_size()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nccl (NVIDIA Collective Communications Library) is the standard GPU all-reduce backend. XLA replaces it with its own collective, which is baked into the compiled program — no separate blocking synchronisation call.</w:t>
            </w:r>
          </w:p>
        </w:tc>
      </w:tr>
    </w:tbl>
    <w:p>
      <w:pPr>
        <w:spacing w:before="120" w:after="0"/>
      </w:pPr>
      <w:r>
        <w:t xml:space="preserve"/>
      </w:r>
    </w:p>
    <w:p>
      <w:pPr>
        <w:pStyle w:val="Heading2"/>
      </w:pPr>
      <w:r>
        <w:rPr>
          <w:rFonts w:ascii="Arial" w:cs="Arial" w:eastAsia="Arial" w:hAnsi="Arial"/>
          <w:b/>
          <w:bCs/>
          <w:color w:val="1A1A1A"/>
          <w:sz w:val="22"/>
          <w:szCs w:val="22"/>
        </w:rPr>
        <w:t xml:space="preserve">Minimal DDP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torch, torch.distributed as dist</w:t>
            </w:r>
          </w:p>
          <w:p>
            <w:pPr>
              <w:spacing w:after="0"/>
            </w:pPr>
            <w:r>
              <w:rPr>
                <w:rFonts w:ascii="Courier New" w:cs="Courier New" w:eastAsia="Courier New" w:hAnsi="Courier New"/>
                <w:color w:val="1A1A1A"/>
                <w:sz w:val="17"/>
                <w:szCs w:val="17"/>
              </w:rPr>
              <w:t xml:space="preserve">from torch.nn.parallel import DistributedDataParallel as DDP</w:t>
            </w:r>
          </w:p>
          <w:p>
            <w:pPr>
              <w:spacing w:after="0"/>
            </w:pPr>
            <w:r>
              <w:rPr>
                <w:rFonts w:ascii="Courier New" w:cs="Courier New" w:eastAsia="Courier New" w:hAnsi="Courier New"/>
                <w:color w:val="1A1A1A"/>
                <w:sz w:val="17"/>
                <w:szCs w:val="17"/>
              </w:rPr>
              <w:t xml:space="preserve">import torch_xla, torch_xla.core.xla_model as xm</w:t>
            </w:r>
          </w:p>
          <w:p>
            <w:pPr>
              <w:spacing w:after="0"/>
            </w:pPr>
            <w:r>
              <w:rPr>
                <w:rFonts w:ascii="Courier New" w:cs="Courier New" w:eastAsia="Courier New" w:hAnsi="Courier New"/>
                <w:color w:val="1A1A1A"/>
                <w:sz w:val="17"/>
                <w:szCs w:val="17"/>
              </w:rPr>
              <w:t xml:space="preserve">import torch_xla.runtime as xr             # xr: runtime helpers (rank, world size)</w:t>
            </w:r>
          </w:p>
          <w:p>
            <w:pPr>
              <w:spacing w:after="0"/>
            </w:pPr>
            <w:r>
              <w:rPr>
                <w:rFonts w:ascii="Courier New" w:cs="Courier New" w:eastAsia="Courier New" w:hAnsi="Courier New"/>
                <w:color w:val="1A1A1A"/>
                <w:sz w:val="17"/>
                <w:szCs w:val="17"/>
              </w:rPr>
              <w:t xml:space="preserve">import torch_xla.distributed.xla_backend   # registers 'xla' as a valid process-group backend</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def train_fn(rank: int) -&gt; None:</w:t>
            </w:r>
          </w:p>
          <w:p>
            <w:pPr>
              <w:spacing w:after="0"/>
            </w:pPr>
            <w:r>
              <w:rPr>
                <w:rFonts w:ascii="Courier New" w:cs="Courier New" w:eastAsia="Courier New" w:hAnsi="Courier New"/>
                <w:color w:val="1A1A1A"/>
                <w:sz w:val="17"/>
                <w:szCs w:val="17"/>
              </w:rPr>
              <w:t xml:space="preserve">    # 1. Initialise the distributed process group</w:t>
            </w:r>
          </w:p>
          <w:p>
            <w:pPr>
              <w:spacing w:after="0"/>
            </w:pPr>
            <w:r>
              <w:rPr>
                <w:rFonts w:ascii="Courier New" w:cs="Courier New" w:eastAsia="Courier New" w:hAnsi="Courier New"/>
                <w:color w:val="1A1A1A"/>
                <w:sz w:val="17"/>
                <w:szCs w:val="17"/>
              </w:rPr>
              <w:t xml:space="preserve">    dist.init_process_group("xla", rank=rank, world_size=xr.world_size())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device    = xm.xla_device()</w:t>
            </w:r>
          </w:p>
          <w:p>
            <w:pPr>
              <w:spacing w:after="0"/>
            </w:pPr>
            <w:r>
              <w:rPr>
                <w:rFonts w:ascii="Courier New" w:cs="Courier New" w:eastAsia="Courier New" w:hAnsi="Courier New"/>
                <w:color w:val="1A1A1A"/>
                <w:sz w:val="17"/>
                <w:szCs w:val="17"/>
              </w:rPr>
              <w:t xml:space="preserve">    model     = MyModel().to(device)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 2. Wrap with DDP.</w:t>
            </w:r>
          </w:p>
          <w:p>
            <w:pPr>
              <w:spacing w:after="0"/>
            </w:pPr>
            <w:r>
              <w:rPr>
                <w:rFonts w:ascii="Courier New" w:cs="Courier New" w:eastAsia="Courier New" w:hAnsi="Courier New"/>
                <w:color w:val="1A1A1A"/>
                <w:sz w:val="17"/>
                <w:szCs w:val="17"/>
              </w:rPr>
              <w:t xml:space="preserve">    #    gradient_as_bucket_view=True is REQUIRED — without it, XLA cannot</w:t>
            </w:r>
          </w:p>
          <w:p>
            <w:pPr>
              <w:spacing w:after="0"/>
            </w:pPr>
            <w:r>
              <w:rPr>
                <w:rFonts w:ascii="Courier New" w:cs="Courier New" w:eastAsia="Courier New" w:hAnsi="Courier New"/>
                <w:color w:val="1A1A1A"/>
                <w:sz w:val="17"/>
                <w:szCs w:val="17"/>
              </w:rPr>
              <w:t xml:space="preserve">    #    fuse the all-reduce into the compiled graph, silently breaking sync.</w:t>
            </w:r>
          </w:p>
          <w:p>
            <w:pPr>
              <w:spacing w:after="0"/>
            </w:pPr>
            <w:r>
              <w:rPr>
                <w:rFonts w:ascii="Courier New" w:cs="Courier New" w:eastAsia="Courier New" w:hAnsi="Courier New"/>
                <w:color w:val="1A1A1A"/>
                <w:sz w:val="17"/>
                <w:szCs w:val="17"/>
              </w:rPr>
              <w:t xml:space="preserve">    ddp_model = DDP(model, gradient_as_bucket_view=True)</w:t>
            </w:r>
          </w:p>
          <w:p>
            <w:pPr>
              <w:spacing w:after="0"/>
            </w:pPr>
            <w:r>
              <w:rPr>
                <w:rFonts w:ascii="Courier New" w:cs="Courier New" w:eastAsia="Courier New" w:hAnsi="Courier New"/>
                <w:color w:val="1A1A1A"/>
                <w:sz w:val="17"/>
                <w:szCs w:val="17"/>
              </w:rPr>
              <w:t xml:space="preserve">    opt       = torch.optim.Adam(ddp_model.parameters())</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for data, target in dataloader:</w:t>
            </w:r>
          </w:p>
          <w:p>
            <w:pPr>
              <w:spacing w:after="0"/>
            </w:pPr>
            <w:r>
              <w:rPr>
                <w:rFonts w:ascii="Courier New" w:cs="Courier New" w:eastAsia="Courier New" w:hAnsi="Courier New"/>
                <w:color w:val="1A1A1A"/>
                <w:sz w:val="17"/>
                <w:szCs w:val="17"/>
              </w:rPr>
              <w:t xml:space="preserve">        data, target = data.to(device), target.to(device)</w:t>
            </w:r>
          </w:p>
          <w:p>
            <w:pPr>
              <w:spacing w:after="0"/>
            </w:pPr>
            <w:r>
              <w:rPr>
                <w:rFonts w:ascii="Courier New" w:cs="Courier New" w:eastAsia="Courier New" w:hAnsi="Courier New"/>
                <w:color w:val="1A1A1A"/>
                <w:sz w:val="17"/>
                <w:szCs w:val="17"/>
              </w:rPr>
              <w:t xml:space="preserve">        opt.zero_grad()</w:t>
            </w:r>
          </w:p>
          <w:p>
            <w:pPr>
              <w:spacing w:after="0"/>
            </w:pPr>
            <w:r>
              <w:rPr>
                <w:rFonts w:ascii="Courier New" w:cs="Courier New" w:eastAsia="Courier New" w:hAnsi="Courier New"/>
                <w:color w:val="1A1A1A"/>
                <w:sz w:val="17"/>
                <w:szCs w:val="17"/>
              </w:rPr>
              <w:t xml:space="preserve">        loss_fn(ddp_model(data), target).backward()</w:t>
            </w:r>
          </w:p>
          <w:p>
            <w:pPr>
              <w:spacing w:after="0"/>
            </w:pPr>
            <w:r>
              <w:rPr>
                <w:rFonts w:ascii="Courier New" w:cs="Courier New" w:eastAsia="Courier New" w:hAnsi="Courier New"/>
                <w:color w:val="1A1A1A"/>
                <w:sz w:val="17"/>
                <w:szCs w:val="17"/>
              </w:rPr>
              <w:t xml:space="preserve">        opt.step()</w:t>
            </w:r>
          </w:p>
          <w:p>
            <w:pPr>
              <w:spacing w:after="0"/>
            </w:pPr>
            <w:r>
              <w:rPr>
                <w:rFonts w:ascii="Courier New" w:cs="Courier New" w:eastAsia="Courier New" w:hAnsi="Courier New"/>
                <w:color w:val="1A1A1A"/>
                <w:sz w:val="17"/>
                <w:szCs w:val="17"/>
              </w:rPr>
              <w:t xml:space="preserve">        xm.mark_step()   # all-reduce + weight update compiled into one graph execution</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dist.destroy_process_group()</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torch_xla.launch() spawns one process per visible XLA device automatically</w:t>
            </w:r>
          </w:p>
          <w:p>
            <w:pPr>
              <w:spacing w:after="0"/>
            </w:pPr>
            <w:r>
              <w:rPr>
                <w:rFonts w:ascii="Courier New" w:cs="Courier New" w:eastAsia="Courier New" w:hAnsi="Courier New"/>
                <w:color w:val="1A1A1A"/>
                <w:sz w:val="17"/>
                <w:szCs w:val="17"/>
              </w:rPr>
              <w:t xml:space="preserve">torch_xla.launch(train_fn)</w:t>
            </w:r>
          </w:p>
        </w:tc>
      </w:tr>
    </w:tbl>
    <w:p>
      <w:pPr>
        <w:spacing w:before="80" w:after="0"/>
      </w:pPr>
      <w:r>
        <w:t xml:space="preserve"/>
      </w:r>
    </w:p>
    <w:p>
      <w:pPr>
        <w:pStyle w:val="ListParagraph"/>
        <w:numPr>
          <w:ilvl w:val="0"/>
          <w:numId w:val="2"/>
        </w:numPr>
        <w:spacing w:after="60"/>
      </w:pPr>
      <w:r>
        <w:rPr>
          <w:rFonts w:ascii="Arial" w:cs="Arial" w:eastAsia="Arial" w:hAnsi="Arial"/>
          <w:color w:val="1A1A1A"/>
          <w:sz w:val="18"/>
          <w:szCs w:val="18"/>
        </w:rPr>
        <w:t xml:space="preserve">gradient_as_bucket_view=True is mandatory. Omitting it breaks gradient sync silently — no error, wrong results.</w:t>
      </w:r>
    </w:p>
    <w:p>
      <w:pPr>
        <w:pStyle w:val="ListParagraph"/>
        <w:numPr>
          <w:ilvl w:val="0"/>
          <w:numId w:val="2"/>
        </w:numPr>
        <w:spacing w:after="60"/>
      </w:pPr>
      <w:r>
        <w:rPr>
          <w:rFonts w:ascii="Arial" w:cs="Arial" w:eastAsia="Arial" w:hAnsi="Arial"/>
          <w:color w:val="1A1A1A"/>
          <w:sz w:val="18"/>
          <w:szCs w:val="18"/>
        </w:rPr>
        <w:t xml:space="preserve">torch_xla.launch() is the XLA-aware launcher. mp.spawn() is the standard Python multiprocessing launcher and is unaware of XLA device topology; do not use it here.</w:t>
      </w:r>
    </w:p>
    <w:p>
      <w:pPr>
        <w:pStyle w:val="ListParagraph"/>
        <w:numPr>
          <w:ilvl w:val="0"/>
          <w:numId w:val="2"/>
        </w:numPr>
        <w:spacing w:after="60"/>
      </w:pPr>
      <w:r>
        <w:rPr>
          <w:rFonts w:ascii="Arial" w:cs="Arial" w:eastAsia="Arial" w:hAnsi="Arial"/>
          <w:color w:val="1A1A1A"/>
          <w:sz w:val="18"/>
          <w:szCs w:val="18"/>
        </w:rPr>
        <w:t xml:space="preserve">xr.global_ordinal() returns this process's rank; xr.world_size() the total replica count.</w:t>
      </w:r>
    </w:p>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6 — Performance Optimisation</w:t>
      </w:r>
    </w:p>
    <w:p>
      <w:pPr>
        <w:pStyle w:val="Heading2"/>
      </w:pPr>
      <w:r>
        <w:rPr>
          <w:rFonts w:ascii="Arial" w:cs="Arial" w:eastAsia="Arial" w:hAnsi="Arial"/>
          <w:b/>
          <w:bCs/>
          <w:color w:val="1A1A1A"/>
          <w:sz w:val="22"/>
          <w:szCs w:val="22"/>
        </w:rPr>
        <w:t xml:space="preserve">AMP — Automatic Mixed Precision</w:t>
      </w:r>
    </w:p>
    <w:p>
      <w:pPr>
        <w:spacing w:after="80"/>
      </w:pPr>
      <w:r>
        <w:rPr>
          <w:rFonts w:ascii="Arial" w:cs="Arial" w:eastAsia="Arial" w:hAnsi="Arial"/>
          <w:b w:val="false"/>
          <w:bCs w:val="false"/>
          <w:i w:val="false"/>
          <w:iCs w:val="false"/>
          <w:color w:val="1A1A1A"/>
          <w:sz w:val="20"/>
          <w:szCs w:val="20"/>
        </w:rPr>
        <w:t xml:space="preserve">AMP</w:t>
      </w:r>
      <w:r>
        <w:rPr>
          <w:rFonts w:ascii="Arial" w:cs="Arial" w:eastAsia="Arial" w:hAnsi="Arial"/>
          <w:b/>
          <w:bCs/>
          <w:i w:val="false"/>
          <w:iCs w:val="false"/>
          <w:color w:val="1A1A1A"/>
          <w:sz w:val="20"/>
          <w:szCs w:val="20"/>
        </w:rPr>
        <w:t xml:space="preserve"> (Automatic Mixed Precision)</w:t>
      </w:r>
      <w:r>
        <w:rPr>
          <w:rFonts w:ascii="Arial" w:cs="Arial" w:eastAsia="Arial" w:hAnsi="Arial"/>
          <w:b w:val="false"/>
          <w:bCs w:val="false"/>
          <w:i w:val="false"/>
          <w:iCs w:val="false"/>
          <w:color w:val="1A1A1A"/>
          <w:sz w:val="20"/>
          <w:szCs w:val="20"/>
        </w:rPr>
        <w:t xml:space="preserve"> runs selected ops in a reduced-precision float format — </w:t>
      </w:r>
      <w:r>
        <w:rPr>
          <w:rFonts w:ascii="Arial" w:cs="Arial" w:eastAsia="Arial" w:hAnsi="Arial"/>
          <w:b/>
          <w:bCs/>
          <w:i w:val="false"/>
          <w:iCs w:val="false"/>
          <w:color w:val="1A1A1A"/>
          <w:sz w:val="20"/>
          <w:szCs w:val="20"/>
        </w:rPr>
        <w:t xml:space="preserve">bfloat16</w:t>
      </w:r>
      <w:r>
        <w:rPr>
          <w:rFonts w:ascii="Arial" w:cs="Arial" w:eastAsia="Arial" w:hAnsi="Arial"/>
          <w:b w:val="false"/>
          <w:bCs w:val="false"/>
          <w:i w:val="false"/>
          <w:iCs w:val="false"/>
          <w:color w:val="1A1A1A"/>
          <w:sz w:val="20"/>
          <w:szCs w:val="20"/>
        </w:rPr>
        <w:t xml:space="preserve"> (Brain Float 16: a 16-bit float format with the same exponent range as float32, but fewer mantissa bits) on TPU, or float16 on GPU. This roughly halves memory use and can double throughput on hardware with native 16-bit units, at negligible accuracy cost for most models.</w:t>
      </w:r>
    </w:p>
    <w:p>
      <w:pPr>
        <w:spacing w:after="80"/>
      </w:pPr>
      <w:r>
        <w:rPr>
          <w:rFonts w:ascii="Arial" w:cs="Arial" w:eastAsia="Arial" w:hAnsi="Arial"/>
          <w:color w:val="1A1A1A"/>
          <w:sz w:val="20"/>
          <w:szCs w:val="20"/>
        </w:rPr>
        <w:t xml:space="preserve">PyTorch/XLA provides its own autocast context and GradScaler (which rescales loss to prevent float16 gradient underflow). On TPUs, bfloat16 is natively supported and does not need loss scaling, but the API is identical.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from torch_xla.amp import autocast, GradScaler</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scaler = GradScaler()</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for inputs, labels in loader:</w:t>
            </w:r>
          </w:p>
          <w:p>
            <w:pPr>
              <w:spacing w:after="0"/>
            </w:pPr>
            <w:r>
              <w:rPr>
                <w:rFonts w:ascii="Courier New" w:cs="Courier New" w:eastAsia="Courier New" w:hAnsi="Courier New"/>
                <w:color w:val="1A1A1A"/>
                <w:sz w:val="17"/>
                <w:szCs w:val="17"/>
              </w:rPr>
              <w:t xml:space="preserve">    inputs, labels = inputs.to(device), labels.to(device)</w:t>
            </w:r>
          </w:p>
          <w:p>
            <w:pPr>
              <w:spacing w:after="0"/>
            </w:pPr>
            <w:r>
              <w:rPr>
                <w:rFonts w:ascii="Courier New" w:cs="Courier New" w:eastAsia="Courier New" w:hAnsi="Courier New"/>
                <w:color w:val="1A1A1A"/>
                <w:sz w:val="17"/>
                <w:szCs w:val="17"/>
              </w:rPr>
              <w:t xml:space="preserve">    with autocast():                         # ops inside run in bfloat16 / float16</w:t>
            </w:r>
          </w:p>
          <w:p>
            <w:pPr>
              <w:spacing w:after="0"/>
            </w:pPr>
            <w:r>
              <w:rPr>
                <w:rFonts w:ascii="Courier New" w:cs="Courier New" w:eastAsia="Courier New" w:hAnsi="Courier New"/>
                <w:color w:val="1A1A1A"/>
                <w:sz w:val="17"/>
                <w:szCs w:val="17"/>
              </w:rPr>
              <w:t xml:space="preserve">        outputs = model(inputs)</w:t>
            </w:r>
          </w:p>
          <w:p>
            <w:pPr>
              <w:spacing w:after="0"/>
            </w:pPr>
            <w:r>
              <w:rPr>
                <w:rFonts w:ascii="Courier New" w:cs="Courier New" w:eastAsia="Courier New" w:hAnsi="Courier New"/>
                <w:color w:val="1A1A1A"/>
                <w:sz w:val="17"/>
                <w:szCs w:val="17"/>
              </w:rPr>
              <w:t xml:space="preserve">        loss    = criterion(outputs, labels)</w:t>
            </w:r>
          </w:p>
          <w:p>
            <w:pPr>
              <w:spacing w:after="0"/>
            </w:pPr>
            <w:r>
              <w:rPr>
                <w:rFonts w:ascii="Courier New" w:cs="Courier New" w:eastAsia="Courier New" w:hAnsi="Courier New"/>
                <w:color w:val="1A1A1A"/>
                <w:sz w:val="17"/>
                <w:szCs w:val="17"/>
              </w:rPr>
              <w:t xml:space="preserve">    scaler.scale(loss).backward()            # scale prevents float16 gradient underflow</w:t>
            </w:r>
          </w:p>
          <w:p>
            <w:pPr>
              <w:spacing w:after="0"/>
            </w:pPr>
            <w:r>
              <w:rPr>
                <w:rFonts w:ascii="Courier New" w:cs="Courier New" w:eastAsia="Courier New" w:hAnsi="Courier New"/>
                <w:color w:val="1A1A1A"/>
                <w:sz w:val="17"/>
                <w:szCs w:val="17"/>
              </w:rPr>
              <w:t xml:space="preserve">    scaler.step(opt)</w:t>
            </w:r>
          </w:p>
          <w:p>
            <w:pPr>
              <w:spacing w:after="0"/>
            </w:pPr>
            <w:r>
              <w:rPr>
                <w:rFonts w:ascii="Courier New" w:cs="Courier New" w:eastAsia="Courier New" w:hAnsi="Courier New"/>
                <w:color w:val="1A1A1A"/>
                <w:sz w:val="17"/>
                <w:szCs w:val="17"/>
              </w:rPr>
              <w:t xml:space="preserve">    scaler.update()</w:t>
            </w:r>
          </w:p>
          <w:p>
            <w:pPr>
              <w:spacing w:after="0"/>
            </w:pPr>
            <w:r>
              <w:rPr>
                <w:rFonts w:ascii="Courier New" w:cs="Courier New" w:eastAsia="Courier New" w:hAnsi="Courier New"/>
                <w:color w:val="1A1A1A"/>
                <w:sz w:val="17"/>
                <w:szCs w:val="17"/>
              </w:rPr>
              <w:t xml:space="preserve">    xm.mark_step()</w:t>
            </w:r>
          </w:p>
        </w:tc>
      </w:tr>
    </w:tbl>
    <w:p>
      <w:pPr>
        <w:spacing w:before="120" w:after="0"/>
      </w:pPr>
      <w:r>
        <w:t xml:space="preserve"/>
      </w:r>
    </w:p>
    <w:p>
      <w:pPr>
        <w:pBdr>
          <w:bottom w:val="single" w:color="CCCCCC" w:sz="2" w:space="2"/>
        </w:pBdr>
        <w:spacing w:before="200" w:after="80"/>
      </w:pPr>
      <w:r>
        <w:rPr>
          <w:rFonts w:ascii="Arial" w:cs="Arial" w:eastAsia="Arial" w:hAnsi="Arial"/>
          <w:b/>
          <w:bCs/>
          <w:color w:val="000000"/>
          <w:sz w:val="20"/>
          <w:szCs w:val="20"/>
        </w:rPr>
        <w:t xml:space="preserve">Exercise 8  </w:t>
      </w:r>
      <w:r>
        <w:rPr>
          <w:rFonts w:ascii="Arial" w:cs="Arial" w:eastAsia="Arial" w:hAnsi="Arial"/>
          <w:b/>
          <w:bCs/>
          <w:color w:val="1A1A1A"/>
          <w:sz w:val="20"/>
          <w:szCs w:val="20"/>
        </w:rPr>
        <w:t xml:space="preserve">ResNet-18 Benchmark: CPU vs TPU</w:t>
      </w:r>
      <w:r>
        <w:rPr>
          <w:rFonts w:ascii="Arial" w:cs="Arial" w:eastAsia="Arial" w:hAnsi="Arial"/>
          <w:i/>
          <w:iCs/>
          <w:color w:val="555555"/>
          <w:sz w:val="18"/>
          <w:szCs w:val="18"/>
        </w:rPr>
        <w:t xml:space="preserve">  · 90 min</w:t>
      </w:r>
    </w:p>
    <w:p>
      <w:pPr>
        <w:spacing w:after="80"/>
      </w:pPr>
      <w:r>
        <w:rPr>
          <w:rFonts w:ascii="Arial" w:cs="Arial" w:eastAsia="Arial" w:hAnsi="Arial"/>
          <w:b/>
          <w:bCs/>
          <w:i w:val="false"/>
          <w:iCs w:val="false"/>
          <w:color w:val="1A1A1A"/>
          <w:sz w:val="20"/>
          <w:szCs w:val="20"/>
        </w:rPr>
        <w:t xml:space="preserve">ResNet-18</w:t>
      </w:r>
      <w:r>
        <w:rPr>
          <w:rFonts w:ascii="Arial" w:cs="Arial" w:eastAsia="Arial" w:hAnsi="Arial"/>
          <w:b w:val="false"/>
          <w:bCs w:val="false"/>
          <w:i w:val="false"/>
          <w:iCs w:val="false"/>
          <w:color w:val="1A1A1A"/>
          <w:sz w:val="20"/>
          <w:szCs w:val="20"/>
        </w:rPr>
        <w:t xml:space="preserve"> is a standard 18-layer residual convolutional network, widely used as a benchmark: large enough to be representative, small enough to train quickly. Residual connections (skip connections that add the input of a block to its output) prevent gradient vanishing in deep networks. This exercise quantifies the real-world speedup XLA delivers.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60"/>
              <w:left w:type="dxa" w:w="200"/>
              <w:bottom w:type="dxa" w:w="60"/>
              <w:right w:type="dxa" w:w="80"/>
            </w:tcMar>
          </w:tcPr>
          <w:p>
            <w:pPr>
              <w:spacing w:after="0"/>
            </w:pPr>
            <w:r>
              <w:rPr>
                <w:rFonts w:ascii="Courier New" w:cs="Courier New" w:eastAsia="Courier New" w:hAnsi="Courier New"/>
                <w:color w:val="1A1A1A"/>
                <w:sz w:val="17"/>
                <w:szCs w:val="17"/>
              </w:rPr>
              <w:t xml:space="preserve">import time, torch, torch.nn as nn</w:t>
            </w:r>
          </w:p>
          <w:p>
            <w:pPr>
              <w:spacing w:after="0"/>
            </w:pPr>
            <w:r>
              <w:rPr>
                <w:rFonts w:ascii="Courier New" w:cs="Courier New" w:eastAsia="Courier New" w:hAnsi="Courier New"/>
                <w:color w:val="1A1A1A"/>
                <w:sz w:val="17"/>
                <w:szCs w:val="17"/>
              </w:rPr>
              <w:t xml:space="preserve">import torchvision.models as models        # torchvision: standard vision model library</w:t>
            </w:r>
          </w:p>
          <w:p>
            <w:pPr>
              <w:spacing w:after="0"/>
            </w:pPr>
            <w:r>
              <w:rPr>
                <w:rFonts w:ascii="Courier New" w:cs="Courier New" w:eastAsia="Courier New" w:hAnsi="Courier New"/>
                <w:color w:val="1A1A1A"/>
                <w:sz w:val="17"/>
                <w:szCs w:val="17"/>
              </w:rPr>
              <w:t xml:space="preserve">import torch_xla.core.xla_model as xm</w:t>
            </w:r>
          </w:p>
          <w:p>
            <w:pPr>
              <w:spacing w:after="0"/>
            </w:pPr>
            <w:r>
              <w:rPr>
                <w:rFonts w:ascii="Courier New" w:cs="Courier New" w:eastAsia="Courier New" w:hAnsi="Courier New"/>
                <w:color w:val="1A1A1A"/>
                <w:sz w:val="17"/>
                <w:szCs w:val="17"/>
              </w:rPr>
              <w:t xml:space="preserve">from torch.utils.data import DataLoader, TensorDataset</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def benchmark(device, epochs=3, batch_size=32):</w:t>
            </w:r>
          </w:p>
          <w:p>
            <w:pPr>
              <w:spacing w:after="0"/>
            </w:pPr>
            <w:r>
              <w:rPr>
                <w:rFonts w:ascii="Courier New" w:cs="Courier New" w:eastAsia="Courier New" w:hAnsi="Courier New"/>
                <w:color w:val="1A1A1A"/>
                <w:sz w:val="17"/>
                <w:szCs w:val="17"/>
              </w:rPr>
              <w:t xml:space="preserve">    model   = models.resnet18(num_classes=10).to(device)</w:t>
            </w:r>
          </w:p>
          <w:p>
            <w:pPr>
              <w:spacing w:after="0"/>
            </w:pPr>
            <w:r>
              <w:rPr>
                <w:rFonts w:ascii="Courier New" w:cs="Courier New" w:eastAsia="Courier New" w:hAnsi="Courier New"/>
                <w:color w:val="1A1A1A"/>
                <w:sz w:val="17"/>
                <w:szCs w:val="17"/>
              </w:rPr>
              <w:t xml:space="preserve">    opt     = torch.optim.SGD(model.parameters(), lr=0.01)</w:t>
            </w:r>
          </w:p>
          <w:p>
            <w:pPr>
              <w:spacing w:after="0"/>
            </w:pPr>
            <w:r>
              <w:rPr>
                <w:rFonts w:ascii="Courier New" w:cs="Courier New" w:eastAsia="Courier New" w:hAnsi="Courier New"/>
                <w:color w:val="1A1A1A"/>
                <w:sz w:val="17"/>
                <w:szCs w:val="17"/>
              </w:rPr>
              <w:t xml:space="preserve">    loss_fn = nn.CrossEntropyLoss()</w:t>
            </w:r>
          </w:p>
          <w:p>
            <w:pPr>
              <w:spacing w:after="0"/>
            </w:pPr>
            <w:r>
              <w:rPr>
                <w:rFonts w:ascii="Courier New" w:cs="Courier New" w:eastAsia="Courier New" w:hAnsi="Courier New"/>
                <w:color w:val="1A1A1A"/>
                <w:sz w:val="17"/>
                <w:szCs w:val="17"/>
              </w:rPr>
              <w:t xml:space="preserve">    # Synthetic CIFAR-10-sized data: 3-channel 224x224 images, 10 classes</w:t>
            </w:r>
          </w:p>
          <w:p>
            <w:pPr>
              <w:spacing w:after="0"/>
            </w:pPr>
            <w:r>
              <w:rPr>
                <w:rFonts w:ascii="Courier New" w:cs="Courier New" w:eastAsia="Courier New" w:hAnsi="Courier New"/>
                <w:color w:val="1A1A1A"/>
                <w:sz w:val="17"/>
                <w:szCs w:val="17"/>
              </w:rPr>
              <w:t xml:space="preserve">    loader  = DataLoader(</w:t>
            </w:r>
          </w:p>
          <w:p>
            <w:pPr>
              <w:spacing w:after="0"/>
            </w:pPr>
            <w:r>
              <w:rPr>
                <w:rFonts w:ascii="Courier New" w:cs="Courier New" w:eastAsia="Courier New" w:hAnsi="Courier New"/>
                <w:color w:val="1A1A1A"/>
                <w:sz w:val="17"/>
                <w:szCs w:val="17"/>
              </w:rPr>
              <w:t xml:space="preserve">        TensorDataset(torch.randn(500, 3, 224, 224), torch.randint(0, 10, (500,))),</w:t>
            </w:r>
          </w:p>
          <w:p>
            <w:pPr>
              <w:spacing w:after="0"/>
            </w:pPr>
            <w:r>
              <w:rPr>
                <w:rFonts w:ascii="Courier New" w:cs="Courier New" w:eastAsia="Courier New" w:hAnsi="Courier New"/>
                <w:color w:val="1A1A1A"/>
                <w:sz w:val="17"/>
                <w:szCs w:val="17"/>
              </w:rPr>
              <w:t xml:space="preserve">        batch_size=batch_size, drop_last=True</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    t0 = time.time()</w:t>
            </w:r>
          </w:p>
          <w:p>
            <w:pPr>
              <w:spacing w:after="0"/>
            </w:pPr>
            <w:r>
              <w:rPr>
                <w:rFonts w:ascii="Courier New" w:cs="Courier New" w:eastAsia="Courier New" w:hAnsi="Courier New"/>
                <w:color w:val="1A1A1A"/>
                <w:sz w:val="17"/>
                <w:szCs w:val="17"/>
              </w:rPr>
              <w:t xml:space="preserve">    for _ in range(epochs):</w:t>
            </w:r>
          </w:p>
          <w:p>
            <w:pPr>
              <w:spacing w:after="0"/>
            </w:pPr>
            <w:r>
              <w:rPr>
                <w:rFonts w:ascii="Courier New" w:cs="Courier New" w:eastAsia="Courier New" w:hAnsi="Courier New"/>
                <w:color w:val="1A1A1A"/>
                <w:sz w:val="17"/>
                <w:szCs w:val="17"/>
              </w:rPr>
              <w:t xml:space="preserve">        for x, y in loader:</w:t>
            </w:r>
          </w:p>
          <w:p>
            <w:pPr>
              <w:spacing w:after="0"/>
            </w:pPr>
            <w:r>
              <w:rPr>
                <w:rFonts w:ascii="Courier New" w:cs="Courier New" w:eastAsia="Courier New" w:hAnsi="Courier New"/>
                <w:color w:val="1A1A1A"/>
                <w:sz w:val="17"/>
                <w:szCs w:val="17"/>
              </w:rPr>
              <w:t xml:space="preserve">            x, y = x.to(device), y.to(device)</w:t>
            </w:r>
          </w:p>
          <w:p>
            <w:pPr>
              <w:spacing w:after="0"/>
            </w:pPr>
            <w:r>
              <w:rPr>
                <w:rFonts w:ascii="Courier New" w:cs="Courier New" w:eastAsia="Courier New" w:hAnsi="Courier New"/>
                <w:color w:val="1A1A1A"/>
                <w:sz w:val="17"/>
                <w:szCs w:val="17"/>
              </w:rPr>
              <w:t xml:space="preserve">            opt.zero_grad()</w:t>
            </w:r>
          </w:p>
          <w:p>
            <w:pPr>
              <w:spacing w:after="0"/>
            </w:pPr>
            <w:r>
              <w:rPr>
                <w:rFonts w:ascii="Courier New" w:cs="Courier New" w:eastAsia="Courier New" w:hAnsi="Courier New"/>
                <w:color w:val="1A1A1A"/>
                <w:sz w:val="17"/>
                <w:szCs w:val="17"/>
              </w:rPr>
              <w:t xml:space="preserve">            loss_fn(model(x), y).backward()</w:t>
            </w:r>
          </w:p>
          <w:p>
            <w:pPr>
              <w:spacing w:after="0"/>
            </w:pPr>
            <w:r>
              <w:rPr>
                <w:rFonts w:ascii="Courier New" w:cs="Courier New" w:eastAsia="Courier New" w:hAnsi="Courier New"/>
                <w:color w:val="1A1A1A"/>
                <w:sz w:val="17"/>
                <w:szCs w:val="17"/>
              </w:rPr>
              <w:t xml:space="preserve">            opt.step()</w:t>
            </w:r>
          </w:p>
          <w:p>
            <w:pPr>
              <w:spacing w:after="0"/>
            </w:pPr>
            <w:r>
              <w:rPr>
                <w:rFonts w:ascii="Courier New" w:cs="Courier New" w:eastAsia="Courier New" w:hAnsi="Courier New"/>
                <w:color w:val="1A1A1A"/>
                <w:sz w:val="17"/>
                <w:szCs w:val="17"/>
              </w:rPr>
              <w:t xml:space="preserve">            if 'xla' in str(device):</w:t>
            </w:r>
          </w:p>
          <w:p>
            <w:pPr>
              <w:spacing w:after="0"/>
            </w:pPr>
            <w:r>
              <w:rPr>
                <w:rFonts w:ascii="Courier New" w:cs="Courier New" w:eastAsia="Courier New" w:hAnsi="Courier New"/>
                <w:color w:val="1A1A1A"/>
                <w:sz w:val="17"/>
                <w:szCs w:val="17"/>
              </w:rPr>
              <w:t xml:space="preserve">                xm.mark_step()</w:t>
            </w:r>
          </w:p>
          <w:p>
            <w:pPr>
              <w:spacing w:after="0"/>
            </w:pPr>
            <w:r>
              <w:rPr>
                <w:rFonts w:ascii="Courier New" w:cs="Courier New" w:eastAsia="Courier New" w:hAnsi="Courier New"/>
                <w:color w:val="1A1A1A"/>
                <w:sz w:val="17"/>
                <w:szCs w:val="17"/>
              </w:rPr>
              <w:t xml:space="preserve">    return time.time() - t0</w:t>
            </w:r>
          </w:p>
          <w:p>
            <w:pPr>
              <w:spacing w:after="0"/>
            </w:pPr>
            <w:r>
              <w:rPr>
                <w:rFonts w:ascii="Courier New" w:cs="Courier New" w:eastAsia="Courier New" w:hAnsi="Courier New"/>
                <w:color w:val="1A1A1A"/>
                <w:sz w:val="17"/>
                <w:szCs w:val="17"/>
              </w:rPr>
              <w:t xml:space="preserve"> </w:t>
            </w:r>
          </w:p>
          <w:p>
            <w:pPr>
              <w:spacing w:after="0"/>
            </w:pPr>
            <w:r>
              <w:rPr>
                <w:rFonts w:ascii="Courier New" w:cs="Courier New" w:eastAsia="Courier New" w:hAnsi="Courier New"/>
                <w:color w:val="1A1A1A"/>
                <w:sz w:val="17"/>
                <w:szCs w:val="17"/>
              </w:rPr>
              <w:t xml:space="preserve">cpu_t = benchmark('cpu')</w:t>
            </w:r>
          </w:p>
          <w:p>
            <w:pPr>
              <w:spacing w:after="0"/>
            </w:pPr>
            <w:r>
              <w:rPr>
                <w:rFonts w:ascii="Courier New" w:cs="Courier New" w:eastAsia="Courier New" w:hAnsi="Courier New"/>
                <w:color w:val="1A1A1A"/>
                <w:sz w:val="17"/>
                <w:szCs w:val="17"/>
              </w:rPr>
              <w:t xml:space="preserve">tpu_t = benchmark(xm.xla_device())</w:t>
            </w:r>
          </w:p>
          <w:p>
            <w:pPr>
              <w:spacing w:after="0"/>
            </w:pPr>
            <w:r>
              <w:rPr>
                <w:rFonts w:ascii="Courier New" w:cs="Courier New" w:eastAsia="Courier New" w:hAnsi="Courier New"/>
                <w:color w:val="1A1A1A"/>
                <w:sz w:val="17"/>
                <w:szCs w:val="17"/>
              </w:rPr>
              <w:t xml:space="preserve">print(f"CPU: {cpu_t:.1f}s   TPU: {tpu_t:.1f}s   Speedup: {cpu_t/tpu_t:.2f}x")</w:t>
            </w:r>
          </w:p>
        </w:tc>
      </w:tr>
    </w:tbl>
    <w:p>
      <w:pPr>
        <w:spacing w:after="80"/>
      </w:pPr>
      <w:r>
        <w:rPr>
          <w:rFonts w:ascii="Arial" w:cs="Arial" w:eastAsia="Arial" w:hAnsi="Arial"/>
          <w:color w:val="1A1A1A"/>
          <w:sz w:val="20"/>
          <w:szCs w:val="20"/>
        </w:rPr>
        <w:t xml:space="preserve">Typical result on Kaggle v3-8: 8–20× speedup over a single CPU core.</w:t>
      </w:r>
    </w:p>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Part 7 — Capstone Project</w:t>
      </w:r>
    </w:p>
    <w:p>
      <w:pPr>
        <w:spacing w:after="80"/>
      </w:pPr>
      <w:r>
        <w:rPr>
          <w:rFonts w:ascii="Arial" w:cs="Arial" w:eastAsia="Arial" w:hAnsi="Arial"/>
          <w:color w:val="1A1A1A"/>
          <w:sz w:val="20"/>
          <w:szCs w:val="20"/>
        </w:rPr>
        <w:t xml:space="preserve">Build a complete, optimised training pipeline on a real dataset, published as a Kaggle notebook. This forces every concept in this guide to be applied under realistic conditions, and gives you a permanent reference you can fork for future projects.</w:t>
      </w:r>
    </w:p>
    <w:p>
      <w:pPr>
        <w:spacing w:before="80" w:after="0"/>
      </w:pPr>
      <w:r>
        <w:t xml:space="preserve"/>
      </w:r>
    </w:p>
    <w:p>
      <w:pPr>
        <w:pStyle w:val="Heading2"/>
      </w:pPr>
      <w:r>
        <w:rPr>
          <w:rFonts w:ascii="Arial" w:cs="Arial" w:eastAsia="Arial" w:hAnsi="Arial"/>
          <w:b/>
          <w:bCs/>
          <w:color w:val="1A1A1A"/>
          <w:sz w:val="22"/>
          <w:szCs w:val="22"/>
        </w:rPr>
        <w:t xml:space="preserve">Publishing on Kaggle</w:t>
      </w:r>
    </w:p>
    <w:p>
      <w:pPr>
        <w:spacing w:after="80"/>
      </w:pPr>
      <w:r>
        <w:rPr>
          <w:rFonts w:ascii="Arial" w:cs="Arial" w:eastAsia="Arial" w:hAnsi="Arial"/>
          <w:color w:val="1A1A1A"/>
          <w:sz w:val="20"/>
          <w:szCs w:val="20"/>
        </w:rPr>
        <w:t xml:space="preserve">A Kaggle notebook is a Jupyter notebook (browser-based Python environment with cells you run individually) that executes on Kaggle's servers with your chosen accelerator attached. Notebooks can be made public — click the Share button and set visibility to Public. Anyone can then fork your notebook (Copy &amp; Edit), run it on their own TPU allocation, and build on it. Publishing is optional but is good ML engineering practice: it creates a reproducible record of your work.</w:t>
      </w:r>
    </w:p>
    <w:p>
      <w:pPr>
        <w:spacing w:before="80" w:after="0"/>
      </w:pPr>
      <w:r>
        <w:t xml:space="preserve"/>
      </w:r>
    </w:p>
    <w:p>
      <w:pPr>
        <w:pStyle w:val="Heading2"/>
      </w:pPr>
      <w:r>
        <w:rPr>
          <w:rFonts w:ascii="Arial" w:cs="Arial" w:eastAsia="Arial" w:hAnsi="Arial"/>
          <w:b/>
          <w:bCs/>
          <w:color w:val="1A1A1A"/>
          <w:sz w:val="22"/>
          <w:szCs w:val="22"/>
        </w:rPr>
        <w:t xml:space="preserve">Requirements</w:t>
      </w:r>
    </w:p>
    <w:p>
      <w:pPr>
        <w:pStyle w:val="ListParagraph"/>
        <w:numPr>
          <w:ilvl w:val="0"/>
          <w:numId w:val="2"/>
        </w:numPr>
        <w:spacing w:after="60"/>
      </w:pPr>
      <w:r>
        <w:rPr>
          <w:rFonts w:ascii="Arial" w:cs="Arial" w:eastAsia="Arial" w:hAnsi="Arial"/>
          <w:color w:val="1A1A1A"/>
          <w:sz w:val="18"/>
          <w:szCs w:val="18"/>
        </w:rPr>
        <w:t xml:space="preserve">A real Kaggle dataset — CIFAR-10 and Fashion-MNIST are one-click additions via the Data panel in the notebook editor.</w:t>
      </w:r>
    </w:p>
    <w:p>
      <w:pPr>
        <w:pStyle w:val="ListParagraph"/>
        <w:numPr>
          <w:ilvl w:val="0"/>
          <w:numId w:val="2"/>
        </w:numPr>
        <w:spacing w:after="60"/>
      </w:pPr>
      <w:r>
        <w:rPr>
          <w:rFonts w:ascii="Arial" w:cs="Arial" w:eastAsia="Arial" w:hAnsi="Arial"/>
          <w:color w:val="1A1A1A"/>
          <w:sz w:val="18"/>
          <w:szCs w:val="18"/>
        </w:rPr>
        <w:t xml:space="preserve">DataLoader with drop_last=True and a fixed batch size throughout.</w:t>
      </w:r>
    </w:p>
    <w:p>
      <w:pPr>
        <w:pStyle w:val="ListParagraph"/>
        <w:numPr>
          <w:ilvl w:val="0"/>
          <w:numId w:val="2"/>
        </w:numPr>
        <w:spacing w:after="60"/>
      </w:pPr>
      <w:r>
        <w:rPr>
          <w:rFonts w:ascii="Arial" w:cs="Arial" w:eastAsia="Arial" w:hAnsi="Arial"/>
          <w:color w:val="1A1A1A"/>
          <w:sz w:val="18"/>
          <w:szCs w:val="18"/>
        </w:rPr>
        <w:t xml:space="preserve">Model trained in lazy mode; then repeated with eager + torch_xla.compile to compare.</w:t>
      </w:r>
    </w:p>
    <w:p>
      <w:pPr>
        <w:pStyle w:val="ListParagraph"/>
        <w:numPr>
          <w:ilvl w:val="0"/>
          <w:numId w:val="2"/>
        </w:numPr>
        <w:spacing w:after="60"/>
      </w:pPr>
      <w:r>
        <w:rPr>
          <w:rFonts w:ascii="Arial" w:cs="Arial" w:eastAsia="Arial" w:hAnsi="Arial"/>
          <w:color w:val="1A1A1A"/>
          <w:sz w:val="18"/>
          <w:szCs w:val="18"/>
        </w:rPr>
        <w:t xml:space="preserve">AMP enabled via autocast + GradScaler.</w:t>
      </w:r>
    </w:p>
    <w:p>
      <w:pPr>
        <w:pStyle w:val="ListParagraph"/>
        <w:numPr>
          <w:ilvl w:val="0"/>
          <w:numId w:val="2"/>
        </w:numPr>
        <w:spacing w:after="60"/>
      </w:pPr>
      <w:r>
        <w:rPr>
          <w:rFonts w:ascii="Arial" w:cs="Arial" w:eastAsia="Arial" w:hAnsi="Arial"/>
          <w:color w:val="1A1A1A"/>
          <w:sz w:val="18"/>
          <w:szCs w:val="18"/>
        </w:rPr>
        <w:t xml:space="preserve">Loss logged every 100 steps via xm.add_step_closure() — not via .item() inside the loop.</w:t>
      </w:r>
    </w:p>
    <w:p>
      <w:pPr>
        <w:pStyle w:val="ListParagraph"/>
        <w:numPr>
          <w:ilvl w:val="0"/>
          <w:numId w:val="2"/>
        </w:numPr>
        <w:spacing w:after="60"/>
      </w:pPr>
      <w:r>
        <w:rPr>
          <w:rFonts w:ascii="Arial" w:cs="Arial" w:eastAsia="Arial" w:hAnsi="Arial"/>
          <w:color w:val="1A1A1A"/>
          <w:sz w:val="18"/>
          <w:szCs w:val="18"/>
        </w:rPr>
        <w:t xml:space="preserve">Final met.metrics_report() printed, with commentary on any bottlenecks found.</w:t>
      </w:r>
    </w:p>
    <w:p>
      <w:pPr>
        <w:pStyle w:val="ListParagraph"/>
        <w:numPr>
          <w:ilvl w:val="0"/>
          <w:numId w:val="2"/>
        </w:numPr>
        <w:spacing w:after="60"/>
      </w:pPr>
      <w:r>
        <w:rPr>
          <w:rFonts w:ascii="Arial" w:cs="Arial" w:eastAsia="Arial" w:hAnsi="Arial"/>
          <w:color w:val="1A1A1A"/>
          <w:sz w:val="18"/>
          <w:szCs w:val="18"/>
        </w:rPr>
        <w:t xml:space="preserve">A printed table comparing CPU training time vs TPU training time.</w:t>
      </w:r>
    </w:p>
    <w:p>
      <w:pPr>
        <w:spacing w:before="80" w:after="0"/>
      </w:pPr>
      <w:r>
        <w:t xml:space="preserve"/>
      </w:r>
    </w:p>
    <w:p>
      <w:pPr>
        <w:pStyle w:val="Heading2"/>
      </w:pPr>
      <w:r>
        <w:rPr>
          <w:rFonts w:ascii="Arial" w:cs="Arial" w:eastAsia="Arial" w:hAnsi="Arial"/>
          <w:b/>
          <w:bCs/>
          <w:color w:val="1A1A1A"/>
          <w:sz w:val="22"/>
          <w:szCs w:val="22"/>
        </w:rPr>
        <w:t xml:space="preserve">Suggested models</w:t>
      </w:r>
    </w:p>
    <w:p>
      <w:pPr>
        <w:pStyle w:val="ListParagraph"/>
        <w:numPr>
          <w:ilvl w:val="0"/>
          <w:numId w:val="2"/>
        </w:numPr>
        <w:spacing w:after="60"/>
      </w:pPr>
      <w:r>
        <w:rPr>
          <w:rFonts w:ascii="Arial" w:cs="Arial" w:eastAsia="Arial" w:hAnsi="Arial"/>
          <w:color w:val="1A1A1A"/>
          <w:sz w:val="18"/>
          <w:szCs w:val="18"/>
        </w:rPr>
        <w:t xml:space="preserve">EfficientNet-B0 — efficient image classifier; fast on TPU and a good first choice.</w:t>
      </w:r>
    </w:p>
    <w:p>
      <w:pPr>
        <w:pStyle w:val="ListParagraph"/>
        <w:numPr>
          <w:ilvl w:val="0"/>
          <w:numId w:val="2"/>
        </w:numPr>
        <w:spacing w:after="60"/>
      </w:pPr>
      <w:r>
        <w:rPr>
          <w:rFonts w:ascii="Arial" w:cs="Arial" w:eastAsia="Arial" w:hAnsi="Arial"/>
          <w:color w:val="1A1A1A"/>
          <w:sz w:val="18"/>
          <w:szCs w:val="18"/>
        </w:rPr>
        <w:t xml:space="preserve">BERT-base — transformer (attention-based architecture) for text classification; pad all sequences to a fixed length to avoid recompilation.</w:t>
      </w:r>
    </w:p>
    <w:p>
      <w:pPr>
        <w:pStyle w:val="ListParagraph"/>
        <w:numPr>
          <w:ilvl w:val="0"/>
          <w:numId w:val="2"/>
        </w:numPr>
        <w:spacing w:after="60"/>
      </w:pPr>
      <w:r>
        <w:rPr>
          <w:rFonts w:ascii="Arial" w:cs="Arial" w:eastAsia="Arial" w:hAnsi="Arial"/>
          <w:color w:val="1A1A1A"/>
          <w:sz w:val="18"/>
          <w:szCs w:val="18"/>
        </w:rPr>
        <w:t xml:space="preserve">U-Net — encoder-decoder architecture for image segmentation; tests more complex graph shapes.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6666" w:sz="14"/>
              <w:bottom w:val="none" w:color="FFFFFF" w:sz="0"/>
              <w:right w:val="none" w:color="FFFFFF" w:sz="0"/>
            </w:tcBorders>
            <w:shd w:fill="FFFFFF" w:val="clear"/>
            <w:tcMar>
              <w:top w:type="dxa" w:w="40"/>
              <w:left w:type="dxa" w:w="200"/>
              <w:bottom w:type="dxa" w:w="40"/>
              <w:right w:type="dxa" w:w="80"/>
            </w:tcMar>
          </w:tcPr>
          <w:p>
            <w:pPr>
              <w:spacing w:after="0"/>
            </w:pPr>
            <w:r>
              <w:rPr>
                <w:rFonts w:ascii="Arial" w:cs="Arial" w:eastAsia="Arial" w:hAnsi="Arial"/>
                <w:b/>
                <w:bCs/>
                <w:i/>
                <w:iCs/>
                <w:color w:val="1A1A1A"/>
                <w:sz w:val="18"/>
                <w:szCs w:val="18"/>
              </w:rPr>
              <w:t xml:space="preserve">Why this matters.  </w:t>
            </w:r>
            <w:r>
              <w:rPr>
                <w:rFonts w:ascii="Arial" w:cs="Arial" w:eastAsia="Arial" w:hAnsi="Arial"/>
                <w:i/>
                <w:iCs/>
                <w:color w:val="555555"/>
                <w:sz w:val="18"/>
                <w:szCs w:val="18"/>
              </w:rPr>
              <w:t xml:space="preserve">Publishing your notebook on Kaggle lets others verify your benchmarks. Reproducibility is a foundational habit in ML engineering — if someone else cannot reproduce your numbers, they cannot trust them.</w:t>
            </w:r>
          </w:p>
        </w:tc>
      </w:tr>
    </w:tbl>
    <w:p>
      <w:pPr>
        <w:spacing w:before="200" w:after="0"/>
      </w:pPr>
      <w:r>
        <w:t xml:space="preserve"/>
      </w:r>
    </w:p>
    <w:p>
      <w:pPr>
        <w:pBdr>
          <w:bottom w:val="single" w:color="AAAAAA" w:sz="3" w:space="1"/>
        </w:pBdr>
        <w:spacing w:before="60" w:after="60"/>
      </w:pPr>
      <w:r>
        <w:t xml:space="preserve"/>
      </w:r>
    </w:p>
    <w:p>
      <w:pPr>
        <w:pStyle w:val="Heading1"/>
      </w:pPr>
      <w:r>
        <w:rPr>
          <w:rFonts w:ascii="Arial" w:cs="Arial" w:eastAsia="Arial" w:hAnsi="Arial"/>
          <w:b/>
          <w:bCs/>
          <w:color w:val="000000"/>
          <w:sz w:val="28"/>
          <w:szCs w:val="28"/>
        </w:rPr>
        <w:t xml:space="preserve">Appendix — Quick Reference</w:t>
      </w:r>
    </w:p>
    <w:p>
      <w:pPr>
        <w:pStyle w:val="Heading2"/>
      </w:pPr>
      <w:r>
        <w:rPr>
          <w:rFonts w:ascii="Arial" w:cs="Arial" w:eastAsia="Arial" w:hAnsi="Arial"/>
          <w:b/>
          <w:bCs/>
          <w:color w:val="1A1A1A"/>
          <w:sz w:val="22"/>
          <w:szCs w:val="22"/>
        </w:rPr>
        <w:t xml:space="preserve">Core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Call</w:t>
            </w:r>
          </w:p>
        </w:tc>
        <w:tc>
          <w:tcPr>
            <w:tcW w:type="dxa" w:w="628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What it does</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xm.xla_device()</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Return the local XLA device handle</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xm.mark_step()</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Compile and execute the accumulated graph</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xr.global_ordinal()</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This process's rank in the DDP group</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xr.world_size()</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Total number of DDP processes</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xm.all_reduce()</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Collective reduce across all devices (sum, mean, …)</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xm.all_gather()</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Gather tensors from every device into one</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met.metrics_report()</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Print all performance counters</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met.clear_all()</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Reset counters before benchmarking a section</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torch_xla.launch(fn)</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Spawn one process per XLA device; call fn(rank)</w:t>
            </w:r>
          </w:p>
        </w:tc>
      </w:tr>
      <w:tr>
        <w:tc>
          <w:tcPr>
            <w:tcW w:type="dxa" w:w="3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torch_xla.compile(fn)</w:t>
            </w:r>
          </w:p>
        </w:tc>
        <w:tc>
          <w:tcPr>
            <w:tcW w:type="dxa" w:w="62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JIT-compile fn with XLA; cache on shape</w:t>
            </w:r>
          </w:p>
        </w:tc>
      </w:tr>
    </w:tbl>
    <w:p>
      <w:pPr>
        <w:spacing w:before="120" w:after="0"/>
      </w:pPr>
      <w:r>
        <w:t xml:space="preserve"/>
      </w:r>
    </w:p>
    <w:p>
      <w:pPr>
        <w:pStyle w:val="Heading2"/>
      </w:pPr>
      <w:r>
        <w:rPr>
          <w:rFonts w:ascii="Arial" w:cs="Arial" w:eastAsia="Arial" w:hAnsi="Arial"/>
          <w:b/>
          <w:bCs/>
          <w:color w:val="1A1A1A"/>
          <w:sz w:val="22"/>
          <w:szCs w:val="22"/>
        </w:rPr>
        <w:t xml:space="preserve">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rPr>
          <w:tblHeader/>
        </w:trPr>
        <w:tc>
          <w:tcPr>
            <w:tcW w:type="dxa" w:w="408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Variable</w:t>
            </w:r>
          </w:p>
        </w:tc>
        <w:tc>
          <w:tcPr>
            <w:tcW w:type="dxa" w:w="60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Effect</w:t>
            </w:r>
          </w:p>
        </w:tc>
      </w:tr>
      <w:tr>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PJRT_DEVICE=TPU|CUDA|CPU</w:t>
            </w:r>
          </w:p>
        </w:tc>
        <w:tc>
          <w:tcPr>
            <w:tcW w:type="dxa" w:w="6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Select the device backend</w:t>
            </w:r>
          </w:p>
        </w:tc>
      </w:tr>
      <w:tr>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XLA_FLAGS=--xla_dump_to=/path</w:t>
            </w:r>
          </w:p>
        </w:tc>
        <w:tc>
          <w:tcPr>
            <w:tcW w:type="dxa" w:w="6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Write HLO files for every compilation</w:t>
            </w:r>
          </w:p>
        </w:tc>
      </w:tr>
      <w:tr>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XLA_USE_BF16=1</w:t>
            </w:r>
          </w:p>
        </w:tc>
        <w:tc>
          <w:tcPr>
            <w:tcW w:type="dxa" w:w="6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Force all float32 ops to bfloat16 on TPU</w:t>
            </w:r>
          </w:p>
        </w:tc>
      </w:tr>
      <w:tr>
        <w:tc>
          <w:tcPr>
            <w:tcW w:type="dxa" w:w="40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PT_XLA_DEBUG=1</w:t>
            </w:r>
          </w:p>
        </w:tc>
        <w:tc>
          <w:tcPr>
            <w:tcW w:type="dxa" w:w="6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Enable verbose debug logging to stderr</w:t>
            </w:r>
          </w:p>
        </w:tc>
      </w:tr>
    </w:tbl>
    <w:p>
      <w:pPr>
        <w:spacing w:before="120" w:after="0"/>
      </w:pPr>
      <w:r>
        <w:t xml:space="preserve"/>
      </w:r>
    </w:p>
    <w:p>
      <w:pPr>
        <w:pStyle w:val="Heading2"/>
      </w:pPr>
      <w:r>
        <w:rPr>
          <w:rFonts w:ascii="Arial" w:cs="Arial" w:eastAsia="Arial" w:hAnsi="Arial"/>
          <w:b/>
          <w:bCs/>
          <w:color w:val="1A1A1A"/>
          <w:sz w:val="22"/>
          <w:szCs w:val="22"/>
        </w:rPr>
        <w:t xml:space="preserve">Common pitfalls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980"/>
      </w:tblGrid>
      <w:tr>
        <w:trPr>
          <w:tblHeader/>
        </w:trPr>
        <w:tc>
          <w:tcPr>
            <w:tcW w:type="dxa" w:w="28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Symptom</w:t>
            </w:r>
          </w:p>
        </w:tc>
        <w:tc>
          <w:tcPr>
            <w:tcW w:type="dxa" w:w="33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Root cause</w:t>
            </w:r>
          </w:p>
        </w:tc>
        <w:tc>
          <w:tcPr>
            <w:tcW w:type="dxa" w:w="398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Fix</w:t>
            </w:r>
          </w:p>
        </w:tc>
      </w:tr>
      <w:tr>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Memory grows without bound</w:t>
            </w:r>
          </w:p>
        </w:tc>
        <w:tc>
          <w:tcPr>
            <w:tcW w:type="dxa" w:w="33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No mark_step() call</w:t>
            </w:r>
          </w:p>
        </w:tc>
        <w:tc>
          <w:tcPr>
            <w:tcW w:type="dxa" w:w="39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Add xm.mark_step() after opt.step()</w:t>
            </w:r>
          </w:p>
        </w:tc>
      </w:tr>
      <w:tr>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Step time grows, then OOM</w:t>
            </w:r>
          </w:p>
        </w:tc>
        <w:tc>
          <w:tcPr>
            <w:tcW w:type="dxa" w:w="33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Too many mark_step() calls</w:t>
            </w:r>
          </w:p>
        </w:tc>
        <w:tc>
          <w:tcPr>
            <w:tcW w:type="dxa" w:w="39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One call per training step</w:t>
            </w:r>
          </w:p>
        </w:tc>
      </w:tr>
      <w:tr>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Many CompileTime counter entries</w:t>
            </w:r>
          </w:p>
        </w:tc>
        <w:tc>
          <w:tcPr>
            <w:tcW w:type="dxa" w:w="33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Dynamic tensor shapes</w:t>
            </w:r>
          </w:p>
        </w:tc>
        <w:tc>
          <w:tcPr>
            <w:tcW w:type="dxa" w:w="39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drop_last=True; pad sequences to fixed length</w:t>
            </w:r>
          </w:p>
        </w:tc>
      </w:tr>
      <w:tr>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DDP gradients diverge silently</w:t>
            </w:r>
          </w:p>
        </w:tc>
        <w:tc>
          <w:tcPr>
            <w:tcW w:type="dxa" w:w="33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Missing gradient_as_bucket_view=True</w:t>
            </w:r>
          </w:p>
        </w:tc>
        <w:tc>
          <w:tcPr>
            <w:tcW w:type="dxa" w:w="39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Add it to DDP(...)</w:t>
            </w:r>
          </w:p>
        </w:tc>
      </w:tr>
      <w:tr>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TPU hangs on data loading</w:t>
            </w:r>
          </w:p>
        </w:tc>
        <w:tc>
          <w:tcPr>
            <w:tcW w:type="dxa" w:w="33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num_workers &gt; 0 on TPU</w:t>
            </w:r>
          </w:p>
        </w:tc>
        <w:tc>
          <w:tcPr>
            <w:tcW w:type="dxa" w:w="39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Set num_workers=0</w:t>
            </w:r>
          </w:p>
        </w:tc>
      </w:tr>
      <w:tr>
        <w:tc>
          <w:tcPr>
            <w:tcW w:type="dxa" w:w="28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Unexpected slowdown after a change</w:t>
            </w:r>
          </w:p>
        </w:tc>
        <w:tc>
          <w:tcPr>
            <w:tcW w:type="dxa" w:w="33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CPU and XLA tensors mixed</w:t>
            </w:r>
          </w:p>
        </w:tc>
        <w:tc>
          <w:tcPr>
            <w:tcW w:type="dxa" w:w="398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Audit all .to(device) calls</w:t>
            </w:r>
          </w:p>
        </w:tc>
      </w:tr>
    </w:tbl>
    <w:p>
      <w:pPr>
        <w:spacing w:before="120" w:after="0"/>
      </w:pPr>
      <w:r>
        <w:t xml:space="preserve"/>
      </w:r>
    </w:p>
    <w:p>
      <w:pPr>
        <w:pStyle w:val="Heading2"/>
      </w:pPr>
      <w:r>
        <w:rPr>
          <w:rFonts w:ascii="Arial" w:cs="Arial" w:eastAsia="Arial" w:hAnsi="Arial"/>
          <w:b/>
          <w:bCs/>
          <w:color w:val="1A1A1A"/>
          <w:sz w:val="22"/>
          <w:szCs w:val="22"/>
        </w:rPr>
        <w:t xml:space="preserve">Abbreviation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5640"/>
      </w:tblGrid>
      <w:tr>
        <w:trPr>
          <w:tblHeader/>
        </w:trPr>
        <w:tc>
          <w:tcPr>
            <w:tcW w:type="dxa" w:w="14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Term</w:t>
            </w:r>
          </w:p>
        </w:tc>
        <w:tc>
          <w:tcPr>
            <w:tcW w:type="dxa" w:w="300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Expansion</w:t>
            </w:r>
          </w:p>
        </w:tc>
        <w:tc>
          <w:tcPr>
            <w:tcW w:type="dxa" w:w="5640"/>
            <w:tcBorders>
              <w:top w:val="none" w:color="FFFFFF" w:sz="0"/>
              <w:left w:val="none" w:color="FFFFFF" w:sz="0"/>
              <w:bottom w:val="single" w:color="BBBBBB" w:sz="1"/>
              <w:right w:val="none" w:color="FFFFFF" w:sz="0"/>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Meaning</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XLA</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Accelerated Linear Algebra</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Google's ML-specific compiler</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HLO</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High-Level Operations</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XLA's internal graph IR — a DAG of immutable op nodes</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IR</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Intermediate Representation</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 compiler's internal graph format, between source code and machine code</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DAG</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Directed Acyclic Graph</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 graph with directed edges and no cycles — the shape of any computation graph</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PJRT</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Plugin JIT Runtime</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XLA's uniform device plugin API; abstracts TPU, GPU, and CPU</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JIT</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Just-In-Time (compilation)</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Compiled at first call, cached for all subsequent calls</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TPU</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Tensor Processing Unit</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Google's custom ML accelerator ASIC</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ASIC</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Application-Specific Integrated Circuit</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 chip designed for exactly one task — faster and more efficient than a general CPU</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DDP</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Distributed Data Parallel</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Training strategy: one model replica per device, gradients all-reduced after each step</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AMP</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Automatic Mixed Precision</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Running ops in float16 or bfloat16 to save memory and increase throughput</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BF16</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Brain Float 16</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16-bit float with float32's exponent range; preferred on TPU; less rounding error than float16</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VRAM</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Video RAM</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On-device memory on a GPU or TPU core</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LLVM</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Low Level Virtual Machine</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Compiler infrastructure used by Clang, Rust, and Swift — and XLA's backend</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nccl</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NVIDIA Collective Communications Library</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Standard GPU all-reduce backend; replaced by 'xla' backend in PyTorch/XLA</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HBM</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High Bandwidth Memory</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The fast on-package memory used by TPUs and high-end GPUs</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OOM</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Out Of Memory</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Device memory exhaustion — often caused by missing mark_step() or too-large batch sizes</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VM</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Virtual Machine</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 software-emulated computer; Kaggle runs your notebook on a VM with a real TPU attached</w:t>
            </w:r>
          </w:p>
        </w:tc>
      </w:tr>
      <w:tr>
        <w:tc>
          <w:tcPr>
            <w:tcW w:type="dxa" w:w="14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Kaggle</w:t>
            </w:r>
          </w:p>
        </w:tc>
        <w:tc>
          <w:tcPr>
            <w:tcW w:type="dxa" w:w="300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w:t>
            </w:r>
          </w:p>
        </w:tc>
        <w:tc>
          <w:tcPr>
            <w:tcW w:type="dxa" w:w="5640"/>
            <w:tcBorders>
              <w:top w:val="none" w:color="FFFFFF" w:sz="0"/>
              <w:left w:val="none" w:color="FFFFFF" w:sz="0"/>
              <w:bottom w:val="single" w:color="BBBBBB" w:sz="1"/>
              <w:right w:val="none" w:color="FFFFFF" w:sz="0"/>
            </w:tcBorders>
            <w:shd w:fill="FFFFFF" w:val="clear"/>
            <w:tcMar>
              <w:top w:type="dxa" w:w="50"/>
              <w:left w:type="dxa" w:w="100"/>
              <w:bottom w:type="dxa" w:w="50"/>
              <w:right w:type="dxa" w:w="100"/>
            </w:tcMar>
          </w:tcPr>
          <w:p>
            <w:r>
              <w:rPr>
                <w:rFonts w:ascii="Arial" w:cs="Arial" w:eastAsia="Arial" w:hAnsi="Arial"/>
                <w:color w:val="1A1A1A"/>
                <w:sz w:val="18"/>
                <w:szCs w:val="18"/>
              </w:rPr>
              <w:t xml:space="preserve">A free cloud platform for ML; provides TPU/GPU VMs and public datasets at no cost</w:t>
            </w:r>
          </w:p>
        </w:tc>
      </w:tr>
    </w:tbl>
    <w:p>
      <w:pPr>
        <w:spacing w:before="80" w:after="0"/>
      </w:pPr>
      <w:r>
        <w:t xml:space="preserve"/>
      </w:r>
    </w:p>
    <w:p>
      <w:pPr>
        <w:pStyle w:val="Heading2"/>
      </w:pPr>
      <w:r>
        <w:rPr>
          <w:rFonts w:ascii="Arial" w:cs="Arial" w:eastAsia="Arial" w:hAnsi="Arial"/>
          <w:b/>
          <w:bCs/>
          <w:color w:val="1A1A1A"/>
          <w:sz w:val="22"/>
          <w:szCs w:val="22"/>
        </w:rPr>
        <w:t xml:space="preserve">Resources</w:t>
      </w:r>
    </w:p>
    <w:p>
      <w:pPr>
        <w:pStyle w:val="ListParagraph"/>
        <w:numPr>
          <w:ilvl w:val="0"/>
          <w:numId w:val="2"/>
        </w:numPr>
        <w:spacing w:after="60"/>
      </w:pPr>
      <w:r>
        <w:rPr>
          <w:rFonts w:ascii="Arial" w:cs="Arial" w:eastAsia="Arial" w:hAnsi="Arial"/>
          <w:color w:val="1A1A1A"/>
          <w:sz w:val="18"/>
          <w:szCs w:val="18"/>
        </w:rPr>
        <w:t xml:space="preserve">XLA architecture:     https://openxla.org/xla/architecture</w:t>
      </w:r>
    </w:p>
    <w:p>
      <w:pPr>
        <w:pStyle w:val="ListParagraph"/>
        <w:numPr>
          <w:ilvl w:val="0"/>
          <w:numId w:val="2"/>
        </w:numPr>
        <w:spacing w:after="60"/>
      </w:pPr>
      <w:r>
        <w:rPr>
          <w:rFonts w:ascii="Arial" w:cs="Arial" w:eastAsia="Arial" w:hAnsi="Arial"/>
          <w:color w:val="1A1A1A"/>
          <w:sz w:val="18"/>
          <w:szCs w:val="18"/>
        </w:rPr>
        <w:t xml:space="preserve">PyTorch/XLA docs:     https://docs.pytorch.org/xla/</w:t>
      </w:r>
    </w:p>
    <w:p>
      <w:pPr>
        <w:pStyle w:val="ListParagraph"/>
        <w:numPr>
          <w:ilvl w:val="0"/>
          <w:numId w:val="2"/>
        </w:numPr>
        <w:spacing w:after="60"/>
      </w:pPr>
      <w:r>
        <w:rPr>
          <w:rFonts w:ascii="Arial" w:cs="Arial" w:eastAsia="Arial" w:hAnsi="Arial"/>
          <w:color w:val="1A1A1A"/>
          <w:sz w:val="18"/>
          <w:szCs w:val="18"/>
        </w:rPr>
        <w:t xml:space="preserve">DDP guide:            https://docs.pytorch.org/xla/master/perf/ddp.html</w:t>
      </w:r>
    </w:p>
    <w:p>
      <w:pPr>
        <w:pStyle w:val="ListParagraph"/>
        <w:numPr>
          <w:ilvl w:val="0"/>
          <w:numId w:val="2"/>
        </w:numPr>
        <w:spacing w:after="60"/>
      </w:pPr>
      <w:r>
        <w:rPr>
          <w:rFonts w:ascii="Arial" w:cs="Arial" w:eastAsia="Arial" w:hAnsi="Arial"/>
          <w:color w:val="1A1A1A"/>
          <w:sz w:val="18"/>
          <w:szCs w:val="18"/>
        </w:rPr>
        <w:t xml:space="preserve">Performance guide:    github.com/pytorch/xla/blob/master/PERFORMANCE_GUIDE.md</w:t>
      </w:r>
    </w:p>
    <w:p>
      <w:pPr>
        <w:pStyle w:val="ListParagraph"/>
        <w:numPr>
          <w:ilvl w:val="0"/>
          <w:numId w:val="2"/>
        </w:numPr>
        <w:spacing w:after="60"/>
      </w:pPr>
      <w:r>
        <w:rPr>
          <w:rFonts w:ascii="Arial" w:cs="Arial" w:eastAsia="Arial" w:hAnsi="Arial"/>
          <w:color w:val="1A1A1A"/>
          <w:sz w:val="18"/>
          <w:szCs w:val="18"/>
        </w:rPr>
        <w:t xml:space="preserve">Kaggle TPU notebooks: github.com/pytorch/xla/tree/master/contrib/kaggle</w:t>
      </w:r>
    </w:p>
    <w:p>
      <w:pPr>
        <w:pStyle w:val="ListParagraph"/>
        <w:numPr>
          <w:ilvl w:val="0"/>
          <w:numId w:val="2"/>
        </w:numPr>
        <w:spacing w:after="60"/>
      </w:pPr>
      <w:r>
        <w:rPr>
          <w:rFonts w:ascii="Arial" w:cs="Arial" w:eastAsia="Arial" w:hAnsi="Arial"/>
          <w:color w:val="1A1A1A"/>
          <w:sz w:val="18"/>
          <w:szCs w:val="18"/>
        </w:rPr>
        <w:t xml:space="preserve">Kaggle signup:        https://kaggle.com  (free account; phone verification required for TPU)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A1A1A"/>
      <w:sz w:val="22"/>
      <w:szCs w:val="22"/>
    </w:rPr>
  </w:style>
  <w:style w:type="paragraph" w:styleId="Heading3">
    <w:name w:val="Heading 3"/>
    <w:basedOn w:val="Normal"/>
    <w:next w:val="Normal"/>
    <w:qFormat/>
    <w:pPr>
      <w:spacing w:before="140" w:after="6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2026-03-01T00:06:01.131Z</dcterms:created>
  <dcterms:modified xsi:type="dcterms:W3CDTF">2026-03-01T00:06:01.132Z</dcterms:modified>
</cp:coreProperties>
</file>

<file path=docProps/custom.xml><?xml version="1.0" encoding="utf-8"?>
<Properties xmlns="http://schemas.openxmlformats.org/officeDocument/2006/custom-properties" xmlns:vt="http://schemas.openxmlformats.org/officeDocument/2006/docPropsVTypes"/>
</file>