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C1A11" w14:textId="77777777"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Kimberly Ledesma</w:t>
      </w:r>
      <w:r w:rsidRPr="00565D0C">
        <w:rPr>
          <w:rFonts w:ascii="Times New Roman" w:eastAsia="Times New Roman" w:hAnsi="Times New Roman" w:cs="Times New Roman"/>
          <w:kern w:val="0"/>
          <w14:ligatures w14:val="none"/>
        </w:rPr>
        <w:br/>
        <w:t>Southern New Hampshire University</w:t>
      </w:r>
      <w:r w:rsidRPr="00565D0C">
        <w:rPr>
          <w:rFonts w:ascii="Times New Roman" w:eastAsia="Times New Roman" w:hAnsi="Times New Roman" w:cs="Times New Roman"/>
          <w:kern w:val="0"/>
          <w14:ligatures w14:val="none"/>
        </w:rPr>
        <w:br/>
        <w:t>CS-250: Software Development Lifecycle</w:t>
      </w:r>
      <w:r w:rsidRPr="00565D0C">
        <w:rPr>
          <w:rFonts w:ascii="Times New Roman" w:eastAsia="Times New Roman" w:hAnsi="Times New Roman" w:cs="Times New Roman"/>
          <w:kern w:val="0"/>
          <w14:ligatures w14:val="none"/>
        </w:rPr>
        <w:br/>
        <w:t>October 18, 2026</w:t>
      </w:r>
    </w:p>
    <w:sdt>
      <w:sdtPr>
        <w:rPr>
          <w:rFonts w:ascii="Times New Roman" w:eastAsia="Times New Roman" w:hAnsi="Times New Roman" w:cs="Times New Roman"/>
          <w:b/>
          <w:bCs/>
          <w:kern w:val="0"/>
          <w:sz w:val="36"/>
          <w:szCs w:val="36"/>
          <w14:ligatures w14:val="none"/>
        </w:rPr>
        <w:tag w:val="tii-similarity-U1VCTUlUVEVEX1dPUktfb2lkOjE6MzY4Mjg4ODcyOQ=="/>
        <w:id w:val="-852106158"/>
        <w:placeholder>
          <w:docPart w:val="DefaultPlaceholder_-1854013440"/>
        </w:placeholder>
        <w15:appearance w15:val="hidden"/>
      </w:sdtPr>
      <w:sdtContent>
        <w:p w14:paraId="7490B3D2" w14:textId="17A3164E" w:rsidR="00565D0C" w:rsidRPr="00565D0C" w:rsidRDefault="00565D0C" w:rsidP="00565D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5D0C">
            <w:rPr>
              <w:rFonts w:ascii="Times New Roman" w:eastAsia="Times New Roman" w:hAnsi="Times New Roman" w:cs="Times New Roman"/>
              <w:b/>
              <w:bCs/>
              <w:kern w:val="0"/>
              <w:sz w:val="36"/>
              <w:szCs w:val="36"/>
              <w14:ligatures w14:val="none"/>
            </w:rPr>
            <w:t>Applying Scrum Roles</w:t>
          </w:r>
        </w:p>
      </w:sdtContent>
    </w:sdt>
    <w:p w14:paraId="6E4F8196" w14:textId="4CEBDA35"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 xml:space="preserve">The SNHU Travel project helped me understand </w:t>
      </w:r>
      <w:sdt>
        <w:sdtPr>
          <w:rPr>
            <w:rFonts w:ascii="Times New Roman" w:eastAsia="Times New Roman" w:hAnsi="Times New Roman" w:cs="Times New Roman"/>
            <w:kern w:val="0"/>
            <w14:ligatures w14:val="none"/>
          </w:rPr>
          <w:tag w:val="tii-similarity-U1VCTUlUVEVEX1dPUktfb2lkOjE6MzY4Mjg4ODcyOQ=="/>
          <w:id w:val="-1015769008"/>
          <w:placeholder>
            <w:docPart w:val="DefaultPlaceholder_-1854013440"/>
          </w:placeholder>
          <w15:appearance w15:val="hidden"/>
        </w:sdtPr>
        <w:sdtContent>
          <w:r w:rsidRPr="00565D0C">
            <w:rPr>
              <w:rFonts w:ascii="Times New Roman" w:eastAsia="Times New Roman" w:hAnsi="Times New Roman" w:cs="Times New Roman"/>
              <w:kern w:val="0"/>
              <w14:ligatures w14:val="none"/>
            </w:rPr>
            <w:t>how each</w:t>
          </w:r>
        </w:sdtContent>
      </w:sdt>
      <w:r w:rsidRPr="00565D0C">
        <w:rPr>
          <w:rFonts w:ascii="Times New Roman" w:eastAsia="Times New Roman" w:hAnsi="Times New Roman" w:cs="Times New Roman"/>
          <w:kern w:val="0"/>
          <w14:ligatures w14:val="none"/>
        </w:rPr>
        <w:t xml:space="preserve"> role in a Scrum-Agile team </w:t>
      </w:r>
      <w:sdt>
        <w:sdtPr>
          <w:rPr>
            <w:rFonts w:ascii="Times New Roman" w:eastAsia="Times New Roman" w:hAnsi="Times New Roman" w:cs="Times New Roman"/>
            <w:kern w:val="0"/>
            <w14:ligatures w14:val="none"/>
          </w:rPr>
          <w:tag w:val="tii-similarity-U1VCTUlUVEVEX1dPUktfb2lkOjE6MzY4Mjg4ODcyOQ=="/>
          <w:id w:val="507339942"/>
          <w:placeholder>
            <w:docPart w:val="DefaultPlaceholder_-1854013440"/>
          </w:placeholder>
          <w15:appearance w15:val="hidden"/>
        </w:sdtPr>
        <w:sdtContent>
          <w:r w:rsidRPr="00565D0C">
            <w:rPr>
              <w:rFonts w:ascii="Times New Roman" w:eastAsia="Times New Roman" w:hAnsi="Times New Roman" w:cs="Times New Roman"/>
              <w:kern w:val="0"/>
              <w14:ligatures w14:val="none"/>
            </w:rPr>
            <w:t>contributes to</w:t>
          </w:r>
        </w:sdtContent>
      </w:sdt>
      <w:r w:rsidRPr="00565D0C">
        <w:rPr>
          <w:rFonts w:ascii="Times New Roman" w:eastAsia="Times New Roman" w:hAnsi="Times New Roman" w:cs="Times New Roman"/>
          <w:kern w:val="0"/>
          <w14:ligatures w14:val="none"/>
        </w:rPr>
        <w:t xml:space="preserve"> the success of a software development project. The Product Owner represents the customer’s needs, manages the product backlog, and prioritizes the features that provide the most value. During the course, I worked with user stories based on customer feedback from a focus-group activity. For example, a traveler might want to browse travel options so that they can compare choices before making a decision. Writing the request as a user story helped explain what the customer needed and why the feature mattered.</w:t>
      </w:r>
    </w:p>
    <w:p w14:paraId="7B2B52E5" w14:textId="77777777"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The Scrum Master helps the team follow Scrum practices, encourages communication, and helps remove obstacles. As the Scrum Master for the final review and retrospective, my responsibility is to examine both the work completed and the process used to complete it. The Developers are responsible for creating a usable product increment, collaborating on technical decisions, and making sure the work meets the agreed requirements. Switching between the Product Owner, Developer, and Scrum Master perspectives helped me understand how these responsibilities connect. Each role contributes differently, but they all work toward the same product goal.</w:t>
      </w:r>
    </w:p>
    <w:p w14:paraId="481821B0" w14:textId="77777777" w:rsidR="00565D0C" w:rsidRPr="00565D0C" w:rsidRDefault="00565D0C" w:rsidP="00565D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5D0C">
        <w:rPr>
          <w:rFonts w:ascii="Times New Roman" w:eastAsia="Times New Roman" w:hAnsi="Times New Roman" w:cs="Times New Roman"/>
          <w:b/>
          <w:bCs/>
          <w:kern w:val="0"/>
          <w:sz w:val="36"/>
          <w:szCs w:val="36"/>
          <w14:ligatures w14:val="none"/>
        </w:rPr>
        <w:t>Completing User Stories</w:t>
      </w:r>
    </w:p>
    <w:p w14:paraId="60D13893" w14:textId="7726B6E4"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 xml:space="preserve">The Scrum-Agile approach helped organize the SNHU Travel project by breaking larger goals into smaller user stories. Instead of trying to design and </w:t>
      </w:r>
      <w:sdt>
        <w:sdtPr>
          <w:rPr>
            <w:rFonts w:ascii="Times New Roman" w:eastAsia="Times New Roman" w:hAnsi="Times New Roman" w:cs="Times New Roman"/>
            <w:kern w:val="0"/>
            <w14:ligatures w14:val="none"/>
          </w:rPr>
          <w:tag w:val="tii-similarity-U1VCTUlUVEVEX1dPUktfb2lkOjE6MzY4MzA2MTAzNQ=="/>
          <w:id w:val="-491413222"/>
          <w:placeholder>
            <w:docPart w:val="DefaultPlaceholder_-1854013440"/>
          </w:placeholder>
          <w15:appearance w15:val="hidden"/>
        </w:sdtPr>
        <w:sdtContent>
          <w:r w:rsidRPr="00565D0C">
            <w:rPr>
              <w:rFonts w:ascii="Times New Roman" w:eastAsia="Times New Roman" w:hAnsi="Times New Roman" w:cs="Times New Roman"/>
              <w:kern w:val="0"/>
              <w14:ligatures w14:val="none"/>
            </w:rPr>
            <w:t>develop the entire application at once, the team</w:t>
          </w:r>
        </w:sdtContent>
      </w:sdt>
      <w:r w:rsidRPr="00565D0C">
        <w:rPr>
          <w:rFonts w:ascii="Times New Roman" w:eastAsia="Times New Roman" w:hAnsi="Times New Roman" w:cs="Times New Roman"/>
          <w:kern w:val="0"/>
          <w14:ligatures w14:val="none"/>
        </w:rPr>
        <w:t xml:space="preserve"> could </w:t>
      </w:r>
      <w:sdt>
        <w:sdtPr>
          <w:rPr>
            <w:rFonts w:ascii="Times New Roman" w:eastAsia="Times New Roman" w:hAnsi="Times New Roman" w:cs="Times New Roman"/>
            <w:kern w:val="0"/>
            <w14:ligatures w14:val="none"/>
          </w:rPr>
          <w:tag w:val="tii-similarity-U1VCTUlUVEVEX1dPUktfb2lkOjE6MzY4MzA2MTAzNQ=="/>
          <w:id w:val="-1768766602"/>
          <w:placeholder>
            <w:docPart w:val="DefaultPlaceholder_-1854013440"/>
          </w:placeholder>
          <w15:appearance w15:val="hidden"/>
        </w:sdtPr>
        <w:sdtContent>
          <w:r w:rsidRPr="00565D0C">
            <w:rPr>
              <w:rFonts w:ascii="Times New Roman" w:eastAsia="Times New Roman" w:hAnsi="Times New Roman" w:cs="Times New Roman"/>
              <w:kern w:val="0"/>
              <w14:ligatures w14:val="none"/>
            </w:rPr>
            <w:t>prioritize features and</w:t>
          </w:r>
        </w:sdtContent>
      </w:sdt>
      <w:r w:rsidRPr="00565D0C">
        <w:rPr>
          <w:rFonts w:ascii="Times New Roman" w:eastAsia="Times New Roman" w:hAnsi="Times New Roman" w:cs="Times New Roman"/>
          <w:kern w:val="0"/>
          <w14:ligatures w14:val="none"/>
        </w:rPr>
        <w:t xml:space="preserve"> work on a manageable amount during each sprint. </w:t>
      </w:r>
      <w:sdt>
        <w:sdtPr>
          <w:rPr>
            <w:rFonts w:ascii="Times New Roman" w:eastAsia="Times New Roman" w:hAnsi="Times New Roman" w:cs="Times New Roman"/>
            <w:kern w:val="0"/>
            <w14:ligatures w14:val="none"/>
          </w:rPr>
          <w:tag w:val="tii-similarity-U1VCTUlUVEVEX1dPUktfb2lkOjE6MzY4MzA2MTAzNQ=="/>
          <w:id w:val="-1750345799"/>
          <w:placeholder>
            <w:docPart w:val="DefaultPlaceholder_-1854013440"/>
          </w:placeholder>
          <w15:appearance w15:val="hidden"/>
        </w:sdtPr>
        <w:sdtContent>
          <w:r w:rsidRPr="00565D0C">
            <w:rPr>
              <w:rFonts w:ascii="Times New Roman" w:eastAsia="Times New Roman" w:hAnsi="Times New Roman" w:cs="Times New Roman"/>
              <w:kern w:val="0"/>
              <w14:ligatures w14:val="none"/>
            </w:rPr>
            <w:t>During sprint planning, the team</w:t>
          </w:r>
        </w:sdtContent>
      </w:sdt>
      <w:r w:rsidRPr="00565D0C">
        <w:rPr>
          <w:rFonts w:ascii="Times New Roman" w:eastAsia="Times New Roman" w:hAnsi="Times New Roman" w:cs="Times New Roman"/>
          <w:kern w:val="0"/>
          <w14:ligatures w14:val="none"/>
        </w:rPr>
        <w:t xml:space="preserve"> would discuss the Sprint Goal, clarify requirements, and select stories that could </w:t>
      </w:r>
      <w:sdt>
        <w:sdtPr>
          <w:rPr>
            <w:rFonts w:ascii="Times New Roman" w:eastAsia="Times New Roman" w:hAnsi="Times New Roman" w:cs="Times New Roman"/>
            <w:kern w:val="0"/>
            <w14:ligatures w14:val="none"/>
          </w:rPr>
          <w:tag w:val="tii-similarity-U1VCTUlUVEVEX1dPUktfb2lkOjE6MzY4MzA2MTAzNQ=="/>
          <w:id w:val="1183238901"/>
          <w:placeholder>
            <w:docPart w:val="DefaultPlaceholder_-1854013440"/>
          </w:placeholder>
          <w15:appearance w15:val="hidden"/>
        </w:sdtPr>
        <w:sdtContent>
          <w:r w:rsidRPr="00565D0C">
            <w:rPr>
              <w:rFonts w:ascii="Times New Roman" w:eastAsia="Times New Roman" w:hAnsi="Times New Roman" w:cs="Times New Roman"/>
              <w:kern w:val="0"/>
              <w14:ligatures w14:val="none"/>
            </w:rPr>
            <w:t>reasonably be completed</w:t>
          </w:r>
        </w:sdtContent>
      </w:sdt>
      <w:r w:rsidRPr="00565D0C">
        <w:rPr>
          <w:rFonts w:ascii="Times New Roman" w:eastAsia="Times New Roman" w:hAnsi="Times New Roman" w:cs="Times New Roman"/>
          <w:kern w:val="0"/>
          <w14:ligatures w14:val="none"/>
        </w:rPr>
        <w:t>.</w:t>
      </w:r>
    </w:p>
    <w:p w14:paraId="55743EDC" w14:textId="77777777"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The focus-group activity helped me understand how customer feedback can become actionable user stories. Writing stories in the format “As a traveler, I want to compare travel options so that I can make an informed choice” keeps the focus on the user instead of immediately jumping to a technical solution. Prioritizing these stories also helps the team determine which features should be developed first.</w:t>
      </w:r>
    </w:p>
    <w:p w14:paraId="679C677E" w14:textId="0A2212ED"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 xml:space="preserve">Another benefit of Scrum is that the team can review completed work before continuing to additional features. Acceptance criteria help clarify what a successful result should include. Testing and reviewing each increment can reveal misunderstandings earlier, when they are easier to correct. My coursework </w:t>
      </w:r>
      <w:sdt>
        <w:sdtPr>
          <w:rPr>
            <w:rFonts w:ascii="Times New Roman" w:eastAsia="Times New Roman" w:hAnsi="Times New Roman" w:cs="Times New Roman"/>
            <w:kern w:val="0"/>
            <w14:ligatures w14:val="none"/>
          </w:rPr>
          <w:tag w:val="tii-similarity-U1VCTUlUVEVEX1dPUktfb2lkOjE6MzY4Mjg4ODcyOQ=="/>
          <w:id w:val="895009613"/>
          <w:placeholder>
            <w:docPart w:val="DefaultPlaceholder_-1854013440"/>
          </w:placeholder>
          <w15:appearance w15:val="hidden"/>
        </w:sdtPr>
        <w:sdtContent>
          <w:r w:rsidRPr="00565D0C">
            <w:rPr>
              <w:rFonts w:ascii="Times New Roman" w:eastAsia="Times New Roman" w:hAnsi="Times New Roman" w:cs="Times New Roman"/>
              <w:kern w:val="0"/>
              <w14:ligatures w14:val="none"/>
            </w:rPr>
            <w:t>showed me that completing a user story involves</w:t>
          </w:r>
        </w:sdtContent>
      </w:sdt>
      <w:r w:rsidRPr="00565D0C">
        <w:rPr>
          <w:rFonts w:ascii="Times New Roman" w:eastAsia="Times New Roman" w:hAnsi="Times New Roman" w:cs="Times New Roman"/>
          <w:kern w:val="0"/>
          <w14:ligatures w14:val="none"/>
        </w:rPr>
        <w:t xml:space="preserve"> </w:t>
      </w:r>
      <w:sdt>
        <w:sdtPr>
          <w:rPr>
            <w:rFonts w:ascii="Times New Roman" w:eastAsia="Times New Roman" w:hAnsi="Times New Roman" w:cs="Times New Roman"/>
            <w:kern w:val="0"/>
            <w14:ligatures w14:val="none"/>
          </w:rPr>
          <w:tag w:val="tii-similarity-U1VCTUlUVEVEX1dPUktfb2lkOjE6MzY4Mjg4ODcyOQ=="/>
          <w:id w:val="-1334288005"/>
          <w:placeholder>
            <w:docPart w:val="DefaultPlaceholder_-1854013440"/>
          </w:placeholder>
          <w15:appearance w15:val="hidden"/>
        </w:sdtPr>
        <w:sdtContent>
          <w:r w:rsidRPr="00565D0C">
            <w:rPr>
              <w:rFonts w:ascii="Times New Roman" w:eastAsia="Times New Roman" w:hAnsi="Times New Roman" w:cs="Times New Roman"/>
              <w:kern w:val="0"/>
              <w14:ligatures w14:val="none"/>
            </w:rPr>
            <w:t>more than writing code. The team</w:t>
          </w:r>
        </w:sdtContent>
      </w:sdt>
      <w:r w:rsidRPr="00565D0C">
        <w:rPr>
          <w:rFonts w:ascii="Times New Roman" w:eastAsia="Times New Roman" w:hAnsi="Times New Roman" w:cs="Times New Roman"/>
          <w:kern w:val="0"/>
          <w14:ligatures w14:val="none"/>
        </w:rPr>
        <w:t xml:space="preserve"> must understand the requirement, produce the expected result, and verify that the story meets its acceptance criteria.</w:t>
      </w:r>
    </w:p>
    <w:p w14:paraId="763B4A5A" w14:textId="77777777" w:rsidR="00565D0C" w:rsidRPr="00565D0C" w:rsidRDefault="00565D0C" w:rsidP="00565D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5D0C">
        <w:rPr>
          <w:rFonts w:ascii="Times New Roman" w:eastAsia="Times New Roman" w:hAnsi="Times New Roman" w:cs="Times New Roman"/>
          <w:b/>
          <w:bCs/>
          <w:kern w:val="0"/>
          <w:sz w:val="36"/>
          <w:szCs w:val="36"/>
          <w14:ligatures w14:val="none"/>
        </w:rPr>
        <w:t>Handling Interruptions and Changes</w:t>
      </w:r>
    </w:p>
    <w:p w14:paraId="5BA04904" w14:textId="630DAF35"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lastRenderedPageBreak/>
        <w:t xml:space="preserve">A travel application may receive new requests after customers or stakeholders review an early version. For example, feedback might indicate that travelers need clearer event information or a better way to compare travel options. Scrum allows the Product Owner to </w:t>
      </w:r>
      <w:sdt>
        <w:sdtPr>
          <w:rPr>
            <w:rFonts w:ascii="Times New Roman" w:eastAsia="Times New Roman" w:hAnsi="Times New Roman" w:cs="Times New Roman"/>
            <w:kern w:val="0"/>
            <w14:ligatures w14:val="none"/>
          </w:rPr>
          <w:tag w:val="tii-similarity-U1VCTUlUVEVEX1dPUktfb2lkOjE6MzY4MzA2MTAzNQ=="/>
          <w:id w:val="1160115745"/>
          <w:placeholder>
            <w:docPart w:val="DefaultPlaceholder_-1854013440"/>
          </w:placeholder>
          <w15:appearance w15:val="hidden"/>
        </w:sdtPr>
        <w:sdtContent>
          <w:r w:rsidRPr="00565D0C">
            <w:rPr>
              <w:rFonts w:ascii="Times New Roman" w:eastAsia="Times New Roman" w:hAnsi="Times New Roman" w:cs="Times New Roman"/>
              <w:kern w:val="0"/>
              <w14:ligatures w14:val="none"/>
            </w:rPr>
            <w:t>evaluate the</w:t>
          </w:r>
        </w:sdtContent>
      </w:sdt>
      <w:r w:rsidRPr="00565D0C">
        <w:rPr>
          <w:rFonts w:ascii="Times New Roman" w:eastAsia="Times New Roman" w:hAnsi="Times New Roman" w:cs="Times New Roman"/>
          <w:kern w:val="0"/>
          <w14:ligatures w14:val="none"/>
        </w:rPr>
        <w:t xml:space="preserve"> new request, add it to </w:t>
      </w:r>
      <w:sdt>
        <w:sdtPr>
          <w:rPr>
            <w:rFonts w:ascii="Times New Roman" w:eastAsia="Times New Roman" w:hAnsi="Times New Roman" w:cs="Times New Roman"/>
            <w:kern w:val="0"/>
            <w14:ligatures w14:val="none"/>
          </w:rPr>
          <w:tag w:val="tii-similarity-U1VCTUlUVEVEX1dPUktfb2lkOjE6MzY4MzA2MTAzNQ=="/>
          <w:id w:val="1041168018"/>
          <w:placeholder>
            <w:docPart w:val="DefaultPlaceholder_-1854013440"/>
          </w:placeholder>
          <w15:appearance w15:val="hidden"/>
        </w:sdtPr>
        <w:sdtContent>
          <w:r w:rsidRPr="00565D0C">
            <w:rPr>
              <w:rFonts w:ascii="Times New Roman" w:eastAsia="Times New Roman" w:hAnsi="Times New Roman" w:cs="Times New Roman"/>
              <w:kern w:val="0"/>
              <w14:ligatures w14:val="none"/>
            </w:rPr>
            <w:t>the product backlog, and determine</w:t>
          </w:r>
        </w:sdtContent>
      </w:sdt>
      <w:r w:rsidRPr="00565D0C">
        <w:rPr>
          <w:rFonts w:ascii="Times New Roman" w:eastAsia="Times New Roman" w:hAnsi="Times New Roman" w:cs="Times New Roman"/>
          <w:kern w:val="0"/>
          <w14:ligatures w14:val="none"/>
        </w:rPr>
        <w:t xml:space="preserve"> its priority compared with other features.</w:t>
      </w:r>
    </w:p>
    <w:p w14:paraId="2F1E1511" w14:textId="77777777"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Backlog refinement and sprint planning give the team opportunities to discuss changes and decide what work should happen next. However, flexibility does not mean that every new request must interrupt the work already underway. The Sprint Goal helps the team remain focused, while the Scrum Master can help communicate the impact of urgent requests and prevent the team from taking on too much work.</w:t>
      </w:r>
    </w:p>
    <w:p w14:paraId="301AF542" w14:textId="77777777"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In a waterfall approach, a change made after requirements or design had been approved could require a formal change request and updates to completed documentation or development work. With Scrum, the team can often prioritize the change for a future sprint without restarting the entire project. This flexibility is useful for SNHU Travel because the agency is exploring innovative ways to attract clients and may discover new customer needs throughout development.</w:t>
      </w:r>
    </w:p>
    <w:p w14:paraId="153FB4C7" w14:textId="77777777" w:rsidR="00565D0C" w:rsidRPr="00565D0C" w:rsidRDefault="00565D0C" w:rsidP="00565D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5D0C">
        <w:rPr>
          <w:rFonts w:ascii="Times New Roman" w:eastAsia="Times New Roman" w:hAnsi="Times New Roman" w:cs="Times New Roman"/>
          <w:b/>
          <w:bCs/>
          <w:kern w:val="0"/>
          <w:sz w:val="36"/>
          <w:szCs w:val="36"/>
          <w14:ligatures w14:val="none"/>
        </w:rPr>
        <w:t>Communication and Collaboration</w:t>
      </w:r>
    </w:p>
    <w:p w14:paraId="4806FAED" w14:textId="77777777"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Communication was an important part of the different Scrum roles I practiced during this course. When requirements are unclear, asking questions early can prevent confusion and unnecessary rework. One example of a message I would send to the Product Owner is:</w:t>
      </w:r>
    </w:p>
    <w:p w14:paraId="4ED53E9F" w14:textId="77777777"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“I understand that the goal of this story is to help travelers compare their options. Could you confirm which details must be visible for the story to be accepted? This will help me clarify the acceptance criteria before development.”</w:t>
      </w:r>
    </w:p>
    <w:p w14:paraId="65D04282" w14:textId="77777777"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This message is effective because it explains my understanding, asks a specific question, and identifies how the answer will help the team. It also gives the Product Owner an opportunity to clarify the customer’s expectations before work continues.</w:t>
      </w:r>
    </w:p>
    <w:p w14:paraId="019472E3" w14:textId="77777777"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Another example of a message to a teammate or tester is:</w:t>
      </w:r>
    </w:p>
    <w:p w14:paraId="37081308" w14:textId="77777777"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“The story is ready for review. Please check the main traveler workflow against the acceptance criteria and let me know if anything is unclear or does not work as expected. If you find an issue, please include the steps to reproduce it so I can investigate.”</w:t>
      </w:r>
    </w:p>
    <w:p w14:paraId="4BCEE5F6" w14:textId="77777777"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This message encourages collaboration by giving the teammate a clear task and explaining what information would be useful. It also treats testing as a shared effort to improve the product rather than an opportunity to blame someone for a mistake. Daily Scrum meetings, sprint reviews, and retrospectives provide additional opportunities to discuss progress, gather feedback, and identify improvements.</w:t>
      </w:r>
    </w:p>
    <w:p w14:paraId="5B58DB51" w14:textId="77777777" w:rsidR="00565D0C" w:rsidRPr="00565D0C" w:rsidRDefault="00565D0C" w:rsidP="00565D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5D0C">
        <w:rPr>
          <w:rFonts w:ascii="Times New Roman" w:eastAsia="Times New Roman" w:hAnsi="Times New Roman" w:cs="Times New Roman"/>
          <w:b/>
          <w:bCs/>
          <w:kern w:val="0"/>
          <w:sz w:val="36"/>
          <w:szCs w:val="36"/>
          <w14:ligatures w14:val="none"/>
        </w:rPr>
        <w:t>Organizational Tools and Scrum Events</w:t>
      </w:r>
    </w:p>
    <w:p w14:paraId="7AE2A12B" w14:textId="7C4445F0"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lastRenderedPageBreak/>
        <w:t xml:space="preserve">The product backlog, sprint backlog, user stories, acceptance criteria, and task board are useful tools for organizing Agile development. The product backlog contains features and improvements that may be developed in the future. The </w:t>
      </w:r>
      <w:sdt>
        <w:sdtPr>
          <w:rPr>
            <w:rFonts w:ascii="Times New Roman" w:eastAsia="Times New Roman" w:hAnsi="Times New Roman" w:cs="Times New Roman"/>
            <w:kern w:val="0"/>
            <w14:ligatures w14:val="none"/>
          </w:rPr>
          <w:tag w:val="tii-similarity-U1VCTUlUVEVEX1dPUktfb2lkOjE6MzY4MzA2MTAzNQ=="/>
          <w:id w:val="-324288069"/>
          <w:placeholder>
            <w:docPart w:val="DefaultPlaceholder_-1854013440"/>
          </w:placeholder>
          <w15:appearance w15:val="hidden"/>
        </w:sdtPr>
        <w:sdtContent>
          <w:r w:rsidRPr="00565D0C">
            <w:rPr>
              <w:rFonts w:ascii="Times New Roman" w:eastAsia="Times New Roman" w:hAnsi="Times New Roman" w:cs="Times New Roman"/>
              <w:kern w:val="0"/>
              <w14:ligatures w14:val="none"/>
            </w:rPr>
            <w:t>sprint backlog identifies the work selected for the</w:t>
          </w:r>
        </w:sdtContent>
      </w:sdt>
      <w:r w:rsidRPr="00565D0C">
        <w:rPr>
          <w:rFonts w:ascii="Times New Roman" w:eastAsia="Times New Roman" w:hAnsi="Times New Roman" w:cs="Times New Roman"/>
          <w:kern w:val="0"/>
          <w14:ligatures w14:val="none"/>
        </w:rPr>
        <w:t xml:space="preserve"> </w:t>
      </w:r>
      <w:sdt>
        <w:sdtPr>
          <w:rPr>
            <w:rFonts w:ascii="Times New Roman" w:eastAsia="Times New Roman" w:hAnsi="Times New Roman" w:cs="Times New Roman"/>
            <w:kern w:val="0"/>
            <w14:ligatures w14:val="none"/>
          </w:rPr>
          <w:tag w:val="tii-similarity-U1VCTUlUVEVEX1dPUktfb2lkOjE6MzY4MzA2MTAzNQ=="/>
          <w:id w:val="1661276286"/>
          <w:placeholder>
            <w:docPart w:val="DefaultPlaceholder_-1854013440"/>
          </w:placeholder>
          <w15:appearance w15:val="hidden"/>
        </w:sdtPr>
        <w:sdtContent>
          <w:r w:rsidRPr="00565D0C">
            <w:rPr>
              <w:rFonts w:ascii="Times New Roman" w:eastAsia="Times New Roman" w:hAnsi="Times New Roman" w:cs="Times New Roman"/>
              <w:kern w:val="0"/>
              <w14:ligatures w14:val="none"/>
            </w:rPr>
            <w:t>current sprint, while a task board</w:t>
          </w:r>
        </w:sdtContent>
      </w:sdt>
      <w:r w:rsidRPr="00565D0C">
        <w:rPr>
          <w:rFonts w:ascii="Times New Roman" w:eastAsia="Times New Roman" w:hAnsi="Times New Roman" w:cs="Times New Roman"/>
          <w:kern w:val="0"/>
          <w14:ligatures w14:val="none"/>
        </w:rPr>
        <w:t xml:space="preserve"> helps the team see what is </w:t>
      </w:r>
      <w:sdt>
        <w:sdtPr>
          <w:rPr>
            <w:rFonts w:ascii="Times New Roman" w:eastAsia="Times New Roman" w:hAnsi="Times New Roman" w:cs="Times New Roman"/>
            <w:kern w:val="0"/>
            <w14:ligatures w14:val="none"/>
          </w:rPr>
          <w:tag w:val="tii-similarity-U1VCTUlUVEVEX1dPUktfb2lkOjE6MzY4MzA2MTAzNQ=="/>
          <w:id w:val="-456179612"/>
          <w:placeholder>
            <w:docPart w:val="DefaultPlaceholder_-1854013440"/>
          </w:placeholder>
          <w15:appearance w15:val="hidden"/>
        </w:sdtPr>
        <w:sdtContent>
          <w:r w:rsidRPr="00565D0C">
            <w:rPr>
              <w:rFonts w:ascii="Times New Roman" w:eastAsia="Times New Roman" w:hAnsi="Times New Roman" w:cs="Times New Roman"/>
              <w:kern w:val="0"/>
              <w14:ligatures w14:val="none"/>
            </w:rPr>
            <w:t>waiting, in</w:t>
          </w:r>
        </w:sdtContent>
      </w:sdt>
      <w:r w:rsidRPr="00565D0C">
        <w:rPr>
          <w:rFonts w:ascii="Times New Roman" w:eastAsia="Times New Roman" w:hAnsi="Times New Roman" w:cs="Times New Roman"/>
          <w:kern w:val="0"/>
          <w14:ligatures w14:val="none"/>
        </w:rPr>
        <w:t xml:space="preserve"> progress, completed, or blocked. </w:t>
      </w:r>
      <w:sdt>
        <w:sdtPr>
          <w:rPr>
            <w:rFonts w:ascii="Times New Roman" w:eastAsia="Times New Roman" w:hAnsi="Times New Roman" w:cs="Times New Roman"/>
            <w:kern w:val="0"/>
            <w14:ligatures w14:val="none"/>
          </w:rPr>
          <w:tag w:val="tii-similarity-U1VCTUlUVEVEX1dPUktfb2lkOjE6MzY4MzA2MTAzNQ=="/>
          <w:id w:val="-998808212"/>
          <w:placeholder>
            <w:docPart w:val="DefaultPlaceholder_-1854013440"/>
          </w:placeholder>
          <w15:appearance w15:val="hidden"/>
        </w:sdtPr>
        <w:sdtContent>
          <w:r w:rsidRPr="00565D0C">
            <w:rPr>
              <w:rFonts w:ascii="Times New Roman" w:eastAsia="Times New Roman" w:hAnsi="Times New Roman" w:cs="Times New Roman"/>
              <w:kern w:val="0"/>
              <w14:ligatures w14:val="none"/>
            </w:rPr>
            <w:t>These tools</w:t>
          </w:r>
        </w:sdtContent>
      </w:sdt>
      <w:r w:rsidRPr="00565D0C">
        <w:rPr>
          <w:rFonts w:ascii="Times New Roman" w:eastAsia="Times New Roman" w:hAnsi="Times New Roman" w:cs="Times New Roman"/>
          <w:kern w:val="0"/>
          <w14:ligatures w14:val="none"/>
        </w:rPr>
        <w:t xml:space="preserve"> improve transparency when they are kept current and used to guide decisions.</w:t>
      </w:r>
    </w:p>
    <w:p w14:paraId="634DDA4B" w14:textId="77777777"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Each Scrum event supports a different part of the process. Sprint Planning helps the team select achievable work and establish a Sprint Goal. The Daily Scrum gives Developers an opportunity to inspect progress and adjust their plan. The Sprint Review allows stakeholders to examine the increment and provide feedback. The Sprint Retrospective focuses on how the team worked and identifies ways to improve.</w:t>
      </w:r>
    </w:p>
    <w:p w14:paraId="3CBC49D6" w14:textId="77777777"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For example, if the team repeatedly discovers unclear requirements late in development, it could agree to review acceptance criteria more carefully during backlog refinement. The team could then evaluate whether that change reduces confusion in the next sprint. These events support continuous improvement because they encourage transparency, inspection, and adaptation. The tools are most effective when the team uses them to support communication rather than treating them as paperwork.</w:t>
      </w:r>
    </w:p>
    <w:p w14:paraId="1E696160" w14:textId="77777777" w:rsidR="00565D0C" w:rsidRPr="00565D0C" w:rsidRDefault="00565D0C" w:rsidP="00565D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5D0C">
        <w:rPr>
          <w:rFonts w:ascii="Times New Roman" w:eastAsia="Times New Roman" w:hAnsi="Times New Roman" w:cs="Times New Roman"/>
          <w:b/>
          <w:bCs/>
          <w:kern w:val="0"/>
          <w:sz w:val="36"/>
          <w:szCs w:val="36"/>
          <w14:ligatures w14:val="none"/>
        </w:rPr>
        <w:t>Evaluating the Agile Process</w:t>
      </w:r>
    </w:p>
    <w:p w14:paraId="4BC9500E" w14:textId="77777777"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The Scrum-Agile approach offered several advantages during the SNHU Travel project. These included flexibility, frequent feedback, visible priorities, and the ability to organize development into smaller increments. User stories helped connect features to customer needs, and the product backlog made it possible to adjust priorities as new information became available. Regular reviews also created opportunities to identify misunderstandings before they became larger problems.</w:t>
      </w:r>
    </w:p>
    <w:p w14:paraId="0510FB10" w14:textId="77777777"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However, Scrum has disadvantages. It requires regular communication, stakeholder participation, and consistent attention to the product backlog. If the Product Owner is unavailable, the team may have difficulty getting decisions about requirements. New requests can also cause scope growth if priorities are not managed carefully. Additionally, team members need time to learn Scrum practices and become comfortable working collaboratively.</w:t>
      </w:r>
    </w:p>
    <w:p w14:paraId="777C3D58" w14:textId="77777777" w:rsidR="00565D0C" w:rsidRPr="00565D0C" w:rsidRDefault="00565D0C" w:rsidP="00565D0C">
      <w:pPr>
        <w:spacing w:before="100" w:beforeAutospacing="1" w:after="100" w:afterAutospacing="1" w:line="240" w:lineRule="auto"/>
        <w:rPr>
          <w:rFonts w:ascii="Times New Roman" w:eastAsia="Times New Roman" w:hAnsi="Times New Roman" w:cs="Times New Roman"/>
          <w:kern w:val="0"/>
          <w14:ligatures w14:val="none"/>
        </w:rPr>
      </w:pPr>
      <w:r w:rsidRPr="00565D0C">
        <w:rPr>
          <w:rFonts w:ascii="Times New Roman" w:eastAsia="Times New Roman" w:hAnsi="Times New Roman" w:cs="Times New Roman"/>
          <w:kern w:val="0"/>
          <w14:ligatures w14:val="none"/>
        </w:rPr>
        <w:t>Because this course simulated team roles rather than placing me on a live development team, I practiced the artifacts and decisions without experiencing every challenge of real-time teamwork. Even so, the assignments helped me understand how the Scrum framework can support an actual development project.</w:t>
      </w:r>
    </w:p>
    <w:p w14:paraId="744A636F" w14:textId="465D5F95" w:rsidR="00565D0C" w:rsidRPr="00565D0C" w:rsidRDefault="00172B88" w:rsidP="00565D0C">
      <w:pPr>
        <w:spacing w:before="100" w:beforeAutospacing="1" w:after="100" w:afterAutospacing="1" w:line="240" w:lineRule="auto"/>
        <w:rPr>
          <w:rFonts w:ascii="Times New Roman" w:eastAsia="Times New Roman" w:hAnsi="Times New Roman" w:cs="Times New Roman"/>
          <w:kern w:val="0"/>
          <w14:ligatures w14:val="none"/>
        </w:rPr>
      </w:pPr>
      <w:sdt>
        <w:sdtPr>
          <w:rPr>
            <w:rFonts w:ascii="Times New Roman" w:eastAsia="Times New Roman" w:hAnsi="Times New Roman" w:cs="Times New Roman"/>
            <w:kern w:val="0"/>
            <w14:ligatures w14:val="none"/>
          </w:rPr>
          <w:tag w:val="tii-similarity-U1VCTUlUVEVEX1dPUktfb2lkOjE6MzY4Mjg4ODcyOQ=="/>
          <w:id w:val="240221873"/>
          <w:placeholder>
            <w:docPart w:val="DefaultPlaceholder_-1854013440"/>
          </w:placeholder>
          <w15:appearance w15:val="hidden"/>
        </w:sdtPr>
        <w:sdtContent>
          <w:r w:rsidR="00565D0C" w:rsidRPr="00565D0C">
            <w:rPr>
              <w:rFonts w:ascii="Times New Roman" w:eastAsia="Times New Roman" w:hAnsi="Times New Roman" w:cs="Times New Roman"/>
              <w:kern w:val="0"/>
              <w14:ligatures w14:val="none"/>
            </w:rPr>
            <w:t>Overall, I believe Scrum-Agile was the best approach for SNHU Travel</w:t>
          </w:r>
        </w:sdtContent>
      </w:sdt>
      <w:r w:rsidR="00565D0C" w:rsidRPr="00565D0C">
        <w:rPr>
          <w:rFonts w:ascii="Times New Roman" w:eastAsia="Times New Roman" w:hAnsi="Times New Roman" w:cs="Times New Roman"/>
          <w:kern w:val="0"/>
          <w14:ligatures w14:val="none"/>
        </w:rPr>
        <w:t xml:space="preserve"> because the project focused on exploring innovative tools and expanding the agency’s client base. Customer expectations could change as new features were reviewed, making flexibility especially valuable. A waterfall approach might be more appropriate for projects with stable requirements, strict approval procedures, or limited opportunities for change. For SNHU Travel, I would recommend continuing with Scrum while maintaining clear acceptance criteria, realistic sprint commitments, </w:t>
      </w:r>
      <w:r w:rsidR="00565D0C" w:rsidRPr="00565D0C">
        <w:rPr>
          <w:rFonts w:ascii="Times New Roman" w:eastAsia="Times New Roman" w:hAnsi="Times New Roman" w:cs="Times New Roman"/>
          <w:kern w:val="0"/>
          <w14:ligatures w14:val="none"/>
        </w:rPr>
        <w:lastRenderedPageBreak/>
        <w:t>and regular stakeholder feedback. ChadaTech should consider adopting Agile for projects that benefit from experimentation and changing requirements while recognizing that the best development methodology depends on the needs of each project.</w:t>
      </w:r>
    </w:p>
    <w:p w14:paraId="0E88763F" w14:textId="77777777" w:rsidR="002528A4" w:rsidRDefault="002528A4"/>
    <w:sectPr w:rsidR="00252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D0C"/>
    <w:rsid w:val="00172B88"/>
    <w:rsid w:val="002528A4"/>
    <w:rsid w:val="003E6C09"/>
    <w:rsid w:val="00565D0C"/>
    <w:rsid w:val="009C6A29"/>
    <w:rsid w:val="00C865B0"/>
    <w:rsid w:val="00E66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41ABD"/>
  <w15:chartTrackingRefBased/>
  <w15:docId w15:val="{AE5A04B2-D1A4-4040-A700-013CD993E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D0C"/>
    <w:rPr>
      <w:rFonts w:eastAsiaTheme="majorEastAsia" w:cstheme="majorBidi"/>
      <w:color w:val="272727" w:themeColor="text1" w:themeTint="D8"/>
    </w:rPr>
  </w:style>
  <w:style w:type="paragraph" w:styleId="Title">
    <w:name w:val="Title"/>
    <w:basedOn w:val="Normal"/>
    <w:next w:val="Normal"/>
    <w:link w:val="TitleChar"/>
    <w:uiPriority w:val="10"/>
    <w:qFormat/>
    <w:rsid w:val="00565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D0C"/>
    <w:pPr>
      <w:spacing w:before="160"/>
      <w:jc w:val="center"/>
    </w:pPr>
    <w:rPr>
      <w:i/>
      <w:iCs/>
      <w:color w:val="404040" w:themeColor="text1" w:themeTint="BF"/>
    </w:rPr>
  </w:style>
  <w:style w:type="character" w:customStyle="1" w:styleId="QuoteChar">
    <w:name w:val="Quote Char"/>
    <w:basedOn w:val="DefaultParagraphFont"/>
    <w:link w:val="Quote"/>
    <w:uiPriority w:val="29"/>
    <w:rsid w:val="00565D0C"/>
    <w:rPr>
      <w:i/>
      <w:iCs/>
      <w:color w:val="404040" w:themeColor="text1" w:themeTint="BF"/>
    </w:rPr>
  </w:style>
  <w:style w:type="paragraph" w:styleId="ListParagraph">
    <w:name w:val="List Paragraph"/>
    <w:basedOn w:val="Normal"/>
    <w:uiPriority w:val="34"/>
    <w:qFormat/>
    <w:rsid w:val="00565D0C"/>
    <w:pPr>
      <w:ind w:left="720"/>
      <w:contextualSpacing/>
    </w:pPr>
  </w:style>
  <w:style w:type="character" w:styleId="IntenseEmphasis">
    <w:name w:val="Intense Emphasis"/>
    <w:basedOn w:val="DefaultParagraphFont"/>
    <w:uiPriority w:val="21"/>
    <w:qFormat/>
    <w:rsid w:val="00565D0C"/>
    <w:rPr>
      <w:i/>
      <w:iCs/>
      <w:color w:val="0F4761" w:themeColor="accent1" w:themeShade="BF"/>
    </w:rPr>
  </w:style>
  <w:style w:type="paragraph" w:styleId="IntenseQuote">
    <w:name w:val="Intense Quote"/>
    <w:basedOn w:val="Normal"/>
    <w:next w:val="Normal"/>
    <w:link w:val="IntenseQuoteChar"/>
    <w:uiPriority w:val="30"/>
    <w:qFormat/>
    <w:rsid w:val="00565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D0C"/>
    <w:rPr>
      <w:i/>
      <w:iCs/>
      <w:color w:val="0F4761" w:themeColor="accent1" w:themeShade="BF"/>
    </w:rPr>
  </w:style>
  <w:style w:type="character" w:styleId="IntenseReference">
    <w:name w:val="Intense Reference"/>
    <w:basedOn w:val="DefaultParagraphFont"/>
    <w:uiPriority w:val="32"/>
    <w:qFormat/>
    <w:rsid w:val="00565D0C"/>
    <w:rPr>
      <w:b/>
      <w:bCs/>
      <w:smallCaps/>
      <w:color w:val="0F4761" w:themeColor="accent1" w:themeShade="BF"/>
      <w:spacing w:val="5"/>
    </w:rPr>
  </w:style>
  <w:style w:type="character" w:styleId="PlaceholderText">
    <w:name w:val="Placeholder Text"/>
    <w:basedOn w:val="DefaultParagraphFont"/>
    <w:uiPriority w:val="99"/>
    <w:semiHidden/>
    <w:rsid w:val="00172B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237CCBB-0B87-4A07-B734-5F035B611EE4}"/>
      </w:docPartPr>
      <w:docPartBody>
        <w:p w:rsidR="00BF4DCB" w:rsidRDefault="009C39A0">
          <w:r w:rsidRPr="002B2EB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9A0"/>
    <w:rsid w:val="009C39A0"/>
    <w:rsid w:val="009C6A29"/>
    <w:rsid w:val="00BF4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39A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4280DD-3BBD-4ED4-A2F3-8BE59764E2B7}">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1338</Words>
  <Characters>7669</Characters>
  <Application>Microsoft Office Word</Application>
  <DocSecurity>0</DocSecurity>
  <Lines>116</Lines>
  <Paragraphs>33</Paragraphs>
  <ScaleCrop>false</ScaleCrop>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Ledesma, Kimberly</dc:creator>
  <cp:keywords/>
  <dc:description/>
  <cp:lastModifiedBy>Ledesma, Kimberly</cp:lastModifiedBy>
  <cp:revision>3</cp:revision>
  <dcterms:created xsi:type="dcterms:W3CDTF">2026-10-18T23:35:00Z</dcterms:created>
  <dcterms:modified xsi:type="dcterms:W3CDTF">2026-10-18T23:36:00Z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cs250 (1).docx</vt:lpwstr>
  </property>
  <property fmtid="{D5CDD505-2E9C-101B-9397-08002B2CF9AE}" pid="3" name="TII_WORD_DOCUMENT_ID">
    <vt:lpwstr>fd4830aa-12ba-45c3-979d-51bdbeb4d16d</vt:lpwstr>
  </property>
  <property fmtid="{D5CDD505-2E9C-101B-9397-08002B2CF9AE}" pid="4" name="GrammarlyDocumentId">
    <vt:lpwstr>410990b8-b36e-4b80-ab8d-384079c4f011</vt:lpwstr>
  </property>
  <property fmtid="{D5CDD505-2E9C-101B-9397-08002B2CF9AE}" pid="5" name="TII_WORD_DOCUMENT_HASH">
    <vt:lpwstr>186147cc5b8bc72fb0c8fceb495626cc6aaf9e0d81e0c63f6ab997af9475353b</vt:lpwstr>
  </property>
</Properties>
</file>