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D609" w14:textId="77777777" w:rsidR="00F5085A" w:rsidRPr="003D3681" w:rsidRDefault="00F5085A">
      <w:pPr>
        <w:rPr>
          <w:rFonts w:ascii="Times New Roman" w:hAnsi="Times New Roman" w:cs="Times New Roman"/>
          <w:sz w:val="24"/>
          <w:szCs w:val="24"/>
        </w:rPr>
      </w:pPr>
      <w:r w:rsidRPr="003D3681">
        <w:rPr>
          <w:rFonts w:ascii="Times New Roman" w:hAnsi="Times New Roman" w:cs="Times New Roman"/>
          <w:sz w:val="24"/>
          <w:szCs w:val="24"/>
        </w:rPr>
        <w:t>Questions:</w:t>
      </w:r>
      <w:r w:rsidRPr="003D3681">
        <w:rPr>
          <w:rStyle w:val="pl-v"/>
          <w:rFonts w:ascii="Times New Roman" w:hAnsi="Times New Roman" w:cs="Times New Roman"/>
          <w:sz w:val="24"/>
          <w:szCs w:val="24"/>
        </w:rPr>
        <w:t>1.</w:t>
      </w:r>
      <w:r w:rsidRPr="003D3681">
        <w:rPr>
          <w:rFonts w:ascii="Times New Roman" w:hAnsi="Times New Roman" w:cs="Times New Roman"/>
          <w:sz w:val="24"/>
          <w:szCs w:val="24"/>
        </w:rPr>
        <w:t xml:space="preserve"> Describe in your own words how Moran’s I is calculated</w:t>
      </w:r>
    </w:p>
    <w:p w14:paraId="65435C28" w14:textId="61FCFCFD" w:rsidR="00F5085A" w:rsidRPr="003D3681" w:rsidRDefault="00F5085A">
      <w:pPr>
        <w:rPr>
          <w:rFonts w:ascii="Times New Roman" w:hAnsi="Times New Roman" w:cs="Times New Roman"/>
          <w:sz w:val="24"/>
          <w:szCs w:val="24"/>
        </w:rPr>
      </w:pPr>
      <w:r w:rsidRPr="003D3681">
        <w:rPr>
          <w:rFonts w:ascii="Times New Roman" w:hAnsi="Times New Roman" w:cs="Times New Roman"/>
          <w:sz w:val="24"/>
          <w:szCs w:val="24"/>
        </w:rPr>
        <w:t xml:space="preserve"> Moran's I is calculated </w:t>
      </w:r>
      <w:r w:rsidRPr="003D3681">
        <w:rPr>
          <w:rFonts w:ascii="Times New Roman" w:hAnsi="Times New Roman" w:cs="Times New Roman"/>
          <w:sz w:val="24"/>
          <w:szCs w:val="24"/>
        </w:rPr>
        <w:t>using</w:t>
      </w:r>
      <w:r w:rsidRPr="003D3681">
        <w:rPr>
          <w:rFonts w:ascii="Times New Roman" w:hAnsi="Times New Roman" w:cs="Times New Roman"/>
          <w:sz w:val="24"/>
          <w:szCs w:val="24"/>
        </w:rPr>
        <w:t xml:space="preserve"> the spatially weighted means </w:t>
      </w:r>
      <w:r w:rsidRPr="003D3681">
        <w:rPr>
          <w:rFonts w:ascii="Times New Roman" w:hAnsi="Times New Roman" w:cs="Times New Roman"/>
          <w:sz w:val="24"/>
          <w:szCs w:val="24"/>
        </w:rPr>
        <w:t xml:space="preserve">based on location and </w:t>
      </w:r>
      <w:proofErr w:type="gramStart"/>
      <w:r w:rsidRPr="003D3681">
        <w:rPr>
          <w:rFonts w:ascii="Times New Roman" w:hAnsi="Times New Roman" w:cs="Times New Roman"/>
          <w:sz w:val="24"/>
          <w:szCs w:val="24"/>
        </w:rPr>
        <w:t>value,</w:t>
      </w:r>
      <w:r w:rsidRPr="003D3681">
        <w:rPr>
          <w:rFonts w:ascii="Times New Roman" w:hAnsi="Times New Roman" w:cs="Times New Roman"/>
          <w:sz w:val="24"/>
          <w:szCs w:val="24"/>
        </w:rPr>
        <w:t xml:space="preserve"> and</w:t>
      </w:r>
      <w:proofErr w:type="gramEnd"/>
      <w:r w:rsidRPr="003D3681">
        <w:rPr>
          <w:rFonts w:ascii="Times New Roman" w:hAnsi="Times New Roman" w:cs="Times New Roman"/>
          <w:sz w:val="24"/>
          <w:szCs w:val="24"/>
        </w:rPr>
        <w:t xml:space="preserve"> divid</w:t>
      </w:r>
      <w:r w:rsidRPr="003D3681">
        <w:rPr>
          <w:rFonts w:ascii="Times New Roman" w:hAnsi="Times New Roman" w:cs="Times New Roman"/>
          <w:sz w:val="24"/>
          <w:szCs w:val="24"/>
        </w:rPr>
        <w:t>ed</w:t>
      </w:r>
      <w:r w:rsidRPr="003D3681">
        <w:rPr>
          <w:rFonts w:ascii="Times New Roman" w:hAnsi="Times New Roman" w:cs="Times New Roman"/>
          <w:sz w:val="24"/>
          <w:szCs w:val="24"/>
        </w:rPr>
        <w:t xml:space="preserve"> by </w:t>
      </w:r>
      <w:r w:rsidRPr="003D3681">
        <w:rPr>
          <w:rFonts w:ascii="Times New Roman" w:hAnsi="Times New Roman" w:cs="Times New Roman"/>
          <w:sz w:val="24"/>
          <w:szCs w:val="24"/>
        </w:rPr>
        <w:t>sum of</w:t>
      </w:r>
      <w:r w:rsidRPr="003D3681">
        <w:rPr>
          <w:rFonts w:ascii="Times New Roman" w:hAnsi="Times New Roman" w:cs="Times New Roman"/>
          <w:sz w:val="24"/>
          <w:szCs w:val="24"/>
        </w:rPr>
        <w:t xml:space="preserve"> total spatial weights. </w:t>
      </w:r>
    </w:p>
    <w:p w14:paraId="2984CA47" w14:textId="77777777" w:rsidR="00F5085A" w:rsidRPr="003D3681" w:rsidRDefault="00F5085A">
      <w:pPr>
        <w:rPr>
          <w:rFonts w:ascii="Times New Roman" w:hAnsi="Times New Roman" w:cs="Times New Roman"/>
          <w:sz w:val="24"/>
          <w:szCs w:val="24"/>
        </w:rPr>
      </w:pPr>
      <w:r w:rsidRPr="003D3681">
        <w:rPr>
          <w:rStyle w:val="pl-v"/>
          <w:rFonts w:ascii="Times New Roman" w:hAnsi="Times New Roman" w:cs="Times New Roman"/>
          <w:sz w:val="24"/>
          <w:szCs w:val="24"/>
        </w:rPr>
        <w:t>2.</w:t>
      </w:r>
      <w:r w:rsidRPr="003D3681">
        <w:rPr>
          <w:rFonts w:ascii="Times New Roman" w:hAnsi="Times New Roman" w:cs="Times New Roman"/>
          <w:sz w:val="24"/>
          <w:szCs w:val="24"/>
        </w:rPr>
        <w:t xml:space="preserve"> Describe in your own words: what is a </w:t>
      </w:r>
      <w:proofErr w:type="gramStart"/>
      <w:r w:rsidRPr="003D3681">
        <w:rPr>
          <w:rFonts w:ascii="Times New Roman" w:hAnsi="Times New Roman" w:cs="Times New Roman"/>
          <w:sz w:val="24"/>
          <w:szCs w:val="24"/>
        </w:rPr>
        <w:t>spatially-lagged</w:t>
      </w:r>
      <w:proofErr w:type="gramEnd"/>
      <w:r w:rsidRPr="003D3681">
        <w:rPr>
          <w:rFonts w:ascii="Times New Roman" w:hAnsi="Times New Roman" w:cs="Times New Roman"/>
          <w:sz w:val="24"/>
          <w:szCs w:val="24"/>
        </w:rPr>
        <w:t xml:space="preserve"> variable? </w:t>
      </w:r>
    </w:p>
    <w:p w14:paraId="1EB2F819" w14:textId="0D190792" w:rsidR="00F5085A" w:rsidRPr="003D3681" w:rsidRDefault="00F5085A">
      <w:pPr>
        <w:rPr>
          <w:rFonts w:ascii="Times New Roman" w:hAnsi="Times New Roman" w:cs="Times New Roman"/>
          <w:sz w:val="24"/>
          <w:szCs w:val="24"/>
        </w:rPr>
      </w:pPr>
      <w:r w:rsidRPr="003D3681">
        <w:rPr>
          <w:rFonts w:ascii="Times New Roman" w:hAnsi="Times New Roman" w:cs="Times New Roman"/>
          <w:sz w:val="24"/>
          <w:szCs w:val="24"/>
        </w:rPr>
        <w:t xml:space="preserve">A </w:t>
      </w:r>
      <w:proofErr w:type="gramStart"/>
      <w:r w:rsidRPr="003D3681">
        <w:rPr>
          <w:rFonts w:ascii="Times New Roman" w:hAnsi="Times New Roman" w:cs="Times New Roman"/>
          <w:sz w:val="24"/>
          <w:szCs w:val="24"/>
        </w:rPr>
        <w:t>spatially-lagged</w:t>
      </w:r>
      <w:proofErr w:type="gramEnd"/>
      <w:r w:rsidRPr="003D3681">
        <w:rPr>
          <w:rFonts w:ascii="Times New Roman" w:hAnsi="Times New Roman" w:cs="Times New Roman"/>
          <w:sz w:val="24"/>
          <w:szCs w:val="24"/>
        </w:rPr>
        <w:t xml:space="preserve"> variable is</w:t>
      </w:r>
      <w:r w:rsidR="003761AD" w:rsidRPr="003D3681">
        <w:rPr>
          <w:rFonts w:ascii="Times New Roman" w:hAnsi="Times New Roman" w:cs="Times New Roman"/>
          <w:sz w:val="24"/>
          <w:szCs w:val="24"/>
        </w:rPr>
        <w:t xml:space="preserve"> </w:t>
      </w:r>
      <w:r w:rsidRPr="003D3681">
        <w:rPr>
          <w:rFonts w:ascii="Times New Roman" w:hAnsi="Times New Roman" w:cs="Times New Roman"/>
          <w:sz w:val="24"/>
          <w:szCs w:val="24"/>
        </w:rPr>
        <w:t>weighted</w:t>
      </w:r>
      <w:r w:rsidR="003761AD" w:rsidRPr="003D3681">
        <w:rPr>
          <w:rFonts w:ascii="Times New Roman" w:hAnsi="Times New Roman" w:cs="Times New Roman"/>
          <w:sz w:val="24"/>
          <w:szCs w:val="24"/>
        </w:rPr>
        <w:t xml:space="preserve"> sum of the </w:t>
      </w:r>
      <w:r w:rsidRPr="003D3681">
        <w:rPr>
          <w:rFonts w:ascii="Times New Roman" w:hAnsi="Times New Roman" w:cs="Times New Roman"/>
          <w:sz w:val="24"/>
          <w:szCs w:val="24"/>
        </w:rPr>
        <w:t xml:space="preserve">value </w:t>
      </w:r>
      <w:r w:rsidR="003761AD" w:rsidRPr="003D3681">
        <w:rPr>
          <w:rFonts w:ascii="Times New Roman" w:hAnsi="Times New Roman" w:cs="Times New Roman"/>
          <w:sz w:val="24"/>
          <w:szCs w:val="24"/>
        </w:rPr>
        <w:t>observed at neighborhood locations.</w:t>
      </w:r>
    </w:p>
    <w:p w14:paraId="6DC267A7" w14:textId="0615F374" w:rsidR="00F5085A" w:rsidRPr="003D3681" w:rsidRDefault="00F5085A">
      <w:pPr>
        <w:rPr>
          <w:rFonts w:ascii="Times New Roman" w:hAnsi="Times New Roman" w:cs="Times New Roman"/>
          <w:sz w:val="24"/>
          <w:szCs w:val="24"/>
        </w:rPr>
      </w:pPr>
      <w:r w:rsidRPr="003D3681">
        <w:rPr>
          <w:rStyle w:val="pl-v"/>
          <w:rFonts w:ascii="Times New Roman" w:hAnsi="Times New Roman" w:cs="Times New Roman"/>
          <w:sz w:val="24"/>
          <w:szCs w:val="24"/>
        </w:rPr>
        <w:t>3.</w:t>
      </w:r>
      <w:r w:rsidRPr="003D3681">
        <w:rPr>
          <w:rFonts w:ascii="Times New Roman" w:hAnsi="Times New Roman" w:cs="Times New Roman"/>
          <w:sz w:val="24"/>
          <w:szCs w:val="24"/>
        </w:rPr>
        <w:t xml:space="preserve"> How does your analysis in this lab (as simple as it is) differ by how you have formalized W (e.g., space,</w:t>
      </w:r>
      <w:r w:rsidR="00124E8D" w:rsidRPr="003D3681">
        <w:rPr>
          <w:rFonts w:ascii="Times New Roman" w:hAnsi="Times New Roman" w:cs="Times New Roman"/>
          <w:sz w:val="24"/>
          <w:szCs w:val="24"/>
        </w:rPr>
        <w:t xml:space="preserve"> </w:t>
      </w:r>
      <w:r w:rsidRPr="003D3681">
        <w:rPr>
          <w:rFonts w:ascii="Times New Roman" w:hAnsi="Times New Roman" w:cs="Times New Roman"/>
          <w:sz w:val="24"/>
          <w:szCs w:val="24"/>
        </w:rPr>
        <w:t xml:space="preserve">neighbors) in two different methods? How might it affect analysis? </w:t>
      </w:r>
    </w:p>
    <w:p w14:paraId="17CCB659" w14:textId="364D04FB" w:rsidR="003761AD" w:rsidRPr="003D3681" w:rsidRDefault="003761AD">
      <w:pPr>
        <w:rPr>
          <w:rFonts w:ascii="Times New Roman" w:hAnsi="Times New Roman" w:cs="Times New Roman"/>
          <w:sz w:val="24"/>
          <w:szCs w:val="24"/>
        </w:rPr>
      </w:pPr>
      <w:r w:rsidRPr="003D3681">
        <w:rPr>
          <w:rFonts w:ascii="Times New Roman" w:hAnsi="Times New Roman" w:cs="Times New Roman"/>
          <w:sz w:val="24"/>
          <w:szCs w:val="24"/>
        </w:rPr>
        <w:t>The first analysis based on polygon that have lines share the border (neighbors), the second analysis used the IDW method that used centroids and distance, which can varies based on the set values (can be additional or less neighbor). When you row standardized, the analysis with more neighbor could potentially undermine the first analysis method (continuous-based weight)</w:t>
      </w:r>
    </w:p>
    <w:p w14:paraId="4AE1F032" w14:textId="13295C3F" w:rsidR="00F5085A" w:rsidRPr="003D3681" w:rsidRDefault="00F5085A">
      <w:pPr>
        <w:rPr>
          <w:rFonts w:ascii="Times New Roman" w:hAnsi="Times New Roman" w:cs="Times New Roman"/>
          <w:sz w:val="24"/>
          <w:szCs w:val="24"/>
        </w:rPr>
      </w:pPr>
      <w:r w:rsidRPr="003D3681">
        <w:rPr>
          <w:rStyle w:val="pl-v"/>
          <w:rFonts w:ascii="Times New Roman" w:hAnsi="Times New Roman" w:cs="Times New Roman"/>
          <w:sz w:val="24"/>
          <w:szCs w:val="24"/>
        </w:rPr>
        <w:t>4.</w:t>
      </w:r>
      <w:r w:rsidRPr="003D3681">
        <w:rPr>
          <w:rFonts w:ascii="Times New Roman" w:hAnsi="Times New Roman" w:cs="Times New Roman"/>
          <w:sz w:val="24"/>
          <w:szCs w:val="24"/>
        </w:rPr>
        <w:t xml:space="preserve"> What does it mean if an observation falls in the “H-L” quadrant? Why might it be useful to detect</w:t>
      </w:r>
      <w:r w:rsidR="00124E8D" w:rsidRPr="003D3681">
        <w:rPr>
          <w:rFonts w:ascii="Times New Roman" w:hAnsi="Times New Roman" w:cs="Times New Roman"/>
          <w:sz w:val="24"/>
          <w:szCs w:val="24"/>
        </w:rPr>
        <w:t xml:space="preserve"> </w:t>
      </w:r>
      <w:r w:rsidRPr="003D3681">
        <w:rPr>
          <w:rFonts w:ascii="Times New Roman" w:hAnsi="Times New Roman" w:cs="Times New Roman"/>
          <w:sz w:val="24"/>
          <w:szCs w:val="24"/>
        </w:rPr>
        <w:t xml:space="preserve">such occurrences? </w:t>
      </w:r>
    </w:p>
    <w:p w14:paraId="17A15F32" w14:textId="5362A21E" w:rsidR="0026652A" w:rsidRPr="003D3681" w:rsidRDefault="003761AD">
      <w:pPr>
        <w:rPr>
          <w:rFonts w:ascii="Times New Roman" w:hAnsi="Times New Roman" w:cs="Times New Roman"/>
          <w:sz w:val="24"/>
          <w:szCs w:val="24"/>
        </w:rPr>
      </w:pPr>
      <w:r w:rsidRPr="003D3681">
        <w:rPr>
          <w:rFonts w:ascii="Times New Roman" w:hAnsi="Times New Roman" w:cs="Times New Roman"/>
          <w:sz w:val="24"/>
          <w:szCs w:val="24"/>
        </w:rPr>
        <w:t xml:space="preserve">This means that the observation is above average with </w:t>
      </w:r>
      <w:r w:rsidR="00124E8D" w:rsidRPr="003D3681">
        <w:rPr>
          <w:rFonts w:ascii="Times New Roman" w:hAnsi="Times New Roman" w:cs="Times New Roman"/>
          <w:sz w:val="24"/>
          <w:szCs w:val="24"/>
        </w:rPr>
        <w:t xml:space="preserve">neighbor observations </w:t>
      </w:r>
      <w:r w:rsidRPr="003D3681">
        <w:rPr>
          <w:rFonts w:ascii="Times New Roman" w:hAnsi="Times New Roman" w:cs="Times New Roman"/>
          <w:sz w:val="24"/>
          <w:szCs w:val="24"/>
        </w:rPr>
        <w:t xml:space="preserve">mostly </w:t>
      </w:r>
      <w:r w:rsidR="00124E8D" w:rsidRPr="003D3681">
        <w:rPr>
          <w:rFonts w:ascii="Times New Roman" w:hAnsi="Times New Roman" w:cs="Times New Roman"/>
          <w:sz w:val="24"/>
          <w:szCs w:val="24"/>
        </w:rPr>
        <w:t xml:space="preserve">below than average. It is useful because it can point out the outlier. </w:t>
      </w:r>
    </w:p>
    <w:sectPr w:rsidR="0026652A" w:rsidRPr="003D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NzExNTWyNDe1MDZW0lEKTi0uzszPAykwrAUAb272oywAAAA="/>
  </w:docVars>
  <w:rsids>
    <w:rsidRoot w:val="00F5085A"/>
    <w:rsid w:val="00124E8D"/>
    <w:rsid w:val="0026652A"/>
    <w:rsid w:val="003761AD"/>
    <w:rsid w:val="003D3681"/>
    <w:rsid w:val="00F508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B175"/>
  <w15:chartTrackingRefBased/>
  <w15:docId w15:val="{7AD49E1D-DD2D-48E3-9A5F-5FFFF042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v">
    <w:name w:val="pl-v"/>
    <w:basedOn w:val="DefaultParagraphFont"/>
    <w:rsid w:val="00F50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Kun-Yuan Lee</dc:creator>
  <cp:keywords/>
  <dc:description/>
  <cp:lastModifiedBy>Kun-Yuan Lee</cp:lastModifiedBy>
  <cp:revision>1</cp:revision>
  <dcterms:created xsi:type="dcterms:W3CDTF">2021-11-04T04:40:00Z</dcterms:created>
  <dcterms:modified xsi:type="dcterms:W3CDTF">2021-11-04T06:10:00Z</dcterms:modified>
</cp:coreProperties>
</file>