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BB3E32"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卧薪尝胆</w:t>
      </w:r>
    </w:p>
    <w:p w14:paraId="74B2A5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春秋时期，吴王夫差凭着自己国力强大，领兵攻打越国。结果越国战败，越王勾践于是被抓到吴国。吴王为了羞辱越王，因此派他看墓与喂马这些奴仆才做的工作。越王心里虽然很不服气，但仍然极力装出忠心顺从的样子。吴王出门时，他走在前面牵着马；吴王生病时，他在床前尽力照顾，吴王看他这样尽心伺候自己，觉得他对自己非常忠心，最后就允许他返回越国。</w:t>
      </w:r>
    </w:p>
    <w:p w14:paraId="1EC614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越王回国后，决心洗刷自己在吴国当囚徒的耻辱。为了告诫自己不要忘记复仇雪恨，他每天睡在坚硬的木柴上，还在门上吊一颗苦胆，吃饭和睡觉前都要品尝一下，为的就是要让自己记住教训。除此之外，他还经常到民间视察民情，替百姓解决问题，让人民安居乐业，同时加强军队的训练。</w:t>
      </w:r>
    </w:p>
    <w:p w14:paraId="2BF546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经过十年的艰苦奋斗，越国变得国富兵强，于是越王亲自率领军队进攻吴国，也成功取得胜利，吴王夫差羞愧得在战败后自杀。后来，越国又趁胜进军中原，成为春秋末期的一大强国。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1180C"/>
    <w:rsid w:val="0661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2025-07-11T12:14:00Z</dcterms:created>
  <dc:creator>张蓝心</dc:creator>
  <cp:lastModifiedBy>张蓝心</cp:lastModifiedBy>
  <dcterms:modified xsi:type="dcterms:W3CDTF">2025-07-11T12:15:15Z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AA9A0F5C46784BA4A7AF1E0240E294F4_11</vt:lpwstr>
  </property>
  <property fmtid="{D5CDD505-2E9C-101B-9397-08002B2CF9AE}" pid="4" name="KSOTemplateDocerSaveRecord">
    <vt:lpwstr>eyJoZGlkIjoiZWUzY2QxMTQ0MTdkODA3ZDcyNjFjZGNiMmNkYWRiYTkiLCJ1c2VySWQiOiIxNzE0NTYwODkzIn0=</vt:lpwstr>
  </property>
</Properties>
</file>