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08073" w14:textId="77777777" w:rsidR="00C05A02" w:rsidRDefault="001141EA" w:rsidP="001141EA">
      <w:pPr>
        <w:pStyle w:val="Heading2"/>
        <w:spacing w:line="240" w:lineRule="auto"/>
        <w:jc w:val="center"/>
        <w:rPr>
          <w:b/>
        </w:rPr>
      </w:pPr>
      <w:bookmarkStart w:id="0" w:name="_mtlmpuufchm" w:colFirst="0" w:colLast="0"/>
      <w:bookmarkStart w:id="1" w:name="_GoBack"/>
      <w:bookmarkEnd w:id="0"/>
      <w:r>
        <w:rPr>
          <w:b/>
        </w:rPr>
        <w:t xml:space="preserve">Let’s Go </w:t>
      </w:r>
      <w:proofErr w:type="spellStart"/>
      <w:r>
        <w:rPr>
          <w:b/>
        </w:rPr>
        <w:t>Splunking</w:t>
      </w:r>
      <w:proofErr w:type="spellEnd"/>
      <w:r>
        <w:rPr>
          <w:b/>
        </w:rPr>
        <w:t>!</w:t>
      </w:r>
    </w:p>
    <w:p w14:paraId="4B751AF8" w14:textId="77777777" w:rsidR="00C05A02" w:rsidRDefault="001141EA">
      <w:pPr>
        <w:pStyle w:val="Heading3"/>
        <w:spacing w:line="240" w:lineRule="auto"/>
        <w:rPr>
          <w:b/>
          <w:i/>
          <w:color w:val="45818E"/>
        </w:rPr>
      </w:pPr>
      <w:bookmarkStart w:id="2" w:name="_ytunanvpp0bq" w:colFirst="0" w:colLast="0"/>
      <w:bookmarkEnd w:id="2"/>
      <w:bookmarkEnd w:id="1"/>
      <w:r>
        <w:rPr>
          <w:b/>
          <w:color w:val="45818E"/>
        </w:rPr>
        <w:t>Step 1: The Need for Speed</w:t>
      </w:r>
    </w:p>
    <w:p w14:paraId="66987029" w14:textId="77777777" w:rsidR="00C05A02" w:rsidRDefault="00C05A02">
      <w:pPr>
        <w:spacing w:line="240" w:lineRule="auto"/>
      </w:pPr>
    </w:p>
    <w:p w14:paraId="0113CD75" w14:textId="77777777" w:rsidR="00C05A02" w:rsidRDefault="001141EA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Based on the report you created, what is the approximate date and time of the attack?</w:t>
      </w:r>
    </w:p>
    <w:p w14:paraId="6FBDBEF1" w14:textId="77777777" w:rsidR="00C05A02" w:rsidRDefault="00C05A02">
      <w:pPr>
        <w:spacing w:line="240" w:lineRule="auto"/>
        <w:rPr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5A02" w14:paraId="593F040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21A8" w14:textId="77777777" w:rsidR="00C05A02" w:rsidRDefault="001141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At 2/22/2020 Between 11:30am and 2:30pm</w:t>
            </w:r>
          </w:p>
        </w:tc>
      </w:tr>
    </w:tbl>
    <w:p w14:paraId="618A136C" w14:textId="77777777" w:rsidR="00C05A02" w:rsidRDefault="00C05A02">
      <w:pPr>
        <w:spacing w:line="240" w:lineRule="auto"/>
        <w:rPr>
          <w:sz w:val="24"/>
          <w:szCs w:val="24"/>
        </w:rPr>
      </w:pPr>
    </w:p>
    <w:p w14:paraId="09180DC0" w14:textId="77777777" w:rsidR="00C05A02" w:rsidRDefault="001141EA">
      <w:pPr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How long did it take your systems to recover? </w:t>
      </w:r>
    </w:p>
    <w:p w14:paraId="7AD4275C" w14:textId="77777777" w:rsidR="00C05A02" w:rsidRDefault="00C05A02">
      <w:pPr>
        <w:spacing w:line="240" w:lineRule="auto"/>
        <w:rPr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5A02" w14:paraId="14E8D458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6DF7F" w14:textId="77777777" w:rsidR="00C05A02" w:rsidRDefault="001141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2:30 pm to 11:30am the next day so about 21 hours</w:t>
            </w:r>
          </w:p>
        </w:tc>
      </w:tr>
    </w:tbl>
    <w:p w14:paraId="4326F934" w14:textId="77777777" w:rsidR="00C05A02" w:rsidRDefault="00C05A02">
      <w:pPr>
        <w:spacing w:line="240" w:lineRule="auto"/>
        <w:ind w:left="1440"/>
        <w:rPr>
          <w:sz w:val="24"/>
          <w:szCs w:val="24"/>
        </w:rPr>
      </w:pPr>
    </w:p>
    <w:p w14:paraId="4933136F" w14:textId="77777777" w:rsidR="00C05A02" w:rsidRDefault="001141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 a screenshot of your report:</w:t>
      </w:r>
    </w:p>
    <w:p w14:paraId="477D7778" w14:textId="77777777" w:rsidR="00C05A02" w:rsidRDefault="00C05A02">
      <w:pPr>
        <w:spacing w:line="240" w:lineRule="auto"/>
        <w:rPr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5A02" w14:paraId="145D833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D10E2" w14:textId="77777777" w:rsidR="00C05A02" w:rsidRDefault="001141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noProof/>
                <w:sz w:val="24"/>
                <w:szCs w:val="24"/>
              </w:rPr>
              <w:drawing>
                <wp:inline distT="114300" distB="114300" distL="114300" distR="114300" wp14:anchorId="0B35C3AE" wp14:editId="28A0A555">
                  <wp:extent cx="5810250" cy="32766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27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7FE25E" w14:textId="77777777" w:rsidR="00C05A02" w:rsidRDefault="00C05A02">
      <w:pPr>
        <w:spacing w:line="240" w:lineRule="auto"/>
        <w:rPr>
          <w:sz w:val="24"/>
          <w:szCs w:val="24"/>
        </w:rPr>
      </w:pPr>
    </w:p>
    <w:p w14:paraId="5F1C26FC" w14:textId="77777777" w:rsidR="00C05A02" w:rsidRDefault="00C05A02">
      <w:pPr>
        <w:spacing w:line="240" w:lineRule="auto"/>
        <w:rPr>
          <w:sz w:val="24"/>
          <w:szCs w:val="24"/>
        </w:rPr>
      </w:pPr>
    </w:p>
    <w:p w14:paraId="56106E88" w14:textId="77777777" w:rsidR="00C05A02" w:rsidRDefault="001141EA">
      <w:pPr>
        <w:pStyle w:val="Heading3"/>
        <w:spacing w:line="240" w:lineRule="auto"/>
        <w:rPr>
          <w:b/>
          <w:i/>
          <w:color w:val="45818E"/>
        </w:rPr>
      </w:pPr>
      <w:bookmarkStart w:id="3" w:name="_mm2gdne4fz6" w:colFirst="0" w:colLast="0"/>
      <w:bookmarkEnd w:id="3"/>
      <w:r>
        <w:rPr>
          <w:b/>
          <w:color w:val="45818E"/>
        </w:rPr>
        <w:t>Step 2: Are We Vulnerable?</w:t>
      </w:r>
    </w:p>
    <w:p w14:paraId="4F6D4134" w14:textId="77777777" w:rsidR="00C05A02" w:rsidRDefault="00C05A02"/>
    <w:p w14:paraId="2D6B5403" w14:textId="77777777" w:rsidR="00C05A02" w:rsidRDefault="001141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 a screenshot of your report:</w:t>
      </w:r>
    </w:p>
    <w:p w14:paraId="0982D50E" w14:textId="77777777" w:rsidR="00C05A02" w:rsidRDefault="00C05A02">
      <w:pPr>
        <w:spacing w:line="240" w:lineRule="auto"/>
        <w:rPr>
          <w:sz w:val="24"/>
          <w:szCs w:val="24"/>
        </w:rPr>
      </w:pPr>
    </w:p>
    <w:tbl>
      <w:tblPr>
        <w:tblStyle w:val="a3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5A02" w14:paraId="1A7D0DBB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42504" w14:textId="77777777" w:rsidR="00C05A02" w:rsidRDefault="001141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35F36D6B" wp14:editId="56B97CE8">
                  <wp:extent cx="5810250" cy="2692400"/>
                  <wp:effectExtent l="0" t="0" r="0" b="0"/>
                  <wp:docPr id="2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269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847B67" w14:textId="77777777" w:rsidR="00C05A02" w:rsidRDefault="00C05A02">
      <w:pPr>
        <w:spacing w:line="240" w:lineRule="auto"/>
        <w:rPr>
          <w:sz w:val="24"/>
          <w:szCs w:val="24"/>
        </w:rPr>
      </w:pPr>
    </w:p>
    <w:p w14:paraId="577EE84C" w14:textId="77777777" w:rsidR="00C05A02" w:rsidRDefault="001141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Provide a screenshot showing that the alert has been created: </w:t>
      </w:r>
    </w:p>
    <w:p w14:paraId="3AA28932" w14:textId="77777777" w:rsidR="00C05A02" w:rsidRDefault="00C05A02">
      <w:pPr>
        <w:spacing w:line="240" w:lineRule="auto"/>
        <w:rPr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5A02" w14:paraId="3582E9B3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617FD" w14:textId="77777777" w:rsidR="00C05A02" w:rsidRDefault="001141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24F9C4B9" wp14:editId="1CFCAB06">
                  <wp:extent cx="5810250" cy="5969000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96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4C58FB" w14:textId="77777777" w:rsidR="00C05A02" w:rsidRDefault="00C05A02">
      <w:pPr>
        <w:spacing w:line="240" w:lineRule="auto"/>
        <w:ind w:left="1440"/>
      </w:pPr>
    </w:p>
    <w:p w14:paraId="5DFE9708" w14:textId="77777777" w:rsidR="00C05A02" w:rsidRDefault="00C05A02">
      <w:pPr>
        <w:spacing w:line="240" w:lineRule="auto"/>
        <w:ind w:left="1440"/>
      </w:pPr>
    </w:p>
    <w:p w14:paraId="0AF505DF" w14:textId="77777777" w:rsidR="00C05A02" w:rsidRDefault="001141EA">
      <w:pPr>
        <w:pStyle w:val="Heading3"/>
        <w:spacing w:line="240" w:lineRule="auto"/>
        <w:rPr>
          <w:b/>
          <w:i/>
          <w:color w:val="45818E"/>
        </w:rPr>
      </w:pPr>
      <w:bookmarkStart w:id="4" w:name="_5bw1kbsyccgg" w:colFirst="0" w:colLast="0"/>
      <w:bookmarkEnd w:id="4"/>
      <w:r>
        <w:rPr>
          <w:b/>
          <w:color w:val="45818E"/>
        </w:rPr>
        <w:t>Step 3: Drawing the (Base)line</w:t>
      </w:r>
    </w:p>
    <w:p w14:paraId="74EEE811" w14:textId="77777777" w:rsidR="00C05A02" w:rsidRDefault="00C05A02"/>
    <w:p w14:paraId="0C49CCE4" w14:textId="77777777" w:rsidR="00C05A02" w:rsidRDefault="001141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When did the brute force attack occur?</w:t>
      </w:r>
    </w:p>
    <w:p w14:paraId="0645EBEC" w14:textId="77777777" w:rsidR="00C05A02" w:rsidRDefault="00C05A02">
      <w:pPr>
        <w:spacing w:line="240" w:lineRule="auto"/>
        <w:rPr>
          <w:sz w:val="24"/>
          <w:szCs w:val="24"/>
        </w:rPr>
      </w:pPr>
    </w:p>
    <w:tbl>
      <w:tblPr>
        <w:tblStyle w:val="a5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5A02" w14:paraId="3247C92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6CD7" w14:textId="77777777" w:rsidR="00C05A02" w:rsidRDefault="001141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Feb 21, 2020 </w:t>
            </w:r>
            <w:proofErr w:type="gramStart"/>
            <w:r>
              <w:rPr>
                <w:rFonts w:ascii="Inconsolata" w:eastAsia="Inconsolata" w:hAnsi="Inconsolata" w:cs="Inconsolata"/>
                <w:sz w:val="24"/>
                <w:szCs w:val="24"/>
              </w:rPr>
              <w:t>from  9</w:t>
            </w:r>
            <w:proofErr w:type="gramEnd"/>
            <w:r>
              <w:rPr>
                <w:rFonts w:ascii="Inconsolata" w:eastAsia="Inconsolata" w:hAnsi="Inconsolata" w:cs="Inconsolata"/>
                <w:sz w:val="24"/>
                <w:szCs w:val="24"/>
              </w:rPr>
              <w:t>am to 2pm</w:t>
            </w:r>
          </w:p>
          <w:p w14:paraId="7DF43F1B" w14:textId="77777777" w:rsidR="00C05A02" w:rsidRDefault="00C05A02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1E25E832" w14:textId="77777777" w:rsidR="00C05A02" w:rsidRDefault="00C05A02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</w:p>
          <w:p w14:paraId="2F498388" w14:textId="77777777" w:rsidR="00C05A02" w:rsidRDefault="001141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2439D967" wp14:editId="5A55FE30">
                  <wp:extent cx="5810250" cy="3035300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3035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6FDBC36" w14:textId="77777777" w:rsidR="00C05A02" w:rsidRDefault="00C05A02">
      <w:pPr>
        <w:spacing w:line="240" w:lineRule="auto"/>
        <w:rPr>
          <w:sz w:val="24"/>
          <w:szCs w:val="24"/>
        </w:rPr>
      </w:pPr>
    </w:p>
    <w:p w14:paraId="4F2A1691" w14:textId="77777777" w:rsidR="00C05A02" w:rsidRDefault="001141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Determine a baseline of normal activity and a threshold that would alert if a brute force attack is occurring:</w:t>
      </w:r>
    </w:p>
    <w:p w14:paraId="1CB0A64C" w14:textId="77777777" w:rsidR="00C05A02" w:rsidRDefault="00C05A02">
      <w:pPr>
        <w:spacing w:line="240" w:lineRule="auto"/>
        <w:rPr>
          <w:sz w:val="24"/>
          <w:szCs w:val="24"/>
        </w:rPr>
      </w:pPr>
    </w:p>
    <w:tbl>
      <w:tblPr>
        <w:tblStyle w:val="a6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5A02" w14:paraId="55BC3DA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817C" w14:textId="77777777" w:rsidR="00C05A02" w:rsidRDefault="001141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sz w:val="24"/>
                <w:szCs w:val="24"/>
              </w:rPr>
              <w:t>Average is about a dozen logins. Around 8am which is standard time for most people to log in to work, it was</w:t>
            </w:r>
            <w:r>
              <w:rPr>
                <w:rFonts w:ascii="Inconsolata" w:eastAsia="Inconsolata" w:hAnsi="Inconsolata" w:cs="Inconsolata"/>
                <w:sz w:val="24"/>
                <w:szCs w:val="24"/>
              </w:rPr>
              <w:t xml:space="preserve"> about 20 people logging in. An above average would be 30 logins or above for an alert.</w:t>
            </w:r>
          </w:p>
        </w:tc>
      </w:tr>
    </w:tbl>
    <w:p w14:paraId="3195EDB6" w14:textId="77777777" w:rsidR="00C05A02" w:rsidRDefault="00C05A02">
      <w:pPr>
        <w:spacing w:line="240" w:lineRule="auto"/>
        <w:rPr>
          <w:sz w:val="24"/>
          <w:szCs w:val="24"/>
        </w:rPr>
      </w:pPr>
    </w:p>
    <w:p w14:paraId="5FCD21E0" w14:textId="77777777" w:rsidR="00C05A02" w:rsidRDefault="001141EA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Provide a screenshot showing that the alert has been created:</w:t>
      </w:r>
    </w:p>
    <w:p w14:paraId="5B998882" w14:textId="77777777" w:rsidR="00C05A02" w:rsidRDefault="00C05A02">
      <w:pPr>
        <w:spacing w:line="240" w:lineRule="auto"/>
        <w:rPr>
          <w:sz w:val="24"/>
          <w:szCs w:val="24"/>
        </w:rPr>
      </w:pPr>
    </w:p>
    <w:tbl>
      <w:tblPr>
        <w:tblStyle w:val="a7"/>
        <w:tblW w:w="9360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05A02" w14:paraId="7FCD41E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6BFEA" w14:textId="77777777" w:rsidR="00C05A02" w:rsidRDefault="001141EA">
            <w:pPr>
              <w:spacing w:line="240" w:lineRule="auto"/>
              <w:rPr>
                <w:rFonts w:ascii="Inconsolata" w:eastAsia="Inconsolata" w:hAnsi="Inconsolata" w:cs="Inconsolata"/>
                <w:sz w:val="24"/>
                <w:szCs w:val="24"/>
              </w:rPr>
            </w:pPr>
            <w:r>
              <w:rPr>
                <w:rFonts w:ascii="Inconsolata" w:eastAsia="Inconsolata" w:hAnsi="Inconsolata" w:cs="Inconsolata"/>
                <w:noProof/>
                <w:sz w:val="24"/>
                <w:szCs w:val="24"/>
              </w:rPr>
              <w:lastRenderedPageBreak/>
              <w:drawing>
                <wp:inline distT="114300" distB="114300" distL="114300" distR="114300" wp14:anchorId="30055300" wp14:editId="574DFF7D">
                  <wp:extent cx="5810250" cy="59690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0250" cy="5969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674412" w14:textId="77777777" w:rsidR="00C05A02" w:rsidRDefault="00C05A02">
      <w:pPr>
        <w:spacing w:line="240" w:lineRule="auto"/>
        <w:ind w:left="1440"/>
        <w:rPr>
          <w:sz w:val="24"/>
          <w:szCs w:val="24"/>
        </w:rPr>
      </w:pPr>
    </w:p>
    <w:p w14:paraId="14AB1CB7" w14:textId="77777777" w:rsidR="00C05A02" w:rsidRDefault="00C05A02">
      <w:pPr>
        <w:spacing w:line="240" w:lineRule="auto"/>
        <w:rPr>
          <w:sz w:val="24"/>
          <w:szCs w:val="24"/>
        </w:rPr>
      </w:pPr>
    </w:p>
    <w:p w14:paraId="0406542F" w14:textId="77777777" w:rsidR="00C05A02" w:rsidRDefault="00C05A02"/>
    <w:sectPr w:rsidR="00C05A0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consolata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2E1B0B"/>
    <w:multiLevelType w:val="multilevel"/>
    <w:tmpl w:val="33C45C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9690B2D"/>
    <w:multiLevelType w:val="multilevel"/>
    <w:tmpl w:val="01F67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A02"/>
    <w:rsid w:val="001141EA"/>
    <w:rsid w:val="00C0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77EA7"/>
  <w15:docId w15:val="{04F98258-4490-CD43-B14C-E063ABE7D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2023-04-23T00:13:00Z</dcterms:created>
  <dcterms:modified xsi:type="dcterms:W3CDTF">2023-04-23T00:13:00Z</dcterms:modified>
</cp:coreProperties>
</file>