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GUÍA DE INTEGRACIÓN ZECAT WEB &amp; DATAMARGEN ERP</w:t>
      </w:r>
    </w:p>
    <w:p>
      <w:pPr>
        <w:jc w:val="center"/>
      </w:pPr>
      <w:r>
        <w:rPr>
          <w:i/>
          <w:color w:val="2563EB"/>
          <w:sz w:val="22"/>
        </w:rPr>
        <w:t>Conexión de tienda joymomerch.productosconlogo.com, Catálogo Mayorista, Precios y Stock por Ubicación Web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</w:rPr>
              <w:t>📌 Objetivo de la Integración:</w:t>
              <w:br/>
            </w:r>
            <w:r>
              <w:t>Esta guía técnica explica paso a paso cómo conectar la plataforma web de merchandising de Zecat (joymomerch.productosconlogo.com) con Datamargen ERP para Jomo Indumentaria (jomoindumentaria@gmail.com). Permite sincronizar automáticamente el catálogo de artículos, códigos SKU, costos mayoristas, márgenes de venta y stock disponible bajo la sucursal/ubicación 'Web' en la sección de Inventario.</w:t>
            </w:r>
          </w:p>
        </w:tc>
      </w:tr>
    </w:tbl>
    <w:p/>
    <w:p>
      <w:r>
        <w:rPr>
          <w:b/>
          <w:color w:val="0F172A"/>
          <w:sz w:val="28"/>
        </w:rPr>
        <w:t>1. Datos y Credenciales requeridas de Zecat</w:t>
      </w:r>
    </w:p>
    <w:p>
      <w:r>
        <w:t>Para completar la vinculación en Datamargen, necesitás solicitar a Zecat dos claves de identificación únicas: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Credencial / Dato</w:t>
            </w:r>
          </w:p>
        </w:tc>
        <w:tc>
          <w:tcPr>
            <w:tcW w:type="dxa" w:w="4824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¿Qué es y cómo obtenerlo?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>Token API 2.0 Partner</w:t>
            </w:r>
          </w:p>
        </w:tc>
        <w:tc>
          <w:tcPr>
            <w:tcW w:type="dxa" w:w="48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Es el Token de seguridad (Bearer Key) que autoriza al sistema a consultar la API 2.0 de Zecat.</w:t>
              <w:br/>
              <w:t>• Cómo pedirlo: Enviar un email a tu ejecutivo de cuenta o a sistemas de Zecat solicitando el 'Token API de Partner para integración con ERP'.</w:t>
            </w:r>
          </w:p>
        </w:tc>
      </w:tr>
      <w:tr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>Código / ID de Partner Zecat</w:t>
            </w:r>
          </w:p>
        </w:tc>
        <w:tc>
          <w:tcPr>
            <w:tcW w:type="dxa" w:w="482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Es tu número de cuenta único de distribuidor/revendedor oficial en la plataforma de Zecat.</w:t>
              <w:br/>
              <w:t>• Cómo encontrarlo: Figura en tu panel de control de Zecat Partner (extranet), en el encabezado de tus facturas de compra mayorista a Zecat o en el contrato de tu tienda joymomerch.productosconlogo.com.</w:t>
            </w:r>
          </w:p>
        </w:tc>
      </w:tr>
    </w:tbl>
    <w:p/>
    <w:p>
      <w:r>
        <w:rPr>
          <w:b/>
          <w:color w:val="0F172A"/>
          <w:sz w:val="28"/>
        </w:rPr>
        <w:t>2. Paso a Paso de Carga en Datamargen ERP</w:t>
      </w:r>
    </w:p>
    <w:p>
      <w:pPr>
        <w:spacing w:after="160"/>
      </w:pPr>
      <w:r>
        <w:rPr>
          <w:b/>
          <w:color w:val="2563EB"/>
          <w:sz w:val="23"/>
        </w:rPr>
        <w:t>Paso 1: Ingresar a la sección Zecat Web</w:t>
        <w:br/>
      </w:r>
      <w:r>
        <w:t>En el menú lateral de Datamargen, hacer clic en la solapa '🏬 Zecat Web'.</w:t>
      </w:r>
    </w:p>
    <w:p>
      <w:pPr>
        <w:spacing w:after="160"/>
      </w:pPr>
      <w:r>
        <w:rPr>
          <w:b/>
          <w:color w:val="2563EB"/>
          <w:sz w:val="23"/>
        </w:rPr>
        <w:t>Paso 2: Completar el Formulario de Conexión</w:t>
        <w:br/>
      </w:r>
      <w:r>
        <w:t>1. URL de la Tienda Web: Verificar que esté cargada https://joymomerch.productosconlogo.com</w:t>
        <w:br/>
        <w:t>2. Token API Partner Zecat: Pegar el token de seguridad provisto por Zecat.</w:t>
        <w:br/>
        <w:t>3. Código / ID de Partner Zecat: Ingresar el ID de cuenta de revendedor Zecat.</w:t>
      </w:r>
    </w:p>
    <w:p>
      <w:pPr>
        <w:spacing w:after="160"/>
      </w:pPr>
      <w:r>
        <w:rPr>
          <w:b/>
          <w:color w:val="2563EB"/>
          <w:sz w:val="23"/>
        </w:rPr>
        <w:t>Paso 3: Guardar Credenciales</w:t>
        <w:br/>
      </w:r>
      <w:r>
        <w:t>Hacer clic en el botón 'Guardar Credenciales y Conectar'. El sistema cambiará el badge a '🟢 Conectado con Zecat API'.</w:t>
      </w:r>
    </w:p>
    <w:p>
      <w:pPr>
        <w:spacing w:after="160"/>
      </w:pPr>
      <w:r>
        <w:rPr>
          <w:b/>
          <w:color w:val="2563EB"/>
          <w:sz w:val="23"/>
        </w:rPr>
        <w:t>Paso 4: Ejecutar la Sincronización del Catálogo</w:t>
        <w:br/>
      </w:r>
      <w:r>
        <w:t>Hacer clic en 'Sincronizar Catálogo'. Datamargen descargará las familias de productos (mochilas, indumentaria, botellas, lapiceras), sus precios mayoristas de costo y el stock disponible.</w:t>
      </w:r>
    </w:p>
    <w:p/>
    <w:p>
      <w:r>
        <w:rPr>
          <w:b/>
          <w:color w:val="0F172A"/>
          <w:sz w:val="28"/>
        </w:rPr>
        <w:t>3. Gestión de Inventario por Ubicación (Depósito Casa vs. Web)</w:t>
      </w:r>
    </w:p>
    <w:p>
      <w:r>
        <w:t>Para la cuenta de Jomo Indumentaria (jomoindumentaria@gmail.com), el sistema organiza el inventario en 2 ubicaciones distintas:</w:t>
        <w:br/>
        <w:br/>
        <w:t>• 📦 Ubicación 'Web': Recibe de forma automática todo el stock de los productos del catálogo de Zecat sincronizados de la tienda online.</w:t>
        <w:br/>
        <w:t>• 🏠 Ubicación 'Depósito Casa': Permite registrar el stock físico propio que guardás en tu casa (muestras, compras directas o stock para entrega inmediata).</w:t>
        <w:br/>
        <w:br/>
        <w:t>Al cotizar en la sección de 'Presupuestos' o al facturar una venta, vas a poder elegir de qué ubicación descontar el stock según la preferencia del cliente.</w:t>
      </w:r>
    </w:p>
    <w:p/>
    <w:p>
      <w:pPr>
        <w:jc w:val="center"/>
      </w:pPr>
      <w:r>
        <w:rPr>
          <w:i/>
          <w:color w:val="94A3B8"/>
          <w:sz w:val="18"/>
        </w:rPr>
        <w:t>Documento generado por Datamargen ERP • www.datamargen.com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