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3A9D9" w14:textId="77777777" w:rsidR="00072226" w:rsidRPr="00072226" w:rsidRDefault="00072226" w:rsidP="00072226">
      <w:pPr>
        <w:spacing w:after="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color w:val="1F1F1F"/>
          <w:kern w:val="0"/>
          <w:lang w:val="en-AT" w:eastAsia="en-GB"/>
        </w:rPr>
        <w:t xml:space="preserve">Hier ist die Zusammenfassung des Skripts </w:t>
      </w:r>
      <w:r w:rsidRPr="00072226">
        <w:rPr>
          <w:rFonts w:ascii="Cambria Math" w:eastAsia="Times New Roman" w:hAnsi="Cambria Math" w:cs="Arial"/>
          <w:b/>
          <w:bCs/>
          <w:color w:val="1F1F1F"/>
          <w:kern w:val="0"/>
          <w:bdr w:val="none" w:sz="0" w:space="0" w:color="auto" w:frame="1"/>
          <w:lang w:val="en-AT" w:eastAsia="en-GB"/>
        </w:rPr>
        <w:t>"04.3 und 04.4 Forderungsbewertung und Rückstellungen bzw. Rücklagen"</w:t>
      </w:r>
      <w:r w:rsidRPr="00072226">
        <w:rPr>
          <w:rFonts w:ascii="Cambria Math" w:eastAsia="Times New Roman" w:hAnsi="Cambria Math" w:cs="Arial"/>
          <w:color w:val="1F1F1F"/>
          <w:kern w:val="0"/>
          <w:lang w:val="en-AT" w:eastAsia="en-GB"/>
        </w:rPr>
        <w:t>.</w:t>
      </w:r>
    </w:p>
    <w:p w14:paraId="2AA7BFDA" w14:textId="77777777" w:rsidR="00072226" w:rsidRPr="00072226" w:rsidRDefault="00072226" w:rsidP="00072226">
      <w:pPr>
        <w:spacing w:after="24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color w:val="1F1F1F"/>
          <w:kern w:val="0"/>
          <w:lang w:val="en-AT" w:eastAsia="en-GB"/>
        </w:rPr>
        <w:t>In diesem Teil geht es um Risiken (wenn Kunden nicht zahlen oder Prozesse drohen) und um das Polster, das sich Unternehmen für schlechte Zeiten oder Investitionen schaffen.</w:t>
      </w:r>
    </w:p>
    <w:p w14:paraId="0077D5C2" w14:textId="77777777" w:rsidR="00072226" w:rsidRPr="00072226" w:rsidRDefault="007D002B" w:rsidP="00072226">
      <w:pPr>
        <w:spacing w:after="120" w:line="240" w:lineRule="auto"/>
        <w:rPr>
          <w:rFonts w:ascii="Cambria Math" w:eastAsia="Times New Roman" w:hAnsi="Cambria Math" w:cs="Arial"/>
          <w:color w:val="1F1F1F"/>
          <w:kern w:val="0"/>
          <w:lang w:val="en-AT" w:eastAsia="en-GB"/>
        </w:rPr>
      </w:pPr>
      <w:r w:rsidRPr="007D002B">
        <w:rPr>
          <w:rFonts w:ascii="Cambria Math" w:eastAsia="Times New Roman" w:hAnsi="Cambria Math" w:cs="Arial"/>
          <w:noProof/>
          <w:color w:val="1F1F1F"/>
          <w:kern w:val="0"/>
          <w:lang w:val="en-AT" w:eastAsia="en-GB"/>
        </w:rPr>
        <w:pict w14:anchorId="2B54067F">
          <v:rect id="_x0000_i1028" alt="" style="width:451.3pt;height:.05pt;mso-width-percent:0;mso-height-percent:0;mso-width-percent:0;mso-height-percent:0" o:hralign="center" o:hrstd="t" o:hrnoshade="t" o:hr="t" fillcolor="gray" stroked="f"/>
        </w:pict>
      </w:r>
    </w:p>
    <w:p w14:paraId="10501280" w14:textId="77777777" w:rsidR="00072226" w:rsidRPr="00072226" w:rsidRDefault="00072226" w:rsidP="00072226">
      <w:pPr>
        <w:spacing w:after="120" w:line="240" w:lineRule="auto"/>
        <w:outlineLvl w:val="2"/>
        <w:rPr>
          <w:rFonts w:ascii="Cambria Math" w:eastAsia="Times New Roman" w:hAnsi="Cambria Math" w:cs="Arial"/>
          <w:b/>
          <w:bCs/>
          <w:color w:val="1F1F1F"/>
          <w:kern w:val="0"/>
          <w:sz w:val="27"/>
          <w:szCs w:val="27"/>
          <w:lang w:val="en-AT" w:eastAsia="en-GB"/>
        </w:rPr>
      </w:pPr>
      <w:r w:rsidRPr="00072226">
        <w:rPr>
          <w:rFonts w:ascii="Cambria Math" w:eastAsia="Times New Roman" w:hAnsi="Cambria Math" w:cs="Arial"/>
          <w:b/>
          <w:bCs/>
          <w:color w:val="1F1F1F"/>
          <w:kern w:val="0"/>
          <w:sz w:val="27"/>
          <w:szCs w:val="27"/>
          <w:lang w:val="en-AT" w:eastAsia="en-GB"/>
        </w:rPr>
        <w:t>1. Bewertung von Forderungen (Wenn Kunden nicht zahlen)</w:t>
      </w:r>
    </w:p>
    <w:p w14:paraId="6AE2739E" w14:textId="77777777" w:rsidR="00072226" w:rsidRPr="00072226" w:rsidRDefault="00072226" w:rsidP="00072226">
      <w:pPr>
        <w:spacing w:after="100" w:afterAutospacing="1"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color w:val="1F1F1F"/>
          <w:kern w:val="0"/>
          <w:lang w:val="en-AT" w:eastAsia="en-GB"/>
        </w:rPr>
        <w:t>Forderungen sind Guthaben gegenüber Kunden. Leider zahlen nicht alle.</w:t>
      </w:r>
    </w:p>
    <w:p w14:paraId="0C7A65CE" w14:textId="07462B8A" w:rsidR="00072226" w:rsidRPr="00072226" w:rsidRDefault="00072226" w:rsidP="00072226">
      <w:pPr>
        <w:spacing w:after="100" w:afterAutospacing="1"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color w:val="1F1F1F"/>
          <w:kern w:val="0"/>
          <w:lang w:val="en-AT" w:eastAsia="en-GB"/>
        </w:rPr>
        <w:t>Die häufigsten Gründe für Insolvenzen sind operative Fehler, Gründungsfehler oder schlicht persönliches Verschulden</w:t>
      </w:r>
      <w:r>
        <w:rPr>
          <w:rFonts w:ascii="Cambria Math" w:eastAsia="Times New Roman" w:hAnsi="Cambria Math" w:cs="Arial"/>
          <w:color w:val="1F1F1F"/>
          <w:kern w:val="0"/>
          <w:lang w:val="en-AT" w:eastAsia="en-GB"/>
        </w:rPr>
        <w:t>.</w:t>
      </w:r>
    </w:p>
    <w:p w14:paraId="4EA05332" w14:textId="77777777" w:rsidR="00072226" w:rsidRPr="00072226" w:rsidRDefault="00072226" w:rsidP="00072226">
      <w:pPr>
        <w:spacing w:after="120" w:line="240" w:lineRule="auto"/>
        <w:outlineLvl w:val="3"/>
        <w:rPr>
          <w:rFonts w:ascii="Cambria Math" w:eastAsia="Times New Roman" w:hAnsi="Cambria Math" w:cs="Arial"/>
          <w:b/>
          <w:bCs/>
          <w:color w:val="1F1F1F"/>
          <w:kern w:val="0"/>
          <w:lang w:val="en-AT" w:eastAsia="en-GB"/>
        </w:rPr>
      </w:pPr>
      <w:r w:rsidRPr="00072226">
        <w:rPr>
          <w:rFonts w:ascii="Cambria Math" w:eastAsia="Times New Roman" w:hAnsi="Cambria Math" w:cs="Arial"/>
          <w:b/>
          <w:bCs/>
          <w:color w:val="1F1F1F"/>
          <w:kern w:val="0"/>
          <w:lang w:val="en-AT" w:eastAsia="en-GB"/>
        </w:rPr>
        <w:t>A. Wie bewertet man Forderungen?</w:t>
      </w:r>
    </w:p>
    <w:p w14:paraId="77A48A50" w14:textId="77777777" w:rsidR="00072226" w:rsidRPr="00072226" w:rsidRDefault="00072226" w:rsidP="00072226">
      <w:pPr>
        <w:spacing w:after="100" w:afterAutospacing="1"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color w:val="1F1F1F"/>
          <w:kern w:val="0"/>
          <w:lang w:val="en-AT" w:eastAsia="en-GB"/>
        </w:rPr>
        <w:t>Grundsätzlich stehen Forderungen mit dem Nennwert (Rechnungsbetrag) in der Bilanz.</w:t>
      </w:r>
    </w:p>
    <w:p w14:paraId="7E5B2781" w14:textId="408E3E6B" w:rsidR="00072226" w:rsidRPr="00072226" w:rsidRDefault="00072226" w:rsidP="00072226">
      <w:pPr>
        <w:spacing w:after="100" w:afterAutospacing="1"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color w:val="1F1F1F"/>
          <w:kern w:val="0"/>
          <w:lang w:val="en-AT" w:eastAsia="en-GB"/>
        </w:rPr>
        <w:t>Aber es gilt das strenge Niederstwertprinzip: Wenn eine Forderung am 31.12. wahrscheinlich weniger wert ist (weil der Kunde pleitegeht oder der Fremdwährungskurs gesunken ist), muss man abwerten.</w:t>
      </w:r>
    </w:p>
    <w:p w14:paraId="0A07773A" w14:textId="77777777" w:rsidR="00072226" w:rsidRPr="00072226" w:rsidRDefault="00072226" w:rsidP="00072226">
      <w:pPr>
        <w:spacing w:after="120" w:line="240" w:lineRule="auto"/>
        <w:outlineLvl w:val="3"/>
        <w:rPr>
          <w:rFonts w:ascii="Cambria Math" w:eastAsia="Times New Roman" w:hAnsi="Cambria Math" w:cs="Arial"/>
          <w:b/>
          <w:bCs/>
          <w:color w:val="1F1F1F"/>
          <w:kern w:val="0"/>
          <w:lang w:val="en-AT" w:eastAsia="en-GB"/>
        </w:rPr>
      </w:pPr>
      <w:r w:rsidRPr="00072226">
        <w:rPr>
          <w:rFonts w:ascii="Cambria Math" w:eastAsia="Times New Roman" w:hAnsi="Cambria Math" w:cs="Arial"/>
          <w:b/>
          <w:bCs/>
          <w:color w:val="1F1F1F"/>
          <w:kern w:val="0"/>
          <w:lang w:val="en-AT" w:eastAsia="en-GB"/>
        </w:rPr>
        <w:t>B. Zwei Arten von "Wackelkandidaten"</w:t>
      </w:r>
    </w:p>
    <w:p w14:paraId="5B75AD2F" w14:textId="77777777" w:rsidR="00072226" w:rsidRPr="00072226" w:rsidRDefault="00072226" w:rsidP="00072226">
      <w:pPr>
        <w:spacing w:after="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b/>
          <w:bCs/>
          <w:color w:val="1F1F1F"/>
          <w:kern w:val="0"/>
          <w:bdr w:val="none" w:sz="0" w:space="0" w:color="auto" w:frame="1"/>
          <w:lang w:val="en-AT" w:eastAsia="en-GB"/>
        </w:rPr>
        <w:t>1. Zweifelhafte (dubiose) Forderungen</w:t>
      </w:r>
    </w:p>
    <w:p w14:paraId="4C81B7FE" w14:textId="77777777" w:rsidR="00072226" w:rsidRPr="00072226" w:rsidRDefault="00072226" w:rsidP="00072226">
      <w:pPr>
        <w:numPr>
          <w:ilvl w:val="0"/>
          <w:numId w:val="1"/>
        </w:numPr>
        <w:spacing w:after="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b/>
          <w:bCs/>
          <w:color w:val="1F1F1F"/>
          <w:kern w:val="0"/>
          <w:bdr w:val="none" w:sz="0" w:space="0" w:color="auto" w:frame="1"/>
          <w:lang w:val="en-AT" w:eastAsia="en-GB"/>
        </w:rPr>
        <w:t>Situation:</w:t>
      </w:r>
      <w:r w:rsidRPr="00072226">
        <w:rPr>
          <w:rFonts w:ascii="Cambria Math" w:eastAsia="Times New Roman" w:hAnsi="Cambria Math" w:cs="Arial"/>
          <w:color w:val="1F1F1F"/>
          <w:kern w:val="0"/>
          <w:lang w:val="en-AT" w:eastAsia="en-GB"/>
        </w:rPr>
        <w:t xml:space="preserve"> Der Kunde zahlt trotz Mahnung nicht, oder ein Insolvenzverfahren wurde beantragt. Es ist noch nicht sicher, ob und wie viel ausfällt.</w:t>
      </w:r>
    </w:p>
    <w:p w14:paraId="277C75E6" w14:textId="77777777" w:rsidR="00072226" w:rsidRPr="00072226" w:rsidRDefault="00072226" w:rsidP="00072226">
      <w:pPr>
        <w:numPr>
          <w:ilvl w:val="0"/>
          <w:numId w:val="1"/>
        </w:numPr>
        <w:spacing w:after="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b/>
          <w:bCs/>
          <w:color w:val="1F1F1F"/>
          <w:kern w:val="0"/>
          <w:bdr w:val="none" w:sz="0" w:space="0" w:color="auto" w:frame="1"/>
          <w:lang w:val="en-AT" w:eastAsia="en-GB"/>
        </w:rPr>
        <w:t>Was tun?</w:t>
      </w:r>
      <w:r w:rsidRPr="00072226">
        <w:rPr>
          <w:rFonts w:ascii="Cambria Math" w:eastAsia="Times New Roman" w:hAnsi="Cambria Math" w:cs="Arial"/>
          <w:color w:val="1F1F1F"/>
          <w:kern w:val="0"/>
          <w:lang w:val="en-AT" w:eastAsia="en-GB"/>
        </w:rPr>
        <w:t xml:space="preserve"> Man schätzt den Ausfall und bucht eine </w:t>
      </w:r>
      <w:r w:rsidRPr="00072226">
        <w:rPr>
          <w:rFonts w:ascii="Cambria Math" w:eastAsia="Times New Roman" w:hAnsi="Cambria Math" w:cs="Arial"/>
          <w:b/>
          <w:bCs/>
          <w:color w:val="1F1F1F"/>
          <w:kern w:val="0"/>
          <w:bdr w:val="none" w:sz="0" w:space="0" w:color="auto" w:frame="1"/>
          <w:lang w:val="en-AT" w:eastAsia="en-GB"/>
        </w:rPr>
        <w:t>Einzelwertberichtigung (EWB)</w:t>
      </w:r>
      <w:r w:rsidRPr="00072226">
        <w:rPr>
          <w:rFonts w:ascii="Cambria Math" w:eastAsia="Times New Roman" w:hAnsi="Cambria Math" w:cs="Arial"/>
          <w:color w:val="1F1F1F"/>
          <w:kern w:val="0"/>
          <w:lang w:val="en-AT" w:eastAsia="en-GB"/>
        </w:rPr>
        <w:t>.</w:t>
      </w:r>
    </w:p>
    <w:p w14:paraId="6CC3BE3C" w14:textId="77777777" w:rsidR="00072226" w:rsidRPr="00072226" w:rsidRDefault="00072226" w:rsidP="00072226">
      <w:pPr>
        <w:numPr>
          <w:ilvl w:val="0"/>
          <w:numId w:val="1"/>
        </w:numPr>
        <w:spacing w:after="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b/>
          <w:bCs/>
          <w:color w:val="1F1F1F"/>
          <w:kern w:val="0"/>
          <w:bdr w:val="none" w:sz="0" w:space="0" w:color="auto" w:frame="1"/>
          <w:lang w:val="en-AT" w:eastAsia="en-GB"/>
        </w:rPr>
        <w:t>Buchung:</w:t>
      </w:r>
      <w:r w:rsidRPr="00072226">
        <w:rPr>
          <w:rFonts w:ascii="Cambria Math" w:eastAsia="Times New Roman" w:hAnsi="Cambria Math" w:cs="Arial"/>
          <w:color w:val="1F1F1F"/>
          <w:kern w:val="0"/>
          <w:bdr w:val="none" w:sz="0" w:space="0" w:color="auto" w:frame="1"/>
          <w:lang w:val="en-AT" w:eastAsia="en-GB"/>
        </w:rPr>
        <w:t xml:space="preserve"> </w:t>
      </w:r>
      <w:r w:rsidRPr="00072226">
        <w:rPr>
          <w:rFonts w:ascii="Cambria Math" w:eastAsia="Times New Roman" w:hAnsi="Cambria Math" w:cs="Arial"/>
          <w:color w:val="444746"/>
          <w:kern w:val="0"/>
          <w:sz w:val="20"/>
          <w:szCs w:val="20"/>
          <w:bdr w:val="none" w:sz="0" w:space="0" w:color="auto" w:frame="1"/>
          <w:lang w:val="en-AT" w:eastAsia="en-GB"/>
        </w:rPr>
        <w:t>7805 Zuweisung an EWB</w:t>
      </w:r>
      <w:r w:rsidRPr="00072226">
        <w:rPr>
          <w:rFonts w:ascii="Cambria Math" w:eastAsia="Times New Roman" w:hAnsi="Cambria Math" w:cs="Arial"/>
          <w:color w:val="1F1F1F"/>
          <w:kern w:val="0"/>
          <w:bdr w:val="none" w:sz="0" w:space="0" w:color="auto" w:frame="1"/>
          <w:lang w:val="en-AT" w:eastAsia="en-GB"/>
        </w:rPr>
        <w:t xml:space="preserve"> an </w:t>
      </w:r>
      <w:r w:rsidRPr="00072226">
        <w:rPr>
          <w:rFonts w:ascii="Cambria Math" w:eastAsia="Times New Roman" w:hAnsi="Cambria Math" w:cs="Arial"/>
          <w:color w:val="444746"/>
          <w:kern w:val="0"/>
          <w:sz w:val="20"/>
          <w:szCs w:val="20"/>
          <w:bdr w:val="none" w:sz="0" w:space="0" w:color="auto" w:frame="1"/>
          <w:lang w:val="en-AT" w:eastAsia="en-GB"/>
        </w:rPr>
        <w:t>2080 EWB zu Forderungen</w:t>
      </w:r>
      <w:r w:rsidRPr="00072226">
        <w:rPr>
          <w:rFonts w:ascii="Cambria Math" w:eastAsia="Times New Roman" w:hAnsi="Cambria Math" w:cs="Arial"/>
          <w:color w:val="1F1F1F"/>
          <w:kern w:val="0"/>
          <w:bdr w:val="none" w:sz="0" w:space="0" w:color="auto" w:frame="1"/>
          <w:lang w:val="en-AT" w:eastAsia="en-GB"/>
        </w:rPr>
        <w:t xml:space="preserve"> </w:t>
      </w:r>
      <w:r w:rsidRPr="00072226">
        <w:rPr>
          <w:rFonts w:ascii="Cambria Math" w:eastAsia="Times New Roman" w:hAnsi="Cambria Math" w:cs="Arial"/>
          <w:color w:val="444746"/>
          <w:kern w:val="0"/>
          <w:bdr w:val="none" w:sz="0" w:space="0" w:color="auto" w:frame="1"/>
          <w:vertAlign w:val="superscript"/>
          <w:lang w:val="en-AT" w:eastAsia="en-GB"/>
        </w:rPr>
        <w:t>3</w:t>
      </w:r>
      <w:r w:rsidRPr="00072226">
        <w:rPr>
          <w:rFonts w:ascii="Cambria Math" w:eastAsia="Times New Roman" w:hAnsi="Cambria Math" w:cs="Arial"/>
          <w:color w:val="1F1F1F"/>
          <w:kern w:val="0"/>
          <w:bdr w:val="none" w:sz="0" w:space="0" w:color="auto" w:frame="1"/>
          <w:lang w:val="en-AT" w:eastAsia="en-GB"/>
        </w:rPr>
        <w:t>.</w:t>
      </w:r>
    </w:p>
    <w:p w14:paraId="2C660127" w14:textId="77777777" w:rsidR="00072226" w:rsidRPr="00072226" w:rsidRDefault="00072226" w:rsidP="00072226">
      <w:pPr>
        <w:spacing w:after="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b/>
          <w:bCs/>
          <w:color w:val="1F1F1F"/>
          <w:kern w:val="0"/>
          <w:bdr w:val="none" w:sz="0" w:space="0" w:color="auto" w:frame="1"/>
          <w:lang w:val="en-AT" w:eastAsia="en-GB"/>
        </w:rPr>
        <w:t>2. Uneinbringliche Forderungen</w:t>
      </w:r>
    </w:p>
    <w:p w14:paraId="60470AA9" w14:textId="77777777" w:rsidR="00072226" w:rsidRPr="00072226" w:rsidRDefault="00072226" w:rsidP="00072226">
      <w:pPr>
        <w:numPr>
          <w:ilvl w:val="0"/>
          <w:numId w:val="2"/>
        </w:numPr>
        <w:spacing w:after="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b/>
          <w:bCs/>
          <w:color w:val="1F1F1F"/>
          <w:kern w:val="0"/>
          <w:bdr w:val="none" w:sz="0" w:space="0" w:color="auto" w:frame="1"/>
          <w:lang w:val="en-AT" w:eastAsia="en-GB"/>
        </w:rPr>
        <w:t>Situation:</w:t>
      </w:r>
      <w:r w:rsidRPr="00072226">
        <w:rPr>
          <w:rFonts w:ascii="Cambria Math" w:eastAsia="Times New Roman" w:hAnsi="Cambria Math" w:cs="Arial"/>
          <w:color w:val="1F1F1F"/>
          <w:kern w:val="0"/>
          <w:lang w:val="en-AT" w:eastAsia="en-GB"/>
        </w:rPr>
        <w:t xml:space="preserve"> Es steht fest, dass das Geld (teilweise oder ganz) weg ist. Zum Beispiel: Konkurs mangels Masse abgelehnt oder eine Sanierungsquote von 20% wurde beschlossen (d. h. 80% sind verloren).</w:t>
      </w:r>
    </w:p>
    <w:p w14:paraId="2070D8E7" w14:textId="77777777" w:rsidR="00072226" w:rsidRPr="00072226" w:rsidRDefault="00072226" w:rsidP="00072226">
      <w:pPr>
        <w:numPr>
          <w:ilvl w:val="0"/>
          <w:numId w:val="2"/>
        </w:numPr>
        <w:spacing w:after="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b/>
          <w:bCs/>
          <w:color w:val="1F1F1F"/>
          <w:kern w:val="0"/>
          <w:bdr w:val="none" w:sz="0" w:space="0" w:color="auto" w:frame="1"/>
          <w:lang w:val="en-AT" w:eastAsia="en-GB"/>
        </w:rPr>
        <w:t>Was tun?</w:t>
      </w:r>
      <w:r w:rsidRPr="00072226">
        <w:rPr>
          <w:rFonts w:ascii="Cambria Math" w:eastAsia="Times New Roman" w:hAnsi="Cambria Math" w:cs="Arial"/>
          <w:color w:val="1F1F1F"/>
          <w:kern w:val="0"/>
          <w:lang w:val="en-AT" w:eastAsia="en-GB"/>
        </w:rPr>
        <w:t xml:space="preserve"> Man muss die Forderung ausbuchen ("abschreiben").</w:t>
      </w:r>
    </w:p>
    <w:p w14:paraId="243DD1CA" w14:textId="77777777" w:rsidR="00072226" w:rsidRPr="00072226" w:rsidRDefault="00072226" w:rsidP="00072226">
      <w:pPr>
        <w:numPr>
          <w:ilvl w:val="0"/>
          <w:numId w:val="2"/>
        </w:numPr>
        <w:spacing w:after="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b/>
          <w:bCs/>
          <w:color w:val="1F1F1F"/>
          <w:kern w:val="0"/>
          <w:bdr w:val="none" w:sz="0" w:space="0" w:color="auto" w:frame="1"/>
          <w:lang w:val="en-AT" w:eastAsia="en-GB"/>
        </w:rPr>
        <w:t>Wichtig:</w:t>
      </w:r>
      <w:r w:rsidRPr="00072226">
        <w:rPr>
          <w:rFonts w:ascii="Cambria Math" w:eastAsia="Times New Roman" w:hAnsi="Cambria Math" w:cs="Arial"/>
          <w:color w:val="1F1F1F"/>
          <w:kern w:val="0"/>
          <w:bdr w:val="none" w:sz="0" w:space="0" w:color="auto" w:frame="1"/>
          <w:lang w:val="en-AT" w:eastAsia="en-GB"/>
        </w:rPr>
        <w:t xml:space="preserve"> Hier darf man auch die </w:t>
      </w:r>
      <w:r w:rsidRPr="00072226">
        <w:rPr>
          <w:rFonts w:ascii="Cambria Math" w:eastAsia="Times New Roman" w:hAnsi="Cambria Math" w:cs="Arial"/>
          <w:b/>
          <w:bCs/>
          <w:color w:val="1F1F1F"/>
          <w:kern w:val="0"/>
          <w:bdr w:val="none" w:sz="0" w:space="0" w:color="auto" w:frame="1"/>
          <w:lang w:val="en-AT" w:eastAsia="en-GB"/>
        </w:rPr>
        <w:t>Umsatzsteuer korrigieren</w:t>
      </w:r>
      <w:r w:rsidRPr="00072226">
        <w:rPr>
          <w:rFonts w:ascii="Cambria Math" w:eastAsia="Times New Roman" w:hAnsi="Cambria Math" w:cs="Arial"/>
          <w:color w:val="1F1F1F"/>
          <w:kern w:val="0"/>
          <w:bdr w:val="none" w:sz="0" w:space="0" w:color="auto" w:frame="1"/>
          <w:lang w:val="en-AT" w:eastAsia="en-GB"/>
        </w:rPr>
        <w:t xml:space="preserve">! (Man muss dem Finanzamt keine Steuer für Geld zahlen, das man nie bekommen hat) </w:t>
      </w:r>
      <w:r w:rsidRPr="00072226">
        <w:rPr>
          <w:rFonts w:ascii="Cambria Math" w:eastAsia="Times New Roman" w:hAnsi="Cambria Math" w:cs="Arial"/>
          <w:color w:val="444746"/>
          <w:kern w:val="0"/>
          <w:bdr w:val="none" w:sz="0" w:space="0" w:color="auto" w:frame="1"/>
          <w:vertAlign w:val="superscript"/>
          <w:lang w:val="en-AT" w:eastAsia="en-GB"/>
        </w:rPr>
        <w:t>4</w:t>
      </w:r>
      <w:r w:rsidRPr="00072226">
        <w:rPr>
          <w:rFonts w:ascii="Cambria Math" w:eastAsia="Times New Roman" w:hAnsi="Cambria Math" w:cs="Arial"/>
          <w:color w:val="1F1F1F"/>
          <w:kern w:val="0"/>
          <w:bdr w:val="none" w:sz="0" w:space="0" w:color="auto" w:frame="1"/>
          <w:lang w:val="en-AT" w:eastAsia="en-GB"/>
        </w:rPr>
        <w:t>.</w:t>
      </w:r>
    </w:p>
    <w:p w14:paraId="72A5EAE0" w14:textId="77777777" w:rsidR="00072226" w:rsidRPr="00072226" w:rsidRDefault="00072226" w:rsidP="00072226">
      <w:pPr>
        <w:numPr>
          <w:ilvl w:val="0"/>
          <w:numId w:val="2"/>
        </w:numPr>
        <w:spacing w:after="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b/>
          <w:bCs/>
          <w:color w:val="1F1F1F"/>
          <w:kern w:val="0"/>
          <w:bdr w:val="none" w:sz="0" w:space="0" w:color="auto" w:frame="1"/>
          <w:lang w:val="en-AT" w:eastAsia="en-GB"/>
        </w:rPr>
        <w:t>Beispiel-Buchung (Totalausfall):</w:t>
      </w:r>
    </w:p>
    <w:p w14:paraId="623091ED" w14:textId="77777777" w:rsidR="00072226" w:rsidRPr="00072226" w:rsidRDefault="00072226" w:rsidP="00072226">
      <w:pPr>
        <w:numPr>
          <w:ilvl w:val="1"/>
          <w:numId w:val="2"/>
        </w:numPr>
        <w:spacing w:after="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color w:val="444746"/>
          <w:kern w:val="0"/>
          <w:sz w:val="20"/>
          <w:szCs w:val="20"/>
          <w:bdr w:val="none" w:sz="0" w:space="0" w:color="auto" w:frame="1"/>
          <w:lang w:val="en-AT" w:eastAsia="en-GB"/>
        </w:rPr>
        <w:t>7802 Abschreibung Forderungen (Netto)</w:t>
      </w:r>
    </w:p>
    <w:p w14:paraId="7C5B295B" w14:textId="77777777" w:rsidR="00072226" w:rsidRPr="00072226" w:rsidRDefault="00072226" w:rsidP="00072226">
      <w:pPr>
        <w:numPr>
          <w:ilvl w:val="1"/>
          <w:numId w:val="2"/>
        </w:numPr>
        <w:spacing w:after="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color w:val="444746"/>
          <w:kern w:val="0"/>
          <w:sz w:val="20"/>
          <w:szCs w:val="20"/>
          <w:bdr w:val="none" w:sz="0" w:space="0" w:color="auto" w:frame="1"/>
          <w:lang w:val="en-AT" w:eastAsia="en-GB"/>
        </w:rPr>
        <w:t>3500 Umsatzsteuer (Steueranteil)</w:t>
      </w:r>
    </w:p>
    <w:p w14:paraId="504E765A" w14:textId="77777777" w:rsidR="00072226" w:rsidRPr="00072226" w:rsidRDefault="00072226" w:rsidP="00072226">
      <w:pPr>
        <w:numPr>
          <w:ilvl w:val="1"/>
          <w:numId w:val="2"/>
        </w:numPr>
        <w:spacing w:after="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color w:val="1F1F1F"/>
          <w:kern w:val="0"/>
          <w:bdr w:val="none" w:sz="0" w:space="0" w:color="auto" w:frame="1"/>
          <w:lang w:val="en-AT" w:eastAsia="en-GB"/>
        </w:rPr>
        <w:t xml:space="preserve">an </w:t>
      </w:r>
      <w:r w:rsidRPr="00072226">
        <w:rPr>
          <w:rFonts w:ascii="Cambria Math" w:eastAsia="Times New Roman" w:hAnsi="Cambria Math" w:cs="Arial"/>
          <w:color w:val="444746"/>
          <w:kern w:val="0"/>
          <w:sz w:val="20"/>
          <w:szCs w:val="20"/>
          <w:bdr w:val="none" w:sz="0" w:space="0" w:color="auto" w:frame="1"/>
          <w:lang w:val="en-AT" w:eastAsia="en-GB"/>
        </w:rPr>
        <w:t>2... Lieferforderungen (Brutto)</w:t>
      </w:r>
      <w:r w:rsidRPr="00072226">
        <w:rPr>
          <w:rFonts w:ascii="Cambria Math" w:eastAsia="Times New Roman" w:hAnsi="Cambria Math" w:cs="Arial"/>
          <w:color w:val="1F1F1F"/>
          <w:kern w:val="0"/>
          <w:bdr w:val="none" w:sz="0" w:space="0" w:color="auto" w:frame="1"/>
          <w:lang w:val="en-AT" w:eastAsia="en-GB"/>
        </w:rPr>
        <w:t xml:space="preserve"> </w:t>
      </w:r>
      <w:r w:rsidRPr="00072226">
        <w:rPr>
          <w:rFonts w:ascii="Cambria Math" w:eastAsia="Times New Roman" w:hAnsi="Cambria Math" w:cs="Arial"/>
          <w:color w:val="444746"/>
          <w:kern w:val="0"/>
          <w:bdr w:val="none" w:sz="0" w:space="0" w:color="auto" w:frame="1"/>
          <w:vertAlign w:val="superscript"/>
          <w:lang w:val="en-AT" w:eastAsia="en-GB"/>
        </w:rPr>
        <w:t>5</w:t>
      </w:r>
      <w:r w:rsidRPr="00072226">
        <w:rPr>
          <w:rFonts w:ascii="Cambria Math" w:eastAsia="Times New Roman" w:hAnsi="Cambria Math" w:cs="Arial"/>
          <w:color w:val="1F1F1F"/>
          <w:kern w:val="0"/>
          <w:bdr w:val="none" w:sz="0" w:space="0" w:color="auto" w:frame="1"/>
          <w:lang w:val="en-AT" w:eastAsia="en-GB"/>
        </w:rPr>
        <w:t>.</w:t>
      </w:r>
    </w:p>
    <w:p w14:paraId="6D1F42EB" w14:textId="77777777" w:rsidR="00072226" w:rsidRPr="00072226" w:rsidRDefault="007D002B" w:rsidP="00072226">
      <w:pPr>
        <w:spacing w:after="120" w:line="240" w:lineRule="auto"/>
        <w:rPr>
          <w:rFonts w:ascii="Cambria Math" w:eastAsia="Times New Roman" w:hAnsi="Cambria Math" w:cs="Arial"/>
          <w:color w:val="1F1F1F"/>
          <w:kern w:val="0"/>
          <w:lang w:val="en-AT" w:eastAsia="en-GB"/>
        </w:rPr>
      </w:pPr>
      <w:r w:rsidRPr="007D002B">
        <w:rPr>
          <w:rFonts w:ascii="Cambria Math" w:eastAsia="Times New Roman" w:hAnsi="Cambria Math" w:cs="Arial"/>
          <w:noProof/>
          <w:color w:val="1F1F1F"/>
          <w:kern w:val="0"/>
          <w:lang w:val="en-AT" w:eastAsia="en-GB"/>
        </w:rPr>
        <w:pict w14:anchorId="18C31156">
          <v:rect id="_x0000_i1027" alt="" style="width:451.3pt;height:.05pt;mso-width-percent:0;mso-height-percent:0;mso-width-percent:0;mso-height-percent:0" o:hralign="center" o:hrstd="t" o:hrnoshade="t" o:hr="t" fillcolor="gray" stroked="f"/>
        </w:pict>
      </w:r>
    </w:p>
    <w:p w14:paraId="6357249C" w14:textId="77777777" w:rsidR="00072226" w:rsidRPr="00072226" w:rsidRDefault="00072226" w:rsidP="00072226">
      <w:pPr>
        <w:spacing w:after="120" w:line="240" w:lineRule="auto"/>
        <w:outlineLvl w:val="2"/>
        <w:rPr>
          <w:rFonts w:ascii="Cambria Math" w:eastAsia="Times New Roman" w:hAnsi="Cambria Math" w:cs="Arial"/>
          <w:b/>
          <w:bCs/>
          <w:color w:val="1F1F1F"/>
          <w:kern w:val="0"/>
          <w:sz w:val="27"/>
          <w:szCs w:val="27"/>
          <w:lang w:val="en-AT" w:eastAsia="en-GB"/>
        </w:rPr>
      </w:pPr>
      <w:r w:rsidRPr="00072226">
        <w:rPr>
          <w:rFonts w:ascii="Cambria Math" w:eastAsia="Times New Roman" w:hAnsi="Cambria Math" w:cs="Arial"/>
          <w:b/>
          <w:bCs/>
          <w:color w:val="1F1F1F"/>
          <w:kern w:val="0"/>
          <w:sz w:val="27"/>
          <w:szCs w:val="27"/>
          <w:lang w:val="en-AT" w:eastAsia="en-GB"/>
        </w:rPr>
        <w:t>2. Rückstellungen (Schulden für die Zukunft)</w:t>
      </w:r>
    </w:p>
    <w:p w14:paraId="21245C73" w14:textId="77777777" w:rsidR="00072226" w:rsidRPr="00072226" w:rsidRDefault="00072226" w:rsidP="00072226">
      <w:pPr>
        <w:spacing w:after="100" w:afterAutospacing="1"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color w:val="1F1F1F"/>
          <w:kern w:val="0"/>
          <w:lang w:val="en-AT" w:eastAsia="en-GB"/>
        </w:rPr>
        <w:t>Rückstellungen gehören zum Fremdkapital (Schulden).</w:t>
      </w:r>
    </w:p>
    <w:p w14:paraId="0AFB7136" w14:textId="77777777" w:rsidR="00072226" w:rsidRPr="00072226" w:rsidRDefault="00072226" w:rsidP="00072226">
      <w:pPr>
        <w:spacing w:after="100" w:afterAutospacing="1"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color w:val="1F1F1F"/>
          <w:kern w:val="0"/>
          <w:lang w:val="en-AT" w:eastAsia="en-GB"/>
        </w:rPr>
        <w:t>Sie sind Verbindlichkeiten, bei denen man noch nicht weiß:</w:t>
      </w:r>
    </w:p>
    <w:p w14:paraId="6B32D864" w14:textId="77777777" w:rsidR="00072226" w:rsidRPr="00072226" w:rsidRDefault="00072226" w:rsidP="00072226">
      <w:pPr>
        <w:numPr>
          <w:ilvl w:val="0"/>
          <w:numId w:val="3"/>
        </w:numPr>
        <w:spacing w:after="12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color w:val="1F1F1F"/>
          <w:kern w:val="0"/>
          <w:lang w:val="en-AT" w:eastAsia="en-GB"/>
        </w:rPr>
        <w:t>Wie viel man zahlen muss.</w:t>
      </w:r>
    </w:p>
    <w:p w14:paraId="18A461E0" w14:textId="77777777" w:rsidR="00072226" w:rsidRPr="00072226" w:rsidRDefault="00072226" w:rsidP="00072226">
      <w:pPr>
        <w:numPr>
          <w:ilvl w:val="0"/>
          <w:numId w:val="3"/>
        </w:numPr>
        <w:spacing w:after="100" w:afterAutospacing="1"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color w:val="1F1F1F"/>
          <w:kern w:val="0"/>
          <w:lang w:val="en-AT" w:eastAsia="en-GB"/>
        </w:rPr>
        <w:t>Wann genau man zahlen muss.</w:t>
      </w:r>
    </w:p>
    <w:p w14:paraId="754B9747" w14:textId="0232275A" w:rsidR="00072226" w:rsidRPr="00072226" w:rsidRDefault="00072226" w:rsidP="00072226">
      <w:pPr>
        <w:spacing w:after="100" w:afterAutospacing="1" w:line="240" w:lineRule="auto"/>
        <w:ind w:left="720"/>
        <w:rPr>
          <w:rFonts w:ascii="Cambria Math" w:eastAsia="Times New Roman" w:hAnsi="Cambria Math" w:cs="Arial"/>
          <w:color w:val="1F1F1F"/>
          <w:kern w:val="0"/>
          <w:lang w:val="en-AT" w:eastAsia="en-GB"/>
        </w:rPr>
      </w:pPr>
      <w:r w:rsidRPr="00072226">
        <w:rPr>
          <w:rFonts w:ascii="Cambria Math" w:eastAsia="Times New Roman" w:hAnsi="Cambria Math" w:cs="Arial"/>
          <w:color w:val="1F1F1F"/>
          <w:kern w:val="0"/>
          <w:lang w:val="en-AT" w:eastAsia="en-GB"/>
        </w:rPr>
        <w:lastRenderedPageBreak/>
        <w:t>Aber der Grund dafür liegt im aktuellen Jahr.</w:t>
      </w:r>
    </w:p>
    <w:p w14:paraId="6FF774E1" w14:textId="77777777" w:rsidR="00072226" w:rsidRPr="00072226" w:rsidRDefault="00072226" w:rsidP="00072226">
      <w:pPr>
        <w:numPr>
          <w:ilvl w:val="0"/>
          <w:numId w:val="4"/>
        </w:numPr>
        <w:spacing w:after="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b/>
          <w:bCs/>
          <w:color w:val="1F1F1F"/>
          <w:kern w:val="0"/>
          <w:bdr w:val="none" w:sz="0" w:space="0" w:color="auto" w:frame="1"/>
          <w:lang w:val="en-AT" w:eastAsia="en-GB"/>
        </w:rPr>
        <w:t>Beispiele:</w:t>
      </w:r>
      <w:r w:rsidRPr="00072226">
        <w:rPr>
          <w:rFonts w:ascii="Cambria Math" w:eastAsia="Times New Roman" w:hAnsi="Cambria Math" w:cs="Arial"/>
          <w:color w:val="1F1F1F"/>
          <w:kern w:val="0"/>
          <w:bdr w:val="none" w:sz="0" w:space="0" w:color="auto" w:frame="1"/>
          <w:lang w:val="en-AT" w:eastAsia="en-GB"/>
        </w:rPr>
        <w:t xml:space="preserve"> Prozesse, Pensionen, Steuernachzahlungen, Garantiefälle</w:t>
      </w:r>
      <w:r w:rsidRPr="00072226">
        <w:rPr>
          <w:rFonts w:ascii="Cambria Math" w:eastAsia="Times New Roman" w:hAnsi="Cambria Math" w:cs="Arial"/>
          <w:color w:val="444746"/>
          <w:kern w:val="0"/>
          <w:bdr w:val="none" w:sz="0" w:space="0" w:color="auto" w:frame="1"/>
          <w:vertAlign w:val="superscript"/>
          <w:lang w:val="en-AT" w:eastAsia="en-GB"/>
        </w:rPr>
        <w:t>7</w:t>
      </w:r>
      <w:r w:rsidRPr="00072226">
        <w:rPr>
          <w:rFonts w:ascii="Cambria Math" w:eastAsia="Times New Roman" w:hAnsi="Cambria Math" w:cs="Arial"/>
          <w:color w:val="1F1F1F"/>
          <w:kern w:val="0"/>
          <w:bdr w:val="none" w:sz="0" w:space="0" w:color="auto" w:frame="1"/>
          <w:lang w:val="en-AT" w:eastAsia="en-GB"/>
        </w:rPr>
        <w:t>.</w:t>
      </w:r>
    </w:p>
    <w:p w14:paraId="034BBFC6" w14:textId="77777777" w:rsidR="00072226" w:rsidRPr="00072226" w:rsidRDefault="00072226" w:rsidP="00072226">
      <w:pPr>
        <w:numPr>
          <w:ilvl w:val="0"/>
          <w:numId w:val="4"/>
        </w:numPr>
        <w:spacing w:after="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b/>
          <w:bCs/>
          <w:color w:val="1F1F1F"/>
          <w:kern w:val="0"/>
          <w:bdr w:val="none" w:sz="0" w:space="0" w:color="auto" w:frame="1"/>
          <w:lang w:val="en-AT" w:eastAsia="en-GB"/>
        </w:rPr>
        <w:t>Berühmtes Beispiel (Kodak vs. Polaroid):</w:t>
      </w:r>
      <w:r w:rsidRPr="00072226">
        <w:rPr>
          <w:rFonts w:ascii="Cambria Math" w:eastAsia="Times New Roman" w:hAnsi="Cambria Math" w:cs="Arial"/>
          <w:color w:val="1F1F1F"/>
          <w:kern w:val="0"/>
          <w:bdr w:val="none" w:sz="0" w:space="0" w:color="auto" w:frame="1"/>
          <w:lang w:val="en-AT" w:eastAsia="en-GB"/>
        </w:rPr>
        <w:t xml:space="preserve"> Kodak bildete Rückstellungen für einen Patentstreit. Da der Prozess 16 Jahre dauerte und Kodak die Rückstellungen viel zu hoch angesetzt hatte, bildeten sich "stille Reserven". Als sie den Prozess verloren, stieg der Aktienkurs sogar, weil sie weniger zahlen mussten, als zurückgestellt war </w:t>
      </w:r>
      <w:r w:rsidRPr="00072226">
        <w:rPr>
          <w:rFonts w:ascii="Cambria Math" w:eastAsia="Times New Roman" w:hAnsi="Cambria Math" w:cs="Arial"/>
          <w:color w:val="444746"/>
          <w:kern w:val="0"/>
          <w:bdr w:val="none" w:sz="0" w:space="0" w:color="auto" w:frame="1"/>
          <w:vertAlign w:val="superscript"/>
          <w:lang w:val="en-AT" w:eastAsia="en-GB"/>
        </w:rPr>
        <w:t>8</w:t>
      </w:r>
      <w:r w:rsidRPr="00072226">
        <w:rPr>
          <w:rFonts w:ascii="Cambria Math" w:eastAsia="Times New Roman" w:hAnsi="Cambria Math" w:cs="Arial"/>
          <w:color w:val="1F1F1F"/>
          <w:kern w:val="0"/>
          <w:bdr w:val="none" w:sz="0" w:space="0" w:color="auto" w:frame="1"/>
          <w:lang w:val="en-AT" w:eastAsia="en-GB"/>
        </w:rPr>
        <w:t>.</w:t>
      </w:r>
    </w:p>
    <w:p w14:paraId="0C08AEED" w14:textId="77777777" w:rsidR="00072226" w:rsidRPr="00072226" w:rsidRDefault="00072226" w:rsidP="00072226">
      <w:pPr>
        <w:spacing w:after="120" w:line="240" w:lineRule="auto"/>
        <w:outlineLvl w:val="3"/>
        <w:rPr>
          <w:rFonts w:ascii="Cambria Math" w:eastAsia="Times New Roman" w:hAnsi="Cambria Math" w:cs="Arial"/>
          <w:b/>
          <w:bCs/>
          <w:color w:val="1F1F1F"/>
          <w:kern w:val="0"/>
          <w:lang w:val="en-AT" w:eastAsia="en-GB"/>
        </w:rPr>
      </w:pPr>
      <w:r w:rsidRPr="00072226">
        <w:rPr>
          <w:rFonts w:ascii="Cambria Math" w:eastAsia="Times New Roman" w:hAnsi="Cambria Math" w:cs="Arial"/>
          <w:b/>
          <w:bCs/>
          <w:color w:val="1F1F1F"/>
          <w:kern w:val="0"/>
          <w:lang w:val="en-AT" w:eastAsia="en-GB"/>
        </w:rPr>
        <w:t>Wie bucht man Rückstellungen? (Die 4 Fälle)</w:t>
      </w:r>
    </w:p>
    <w:p w14:paraId="442B8315" w14:textId="77777777" w:rsidR="00072226" w:rsidRPr="00072226" w:rsidRDefault="00072226" w:rsidP="00072226">
      <w:pPr>
        <w:spacing w:after="100" w:afterAutospacing="1"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color w:val="1F1F1F"/>
          <w:kern w:val="0"/>
          <w:lang w:val="en-AT" w:eastAsia="en-GB"/>
        </w:rPr>
        <w:t>Am Anfang bildet man die Rückstellung (das ist ein Aufwand).</w:t>
      </w:r>
    </w:p>
    <w:p w14:paraId="545083F3" w14:textId="77777777" w:rsidR="00072226" w:rsidRPr="00072226" w:rsidRDefault="00072226" w:rsidP="00072226">
      <w:pPr>
        <w:spacing w:after="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b/>
          <w:bCs/>
          <w:color w:val="1F1F1F"/>
          <w:kern w:val="0"/>
          <w:bdr w:val="none" w:sz="0" w:space="0" w:color="auto" w:frame="1"/>
          <w:lang w:val="en-AT" w:eastAsia="en-GB"/>
        </w:rPr>
        <w:t>Buchung:</w:t>
      </w:r>
      <w:r w:rsidRPr="00072226">
        <w:rPr>
          <w:rFonts w:ascii="Cambria Math" w:eastAsia="Times New Roman" w:hAnsi="Cambria Math" w:cs="Arial"/>
          <w:color w:val="1F1F1F"/>
          <w:kern w:val="0"/>
          <w:bdr w:val="none" w:sz="0" w:space="0" w:color="auto" w:frame="1"/>
          <w:lang w:val="en-AT" w:eastAsia="en-GB"/>
        </w:rPr>
        <w:t xml:space="preserve"> </w:t>
      </w:r>
      <w:r w:rsidRPr="00072226">
        <w:rPr>
          <w:rFonts w:ascii="Cambria Math" w:eastAsia="Times New Roman" w:hAnsi="Cambria Math" w:cs="Arial"/>
          <w:color w:val="444746"/>
          <w:kern w:val="0"/>
          <w:sz w:val="20"/>
          <w:szCs w:val="20"/>
          <w:bdr w:val="none" w:sz="0" w:space="0" w:color="auto" w:frame="1"/>
          <w:lang w:val="en-AT" w:eastAsia="en-GB"/>
        </w:rPr>
        <w:t>7... Dotierung (Aufwand)</w:t>
      </w:r>
      <w:r w:rsidRPr="00072226">
        <w:rPr>
          <w:rFonts w:ascii="Cambria Math" w:eastAsia="Times New Roman" w:hAnsi="Cambria Math" w:cs="Arial"/>
          <w:color w:val="1F1F1F"/>
          <w:kern w:val="0"/>
          <w:bdr w:val="none" w:sz="0" w:space="0" w:color="auto" w:frame="1"/>
          <w:lang w:val="en-AT" w:eastAsia="en-GB"/>
        </w:rPr>
        <w:t xml:space="preserve"> an </w:t>
      </w:r>
      <w:r w:rsidRPr="00072226">
        <w:rPr>
          <w:rFonts w:ascii="Cambria Math" w:eastAsia="Times New Roman" w:hAnsi="Cambria Math" w:cs="Arial"/>
          <w:color w:val="444746"/>
          <w:kern w:val="0"/>
          <w:sz w:val="20"/>
          <w:szCs w:val="20"/>
          <w:bdr w:val="none" w:sz="0" w:space="0" w:color="auto" w:frame="1"/>
          <w:lang w:val="en-AT" w:eastAsia="en-GB"/>
        </w:rPr>
        <w:t>3... Rückstellung (Fremdkapital)</w:t>
      </w:r>
      <w:r w:rsidRPr="00072226">
        <w:rPr>
          <w:rFonts w:ascii="Cambria Math" w:eastAsia="Times New Roman" w:hAnsi="Cambria Math" w:cs="Arial"/>
          <w:color w:val="444746"/>
          <w:kern w:val="0"/>
          <w:bdr w:val="none" w:sz="0" w:space="0" w:color="auto" w:frame="1"/>
          <w:vertAlign w:val="superscript"/>
          <w:lang w:val="en-AT" w:eastAsia="en-GB"/>
        </w:rPr>
        <w:t>9</w:t>
      </w:r>
      <w:r w:rsidRPr="00072226">
        <w:rPr>
          <w:rFonts w:ascii="Cambria Math" w:eastAsia="Times New Roman" w:hAnsi="Cambria Math" w:cs="Arial"/>
          <w:color w:val="1F1F1F"/>
          <w:kern w:val="0"/>
          <w:bdr w:val="none" w:sz="0" w:space="0" w:color="auto" w:frame="1"/>
          <w:lang w:val="en-AT" w:eastAsia="en-GB"/>
        </w:rPr>
        <w:t>.</w:t>
      </w:r>
    </w:p>
    <w:p w14:paraId="2FE2EF33" w14:textId="77777777" w:rsidR="00072226" w:rsidRPr="00072226" w:rsidRDefault="00072226" w:rsidP="00072226">
      <w:pPr>
        <w:spacing w:after="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color w:val="1F1F1F"/>
          <w:kern w:val="0"/>
          <w:bdr w:val="none" w:sz="0" w:space="0" w:color="auto" w:frame="1"/>
          <w:lang w:val="en-AT" w:eastAsia="en-GB"/>
        </w:rPr>
        <w:t xml:space="preserve">Später, wenn der Fall eintritt (z.B. Prozessurteil), gibt es 4 Möglichkeiten </w:t>
      </w:r>
      <w:r w:rsidRPr="00072226">
        <w:rPr>
          <w:rFonts w:ascii="Cambria Math" w:eastAsia="Times New Roman" w:hAnsi="Cambria Math" w:cs="Arial"/>
          <w:color w:val="444746"/>
          <w:kern w:val="0"/>
          <w:bdr w:val="none" w:sz="0" w:space="0" w:color="auto" w:frame="1"/>
          <w:vertAlign w:val="superscript"/>
          <w:lang w:val="en-AT" w:eastAsia="en-GB"/>
        </w:rPr>
        <w:t>10</w:t>
      </w:r>
      <w:r w:rsidRPr="00072226">
        <w:rPr>
          <w:rFonts w:ascii="Cambria Math" w:eastAsia="Times New Roman" w:hAnsi="Cambria Math" w:cs="Arial"/>
          <w:color w:val="1F1F1F"/>
          <w:kern w:val="0"/>
          <w:bdr w:val="none" w:sz="0" w:space="0" w:color="auto" w:frame="1"/>
          <w:lang w:val="en-AT" w:eastAsia="en-GB"/>
        </w:rPr>
        <w:t>:</w:t>
      </w:r>
    </w:p>
    <w:p w14:paraId="2FFF3CEA" w14:textId="77777777" w:rsidR="00072226" w:rsidRPr="00072226" w:rsidRDefault="00072226" w:rsidP="00072226">
      <w:pPr>
        <w:numPr>
          <w:ilvl w:val="0"/>
          <w:numId w:val="5"/>
        </w:numPr>
        <w:spacing w:after="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b/>
          <w:bCs/>
          <w:color w:val="1F1F1F"/>
          <w:kern w:val="0"/>
          <w:bdr w:val="none" w:sz="0" w:space="0" w:color="auto" w:frame="1"/>
          <w:lang w:val="en-AT" w:eastAsia="en-GB"/>
        </w:rPr>
        <w:t>Punktlandung:</w:t>
      </w:r>
      <w:r w:rsidRPr="00072226">
        <w:rPr>
          <w:rFonts w:ascii="Cambria Math" w:eastAsia="Times New Roman" w:hAnsi="Cambria Math" w:cs="Arial"/>
          <w:color w:val="1F1F1F"/>
          <w:kern w:val="0"/>
          <w:lang w:val="en-AT" w:eastAsia="en-GB"/>
        </w:rPr>
        <w:t xml:space="preserve"> Wir haben 40.000 € zurückgestellt und müssen exakt 40.000 € zahlen.</w:t>
      </w:r>
    </w:p>
    <w:p w14:paraId="6DD09820" w14:textId="77777777" w:rsidR="00072226" w:rsidRPr="00072226" w:rsidRDefault="00072226" w:rsidP="00072226">
      <w:pPr>
        <w:numPr>
          <w:ilvl w:val="1"/>
          <w:numId w:val="5"/>
        </w:numPr>
        <w:spacing w:after="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color w:val="444746"/>
          <w:kern w:val="0"/>
          <w:sz w:val="20"/>
          <w:szCs w:val="20"/>
          <w:bdr w:val="none" w:sz="0" w:space="0" w:color="auto" w:frame="1"/>
          <w:lang w:val="en-AT" w:eastAsia="en-GB"/>
        </w:rPr>
        <w:t>Rückstellung / Bank 40.000</w:t>
      </w:r>
      <w:r w:rsidRPr="00072226">
        <w:rPr>
          <w:rFonts w:ascii="Cambria Math" w:eastAsia="Times New Roman" w:hAnsi="Cambria Math" w:cs="Arial"/>
          <w:color w:val="1F1F1F"/>
          <w:kern w:val="0"/>
          <w:lang w:val="en-AT" w:eastAsia="en-GB"/>
        </w:rPr>
        <w:t>. (Alles glatt aufgelöst).</w:t>
      </w:r>
    </w:p>
    <w:p w14:paraId="7668E986" w14:textId="77777777" w:rsidR="00072226" w:rsidRPr="00072226" w:rsidRDefault="00072226" w:rsidP="00072226">
      <w:pPr>
        <w:numPr>
          <w:ilvl w:val="0"/>
          <w:numId w:val="5"/>
        </w:numPr>
        <w:spacing w:after="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b/>
          <w:bCs/>
          <w:color w:val="1F1F1F"/>
          <w:kern w:val="0"/>
          <w:bdr w:val="none" w:sz="0" w:space="0" w:color="auto" w:frame="1"/>
          <w:lang w:val="en-AT" w:eastAsia="en-GB"/>
        </w:rPr>
        <w:t>Zu wenig:</w:t>
      </w:r>
      <w:r w:rsidRPr="00072226">
        <w:rPr>
          <w:rFonts w:ascii="Cambria Math" w:eastAsia="Times New Roman" w:hAnsi="Cambria Math" w:cs="Arial"/>
          <w:color w:val="1F1F1F"/>
          <w:kern w:val="0"/>
          <w:lang w:val="en-AT" w:eastAsia="en-GB"/>
        </w:rPr>
        <w:t xml:space="preserve"> Wir haben 40.000 € zurückgestellt, müssen aber 60.000 € zahlen.</w:t>
      </w:r>
    </w:p>
    <w:p w14:paraId="31D3BB15" w14:textId="77777777" w:rsidR="00072226" w:rsidRPr="00072226" w:rsidRDefault="00072226" w:rsidP="00072226">
      <w:pPr>
        <w:numPr>
          <w:ilvl w:val="1"/>
          <w:numId w:val="5"/>
        </w:numPr>
        <w:spacing w:after="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color w:val="444746"/>
          <w:kern w:val="0"/>
          <w:sz w:val="20"/>
          <w:szCs w:val="20"/>
          <w:bdr w:val="none" w:sz="0" w:space="0" w:color="auto" w:frame="1"/>
          <w:lang w:val="en-AT" w:eastAsia="en-GB"/>
        </w:rPr>
        <w:t>Rückstellung 40.000</w:t>
      </w:r>
      <w:r w:rsidRPr="00072226">
        <w:rPr>
          <w:rFonts w:ascii="Cambria Math" w:eastAsia="Times New Roman" w:hAnsi="Cambria Math" w:cs="Arial"/>
          <w:color w:val="1F1F1F"/>
          <w:kern w:val="0"/>
          <w:lang w:val="en-AT" w:eastAsia="en-GB"/>
        </w:rPr>
        <w:t xml:space="preserve"> + </w:t>
      </w:r>
      <w:r w:rsidRPr="00072226">
        <w:rPr>
          <w:rFonts w:ascii="Cambria Math" w:eastAsia="Times New Roman" w:hAnsi="Cambria Math" w:cs="Arial"/>
          <w:color w:val="444746"/>
          <w:kern w:val="0"/>
          <w:sz w:val="20"/>
          <w:szCs w:val="20"/>
          <w:bdr w:val="none" w:sz="0" w:space="0" w:color="auto" w:frame="1"/>
          <w:lang w:val="en-AT" w:eastAsia="en-GB"/>
        </w:rPr>
        <w:t>Aufwand 20.000</w:t>
      </w:r>
      <w:r w:rsidRPr="00072226">
        <w:rPr>
          <w:rFonts w:ascii="Cambria Math" w:eastAsia="Times New Roman" w:hAnsi="Cambria Math" w:cs="Arial"/>
          <w:color w:val="1F1F1F"/>
          <w:kern w:val="0"/>
          <w:lang w:val="en-AT" w:eastAsia="en-GB"/>
        </w:rPr>
        <w:t xml:space="preserve"> an </w:t>
      </w:r>
      <w:r w:rsidRPr="00072226">
        <w:rPr>
          <w:rFonts w:ascii="Cambria Math" w:eastAsia="Times New Roman" w:hAnsi="Cambria Math" w:cs="Arial"/>
          <w:color w:val="444746"/>
          <w:kern w:val="0"/>
          <w:sz w:val="20"/>
          <w:szCs w:val="20"/>
          <w:bdr w:val="none" w:sz="0" w:space="0" w:color="auto" w:frame="1"/>
          <w:lang w:val="en-AT" w:eastAsia="en-GB"/>
        </w:rPr>
        <w:t>Bank 60.000</w:t>
      </w:r>
      <w:r w:rsidRPr="00072226">
        <w:rPr>
          <w:rFonts w:ascii="Cambria Math" w:eastAsia="Times New Roman" w:hAnsi="Cambria Math" w:cs="Arial"/>
          <w:color w:val="1F1F1F"/>
          <w:kern w:val="0"/>
          <w:lang w:val="en-AT" w:eastAsia="en-GB"/>
        </w:rPr>
        <w:t>.</w:t>
      </w:r>
    </w:p>
    <w:p w14:paraId="22BCE2C8" w14:textId="77777777" w:rsidR="00072226" w:rsidRPr="00072226" w:rsidRDefault="00072226" w:rsidP="00072226">
      <w:pPr>
        <w:numPr>
          <w:ilvl w:val="0"/>
          <w:numId w:val="5"/>
        </w:numPr>
        <w:spacing w:after="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b/>
          <w:bCs/>
          <w:color w:val="1F1F1F"/>
          <w:kern w:val="0"/>
          <w:bdr w:val="none" w:sz="0" w:space="0" w:color="auto" w:frame="1"/>
          <w:lang w:val="en-AT" w:eastAsia="en-GB"/>
        </w:rPr>
        <w:t>Zu viel:</w:t>
      </w:r>
      <w:r w:rsidRPr="00072226">
        <w:rPr>
          <w:rFonts w:ascii="Cambria Math" w:eastAsia="Times New Roman" w:hAnsi="Cambria Math" w:cs="Arial"/>
          <w:color w:val="1F1F1F"/>
          <w:kern w:val="0"/>
          <w:lang w:val="en-AT" w:eastAsia="en-GB"/>
        </w:rPr>
        <w:t xml:space="preserve"> Wir haben 40.000 € zurückgestellt, müssen aber nur 20.000 € zahlen.</w:t>
      </w:r>
    </w:p>
    <w:p w14:paraId="4354D771" w14:textId="77777777" w:rsidR="00072226" w:rsidRPr="00072226" w:rsidRDefault="00072226" w:rsidP="00072226">
      <w:pPr>
        <w:numPr>
          <w:ilvl w:val="1"/>
          <w:numId w:val="5"/>
        </w:numPr>
        <w:spacing w:after="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color w:val="444746"/>
          <w:kern w:val="0"/>
          <w:sz w:val="20"/>
          <w:szCs w:val="20"/>
          <w:bdr w:val="none" w:sz="0" w:space="0" w:color="auto" w:frame="1"/>
          <w:lang w:val="en-AT" w:eastAsia="en-GB"/>
        </w:rPr>
        <w:t>Rückstellung 40.000</w:t>
      </w:r>
      <w:r w:rsidRPr="00072226">
        <w:rPr>
          <w:rFonts w:ascii="Cambria Math" w:eastAsia="Times New Roman" w:hAnsi="Cambria Math" w:cs="Arial"/>
          <w:color w:val="1F1F1F"/>
          <w:kern w:val="0"/>
          <w:lang w:val="en-AT" w:eastAsia="en-GB"/>
        </w:rPr>
        <w:t xml:space="preserve"> an </w:t>
      </w:r>
      <w:r w:rsidRPr="00072226">
        <w:rPr>
          <w:rFonts w:ascii="Cambria Math" w:eastAsia="Times New Roman" w:hAnsi="Cambria Math" w:cs="Arial"/>
          <w:color w:val="444746"/>
          <w:kern w:val="0"/>
          <w:sz w:val="20"/>
          <w:szCs w:val="20"/>
          <w:bdr w:val="none" w:sz="0" w:space="0" w:color="auto" w:frame="1"/>
          <w:lang w:val="en-AT" w:eastAsia="en-GB"/>
        </w:rPr>
        <w:t>Bank 20.000</w:t>
      </w:r>
      <w:r w:rsidRPr="00072226">
        <w:rPr>
          <w:rFonts w:ascii="Cambria Math" w:eastAsia="Times New Roman" w:hAnsi="Cambria Math" w:cs="Arial"/>
          <w:color w:val="1F1F1F"/>
          <w:kern w:val="0"/>
          <w:lang w:val="en-AT" w:eastAsia="en-GB"/>
        </w:rPr>
        <w:t xml:space="preserve"> + </w:t>
      </w:r>
      <w:r w:rsidRPr="00072226">
        <w:rPr>
          <w:rFonts w:ascii="Cambria Math" w:eastAsia="Times New Roman" w:hAnsi="Cambria Math" w:cs="Arial"/>
          <w:color w:val="444746"/>
          <w:kern w:val="0"/>
          <w:sz w:val="20"/>
          <w:szCs w:val="20"/>
          <w:bdr w:val="none" w:sz="0" w:space="0" w:color="auto" w:frame="1"/>
          <w:lang w:val="en-AT" w:eastAsia="en-GB"/>
        </w:rPr>
        <w:t>Ertrag aus Auflösung 20.000</w:t>
      </w:r>
      <w:r w:rsidRPr="00072226">
        <w:rPr>
          <w:rFonts w:ascii="Cambria Math" w:eastAsia="Times New Roman" w:hAnsi="Cambria Math" w:cs="Arial"/>
          <w:color w:val="1F1F1F"/>
          <w:kern w:val="0"/>
          <w:lang w:val="en-AT" w:eastAsia="en-GB"/>
        </w:rPr>
        <w:t>. (Gewinn!).</w:t>
      </w:r>
    </w:p>
    <w:p w14:paraId="28D9DA27" w14:textId="77777777" w:rsidR="00072226" w:rsidRPr="00072226" w:rsidRDefault="00072226" w:rsidP="00072226">
      <w:pPr>
        <w:numPr>
          <w:ilvl w:val="0"/>
          <w:numId w:val="5"/>
        </w:numPr>
        <w:spacing w:after="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b/>
          <w:bCs/>
          <w:color w:val="1F1F1F"/>
          <w:kern w:val="0"/>
          <w:bdr w:val="none" w:sz="0" w:space="0" w:color="auto" w:frame="1"/>
          <w:lang w:val="en-AT" w:eastAsia="en-GB"/>
        </w:rPr>
        <w:t>Gewonnen:</w:t>
      </w:r>
      <w:r w:rsidRPr="00072226">
        <w:rPr>
          <w:rFonts w:ascii="Cambria Math" w:eastAsia="Times New Roman" w:hAnsi="Cambria Math" w:cs="Arial"/>
          <w:color w:val="1F1F1F"/>
          <w:kern w:val="0"/>
          <w:lang w:val="en-AT" w:eastAsia="en-GB"/>
        </w:rPr>
        <w:t xml:space="preserve"> Wir müssen gar nichts zahlen.</w:t>
      </w:r>
    </w:p>
    <w:p w14:paraId="4892C450" w14:textId="77777777" w:rsidR="00072226" w:rsidRPr="00072226" w:rsidRDefault="00072226" w:rsidP="00072226">
      <w:pPr>
        <w:numPr>
          <w:ilvl w:val="1"/>
          <w:numId w:val="5"/>
        </w:numPr>
        <w:spacing w:after="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color w:val="444746"/>
          <w:kern w:val="0"/>
          <w:sz w:val="20"/>
          <w:szCs w:val="20"/>
          <w:bdr w:val="none" w:sz="0" w:space="0" w:color="auto" w:frame="1"/>
          <w:lang w:val="en-AT" w:eastAsia="en-GB"/>
        </w:rPr>
        <w:t>Rückstellung 40.000</w:t>
      </w:r>
      <w:r w:rsidRPr="00072226">
        <w:rPr>
          <w:rFonts w:ascii="Cambria Math" w:eastAsia="Times New Roman" w:hAnsi="Cambria Math" w:cs="Arial"/>
          <w:color w:val="1F1F1F"/>
          <w:kern w:val="0"/>
          <w:lang w:val="en-AT" w:eastAsia="en-GB"/>
        </w:rPr>
        <w:t xml:space="preserve"> an </w:t>
      </w:r>
      <w:r w:rsidRPr="00072226">
        <w:rPr>
          <w:rFonts w:ascii="Cambria Math" w:eastAsia="Times New Roman" w:hAnsi="Cambria Math" w:cs="Arial"/>
          <w:color w:val="444746"/>
          <w:kern w:val="0"/>
          <w:sz w:val="20"/>
          <w:szCs w:val="20"/>
          <w:bdr w:val="none" w:sz="0" w:space="0" w:color="auto" w:frame="1"/>
          <w:lang w:val="en-AT" w:eastAsia="en-GB"/>
        </w:rPr>
        <w:t>Ertrag aus Auflösung 40.000</w:t>
      </w:r>
      <w:r w:rsidRPr="00072226">
        <w:rPr>
          <w:rFonts w:ascii="Cambria Math" w:eastAsia="Times New Roman" w:hAnsi="Cambria Math" w:cs="Arial"/>
          <w:color w:val="1F1F1F"/>
          <w:kern w:val="0"/>
          <w:lang w:val="en-AT" w:eastAsia="en-GB"/>
        </w:rPr>
        <w:t>. (Die gesamte Rückstellung wird zum Gewinn).</w:t>
      </w:r>
    </w:p>
    <w:p w14:paraId="4182091A" w14:textId="77777777" w:rsidR="00072226" w:rsidRPr="00072226" w:rsidRDefault="007D002B" w:rsidP="00072226">
      <w:pPr>
        <w:spacing w:after="120" w:line="240" w:lineRule="auto"/>
        <w:rPr>
          <w:rFonts w:ascii="Cambria Math" w:eastAsia="Times New Roman" w:hAnsi="Cambria Math" w:cs="Arial"/>
          <w:color w:val="1F1F1F"/>
          <w:kern w:val="0"/>
          <w:lang w:val="en-AT" w:eastAsia="en-GB"/>
        </w:rPr>
      </w:pPr>
      <w:r w:rsidRPr="007D002B">
        <w:rPr>
          <w:rFonts w:ascii="Cambria Math" w:eastAsia="Times New Roman" w:hAnsi="Cambria Math" w:cs="Arial"/>
          <w:noProof/>
          <w:color w:val="1F1F1F"/>
          <w:kern w:val="0"/>
          <w:lang w:val="en-AT" w:eastAsia="en-GB"/>
        </w:rPr>
        <w:pict w14:anchorId="497EA65F">
          <v:rect id="_x0000_i1026" alt="" style="width:451.3pt;height:.05pt;mso-width-percent:0;mso-height-percent:0;mso-width-percent:0;mso-height-percent:0" o:hralign="center" o:hrstd="t" o:hrnoshade="t" o:hr="t" fillcolor="gray" stroked="f"/>
        </w:pict>
      </w:r>
    </w:p>
    <w:p w14:paraId="34A414B2" w14:textId="77777777" w:rsidR="00072226" w:rsidRPr="00072226" w:rsidRDefault="00072226" w:rsidP="00072226">
      <w:pPr>
        <w:spacing w:after="120" w:line="240" w:lineRule="auto"/>
        <w:outlineLvl w:val="2"/>
        <w:rPr>
          <w:rFonts w:ascii="Cambria Math" w:eastAsia="Times New Roman" w:hAnsi="Cambria Math" w:cs="Arial"/>
          <w:b/>
          <w:bCs/>
          <w:color w:val="1F1F1F"/>
          <w:kern w:val="0"/>
          <w:sz w:val="27"/>
          <w:szCs w:val="27"/>
          <w:lang w:val="en-AT" w:eastAsia="en-GB"/>
        </w:rPr>
      </w:pPr>
      <w:r w:rsidRPr="00072226">
        <w:rPr>
          <w:rFonts w:ascii="Cambria Math" w:eastAsia="Times New Roman" w:hAnsi="Cambria Math" w:cs="Arial"/>
          <w:b/>
          <w:bCs/>
          <w:color w:val="1F1F1F"/>
          <w:kern w:val="0"/>
          <w:sz w:val="27"/>
          <w:szCs w:val="27"/>
          <w:lang w:val="en-AT" w:eastAsia="en-GB"/>
        </w:rPr>
        <w:t>3. Rücklagen (Das Sicherheitspolster)</w:t>
      </w:r>
    </w:p>
    <w:p w14:paraId="15BAB9DF" w14:textId="77777777" w:rsidR="00072226" w:rsidRPr="00072226" w:rsidRDefault="00072226" w:rsidP="00072226">
      <w:pPr>
        <w:spacing w:after="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b/>
          <w:bCs/>
          <w:color w:val="1F1F1F"/>
          <w:kern w:val="0"/>
          <w:bdr w:val="none" w:sz="0" w:space="0" w:color="auto" w:frame="1"/>
          <w:lang w:val="en-AT" w:eastAsia="en-GB"/>
        </w:rPr>
        <w:t>Achtung, Verwechslungsgefahr!</w:t>
      </w:r>
    </w:p>
    <w:p w14:paraId="3779653F" w14:textId="77777777" w:rsidR="00072226" w:rsidRPr="00072226" w:rsidRDefault="00072226" w:rsidP="00072226">
      <w:pPr>
        <w:numPr>
          <w:ilvl w:val="0"/>
          <w:numId w:val="6"/>
        </w:numPr>
        <w:spacing w:after="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b/>
          <w:bCs/>
          <w:color w:val="1F1F1F"/>
          <w:kern w:val="0"/>
          <w:bdr w:val="none" w:sz="0" w:space="0" w:color="auto" w:frame="1"/>
          <w:lang w:val="en-AT" w:eastAsia="en-GB"/>
        </w:rPr>
        <w:t>Rückstellungen</w:t>
      </w:r>
      <w:r w:rsidRPr="00072226">
        <w:rPr>
          <w:rFonts w:ascii="Cambria Math" w:eastAsia="Times New Roman" w:hAnsi="Cambria Math" w:cs="Arial"/>
          <w:color w:val="1F1F1F"/>
          <w:kern w:val="0"/>
          <w:lang w:val="en-AT" w:eastAsia="en-GB"/>
        </w:rPr>
        <w:t xml:space="preserve"> = Fremdkapital (Schulden für Ungewisses).</w:t>
      </w:r>
    </w:p>
    <w:p w14:paraId="472DF56F" w14:textId="77777777" w:rsidR="00072226" w:rsidRPr="00072226" w:rsidRDefault="00072226" w:rsidP="00072226">
      <w:pPr>
        <w:numPr>
          <w:ilvl w:val="0"/>
          <w:numId w:val="6"/>
        </w:numPr>
        <w:spacing w:after="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b/>
          <w:bCs/>
          <w:color w:val="1F1F1F"/>
          <w:kern w:val="0"/>
          <w:bdr w:val="none" w:sz="0" w:space="0" w:color="auto" w:frame="1"/>
          <w:lang w:val="en-AT" w:eastAsia="en-GB"/>
        </w:rPr>
        <w:t>Rücklagen</w:t>
      </w:r>
      <w:r w:rsidRPr="00072226">
        <w:rPr>
          <w:rFonts w:ascii="Cambria Math" w:eastAsia="Times New Roman" w:hAnsi="Cambria Math" w:cs="Arial"/>
          <w:color w:val="1F1F1F"/>
          <w:kern w:val="0"/>
          <w:bdr w:val="none" w:sz="0" w:space="0" w:color="auto" w:frame="1"/>
          <w:lang w:val="en-AT" w:eastAsia="en-GB"/>
        </w:rPr>
        <w:t xml:space="preserve"> = </w:t>
      </w:r>
      <w:r w:rsidRPr="00072226">
        <w:rPr>
          <w:rFonts w:ascii="Cambria Math" w:eastAsia="Times New Roman" w:hAnsi="Cambria Math" w:cs="Arial"/>
          <w:b/>
          <w:bCs/>
          <w:color w:val="1F1F1F"/>
          <w:kern w:val="0"/>
          <w:bdr w:val="none" w:sz="0" w:space="0" w:color="auto" w:frame="1"/>
          <w:lang w:val="en-AT" w:eastAsia="en-GB"/>
        </w:rPr>
        <w:t>Eigenkapital</w:t>
      </w:r>
      <w:r w:rsidRPr="00072226">
        <w:rPr>
          <w:rFonts w:ascii="Cambria Math" w:eastAsia="Times New Roman" w:hAnsi="Cambria Math" w:cs="Arial"/>
          <w:color w:val="1F1F1F"/>
          <w:kern w:val="0"/>
          <w:bdr w:val="none" w:sz="0" w:space="0" w:color="auto" w:frame="1"/>
          <w:lang w:val="en-AT" w:eastAsia="en-GB"/>
        </w:rPr>
        <w:t xml:space="preserve"> (Gespartes Geld der Firma)</w:t>
      </w:r>
      <w:r w:rsidRPr="00072226">
        <w:rPr>
          <w:rFonts w:ascii="Cambria Math" w:eastAsia="Times New Roman" w:hAnsi="Cambria Math" w:cs="Arial"/>
          <w:color w:val="444746"/>
          <w:kern w:val="0"/>
          <w:bdr w:val="none" w:sz="0" w:space="0" w:color="auto" w:frame="1"/>
          <w:vertAlign w:val="superscript"/>
          <w:lang w:val="en-AT" w:eastAsia="en-GB"/>
        </w:rPr>
        <w:t>11</w:t>
      </w:r>
      <w:r w:rsidRPr="00072226">
        <w:rPr>
          <w:rFonts w:ascii="Cambria Math" w:eastAsia="Times New Roman" w:hAnsi="Cambria Math" w:cs="Arial"/>
          <w:color w:val="1F1F1F"/>
          <w:kern w:val="0"/>
          <w:bdr w:val="none" w:sz="0" w:space="0" w:color="auto" w:frame="1"/>
          <w:lang w:val="en-AT" w:eastAsia="en-GB"/>
        </w:rPr>
        <w:t>.</w:t>
      </w:r>
    </w:p>
    <w:p w14:paraId="492D6B1B" w14:textId="77777777" w:rsidR="00072226" w:rsidRPr="00072226" w:rsidRDefault="00072226" w:rsidP="00072226">
      <w:pPr>
        <w:spacing w:after="24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color w:val="1F1F1F"/>
          <w:kern w:val="0"/>
          <w:lang w:val="en-AT" w:eastAsia="en-GB"/>
        </w:rPr>
        <w:t>Man unterscheidet zwei Arten:</w:t>
      </w:r>
    </w:p>
    <w:p w14:paraId="6E72C518" w14:textId="77777777" w:rsidR="00072226" w:rsidRPr="00072226" w:rsidRDefault="00072226" w:rsidP="00072226">
      <w:pPr>
        <w:spacing w:after="120" w:line="240" w:lineRule="auto"/>
        <w:outlineLvl w:val="3"/>
        <w:rPr>
          <w:rFonts w:ascii="Cambria Math" w:eastAsia="Times New Roman" w:hAnsi="Cambria Math" w:cs="Arial"/>
          <w:b/>
          <w:bCs/>
          <w:color w:val="1F1F1F"/>
          <w:kern w:val="0"/>
          <w:lang w:val="en-AT" w:eastAsia="en-GB"/>
        </w:rPr>
      </w:pPr>
      <w:r w:rsidRPr="00072226">
        <w:rPr>
          <w:rFonts w:ascii="Cambria Math" w:eastAsia="Times New Roman" w:hAnsi="Cambria Math" w:cs="Arial"/>
          <w:b/>
          <w:bCs/>
          <w:color w:val="1F1F1F"/>
          <w:kern w:val="0"/>
          <w:lang w:val="en-AT" w:eastAsia="en-GB"/>
        </w:rPr>
        <w:t>A. Offene Rücklagen</w:t>
      </w:r>
    </w:p>
    <w:p w14:paraId="44002533" w14:textId="77777777" w:rsidR="00072226" w:rsidRPr="00072226" w:rsidRDefault="00072226" w:rsidP="00072226">
      <w:pPr>
        <w:spacing w:after="24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color w:val="1F1F1F"/>
          <w:kern w:val="0"/>
          <w:lang w:val="en-AT" w:eastAsia="en-GB"/>
        </w:rPr>
        <w:t>Die stehen offen in der Bilanz beim Eigenkapital. Sie entstehen, wenn man Gewinne nicht ausschüttet, sondern in der Firma behält ("Gewinnrücklage").</w:t>
      </w:r>
    </w:p>
    <w:p w14:paraId="549FFC8E" w14:textId="77777777" w:rsidR="00072226" w:rsidRPr="00072226" w:rsidRDefault="00072226" w:rsidP="00072226">
      <w:pPr>
        <w:spacing w:after="120" w:line="240" w:lineRule="auto"/>
        <w:outlineLvl w:val="3"/>
        <w:rPr>
          <w:rFonts w:ascii="Cambria Math" w:eastAsia="Times New Roman" w:hAnsi="Cambria Math" w:cs="Arial"/>
          <w:b/>
          <w:bCs/>
          <w:color w:val="1F1F1F"/>
          <w:kern w:val="0"/>
          <w:lang w:val="en-AT" w:eastAsia="en-GB"/>
        </w:rPr>
      </w:pPr>
      <w:r w:rsidRPr="00072226">
        <w:rPr>
          <w:rFonts w:ascii="Cambria Math" w:eastAsia="Times New Roman" w:hAnsi="Cambria Math" w:cs="Arial"/>
          <w:b/>
          <w:bCs/>
          <w:color w:val="1F1F1F"/>
          <w:kern w:val="0"/>
          <w:lang w:val="en-AT" w:eastAsia="en-GB"/>
        </w:rPr>
        <w:t>B. Stille Reserven (Stille Rücklagen)</w:t>
      </w:r>
    </w:p>
    <w:p w14:paraId="18A8A410" w14:textId="77777777" w:rsidR="00072226" w:rsidRPr="00072226" w:rsidRDefault="00072226" w:rsidP="00072226">
      <w:pPr>
        <w:spacing w:after="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color w:val="1F1F1F"/>
          <w:kern w:val="0"/>
          <w:lang w:val="en-AT" w:eastAsia="en-GB"/>
        </w:rPr>
        <w:t xml:space="preserve">Die sieht man </w:t>
      </w:r>
      <w:r w:rsidRPr="00072226">
        <w:rPr>
          <w:rFonts w:ascii="Cambria Math" w:eastAsia="Times New Roman" w:hAnsi="Cambria Math" w:cs="Arial"/>
          <w:b/>
          <w:bCs/>
          <w:color w:val="1F1F1F"/>
          <w:kern w:val="0"/>
          <w:bdr w:val="none" w:sz="0" w:space="0" w:color="auto" w:frame="1"/>
          <w:lang w:val="en-AT" w:eastAsia="en-GB"/>
        </w:rPr>
        <w:t>nicht</w:t>
      </w:r>
      <w:r w:rsidRPr="00072226">
        <w:rPr>
          <w:rFonts w:ascii="Cambria Math" w:eastAsia="Times New Roman" w:hAnsi="Cambria Math" w:cs="Arial"/>
          <w:color w:val="1F1F1F"/>
          <w:kern w:val="0"/>
          <w:lang w:val="en-AT" w:eastAsia="en-GB"/>
        </w:rPr>
        <w:t xml:space="preserve"> in der Bilanz. Sie entstehen durch Unterbewertung von Vermögen oder Überbewertung von Schulden.</w:t>
      </w:r>
    </w:p>
    <w:p w14:paraId="673F7C1F" w14:textId="6DC5D51F" w:rsidR="00072226" w:rsidRPr="00072226" w:rsidRDefault="00072226" w:rsidP="00072226">
      <w:pPr>
        <w:numPr>
          <w:ilvl w:val="0"/>
          <w:numId w:val="7"/>
        </w:numPr>
        <w:spacing w:after="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i/>
          <w:iCs/>
          <w:color w:val="1F1F1F"/>
          <w:kern w:val="0"/>
          <w:bdr w:val="none" w:sz="0" w:space="0" w:color="auto" w:frame="1"/>
          <w:lang w:val="en-AT" w:eastAsia="en-GB"/>
        </w:rPr>
        <w:t>Beispiel:</w:t>
      </w:r>
      <w:r w:rsidRPr="00072226">
        <w:rPr>
          <w:rFonts w:ascii="Cambria Math" w:eastAsia="Times New Roman" w:hAnsi="Cambria Math" w:cs="Arial"/>
          <w:color w:val="1F1F1F"/>
          <w:kern w:val="0"/>
          <w:bdr w:val="none" w:sz="0" w:space="0" w:color="auto" w:frame="1"/>
          <w:lang w:val="en-AT" w:eastAsia="en-GB"/>
        </w:rPr>
        <w:t xml:space="preserve"> Ein Gebäude steht mit 100.000 € in der Bilanz (Buchwert), ist aber eigentlich 500.000 € wert. Die Differenz sind 400.000 € "stille Reserve" </w:t>
      </w:r>
      <w:r w:rsidRPr="00072226">
        <w:rPr>
          <w:rFonts w:ascii="Cambria Math" w:eastAsia="Times New Roman" w:hAnsi="Cambria Math" w:cs="Arial"/>
          <w:color w:val="444746"/>
          <w:kern w:val="0"/>
          <w:bdr w:val="none" w:sz="0" w:space="0" w:color="auto" w:frame="1"/>
          <w:vertAlign w:val="superscript"/>
          <w:lang w:val="en-AT" w:eastAsia="en-GB"/>
        </w:rPr>
        <w:t>12</w:t>
      </w:r>
      <w:r w:rsidRPr="00072226">
        <w:rPr>
          <w:rFonts w:ascii="Cambria Math" w:eastAsia="Times New Roman" w:hAnsi="Cambria Math" w:cs="Arial"/>
          <w:color w:val="1F1F1F"/>
          <w:kern w:val="0"/>
          <w:bdr w:val="none" w:sz="0" w:space="0" w:color="auto" w:frame="1"/>
          <w:lang w:val="en-AT" w:eastAsia="en-GB"/>
        </w:rPr>
        <w:t>.</w:t>
      </w:r>
    </w:p>
    <w:p w14:paraId="09899D63" w14:textId="77777777" w:rsidR="00072226" w:rsidRPr="00072226" w:rsidRDefault="007D002B" w:rsidP="00072226">
      <w:pPr>
        <w:spacing w:after="120" w:line="240" w:lineRule="auto"/>
        <w:rPr>
          <w:rFonts w:ascii="Cambria Math" w:eastAsia="Times New Roman" w:hAnsi="Cambria Math" w:cs="Arial"/>
          <w:color w:val="1F1F1F"/>
          <w:kern w:val="0"/>
          <w:lang w:val="en-AT" w:eastAsia="en-GB"/>
        </w:rPr>
      </w:pPr>
      <w:r w:rsidRPr="007D002B">
        <w:rPr>
          <w:rFonts w:ascii="Cambria Math" w:eastAsia="Times New Roman" w:hAnsi="Cambria Math" w:cs="Arial"/>
          <w:noProof/>
          <w:color w:val="1F1F1F"/>
          <w:kern w:val="0"/>
          <w:lang w:val="en-AT" w:eastAsia="en-GB"/>
        </w:rPr>
        <w:pict w14:anchorId="0D4EF161">
          <v:rect id="_x0000_i1025" alt="" style="width:451.3pt;height:.05pt;mso-width-percent:0;mso-height-percent:0;mso-width-percent:0;mso-height-percent:0" o:hralign="center" o:hrstd="t" o:hrnoshade="t" o:hr="t" fillcolor="gray" stroked="f"/>
        </w:pict>
      </w:r>
    </w:p>
    <w:p w14:paraId="7F67968F" w14:textId="77777777" w:rsidR="00072226" w:rsidRPr="00072226" w:rsidRDefault="00072226" w:rsidP="00072226">
      <w:pPr>
        <w:spacing w:after="120" w:line="240" w:lineRule="auto"/>
        <w:outlineLvl w:val="2"/>
        <w:rPr>
          <w:rFonts w:ascii="Cambria Math" w:eastAsia="Times New Roman" w:hAnsi="Cambria Math" w:cs="Arial"/>
          <w:b/>
          <w:bCs/>
          <w:color w:val="1F1F1F"/>
          <w:kern w:val="0"/>
          <w:sz w:val="27"/>
          <w:szCs w:val="27"/>
          <w:lang w:val="en-AT" w:eastAsia="en-GB"/>
        </w:rPr>
      </w:pPr>
      <w:r w:rsidRPr="00072226">
        <w:rPr>
          <w:rFonts w:ascii="Cambria Math" w:eastAsia="Times New Roman" w:hAnsi="Cambria Math" w:cs="Arial"/>
          <w:b/>
          <w:bCs/>
          <w:color w:val="1F1F1F"/>
          <w:kern w:val="0"/>
          <w:sz w:val="27"/>
          <w:szCs w:val="27"/>
          <w:lang w:val="en-AT" w:eastAsia="en-GB"/>
        </w:rPr>
        <w:t>Zusammenfassung für die Klausur</w:t>
      </w:r>
    </w:p>
    <w:p w14:paraId="4407E39C" w14:textId="77777777" w:rsidR="00072226" w:rsidRPr="00072226" w:rsidRDefault="00072226" w:rsidP="00072226">
      <w:pPr>
        <w:numPr>
          <w:ilvl w:val="0"/>
          <w:numId w:val="8"/>
        </w:numPr>
        <w:spacing w:after="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b/>
          <w:bCs/>
          <w:color w:val="1F1F1F"/>
          <w:kern w:val="0"/>
          <w:bdr w:val="none" w:sz="0" w:space="0" w:color="auto" w:frame="1"/>
          <w:lang w:val="en-AT" w:eastAsia="en-GB"/>
        </w:rPr>
        <w:t>Forderungen:</w:t>
      </w:r>
      <w:r w:rsidRPr="00072226">
        <w:rPr>
          <w:rFonts w:ascii="Cambria Math" w:eastAsia="Times New Roman" w:hAnsi="Cambria Math" w:cs="Arial"/>
          <w:color w:val="1F1F1F"/>
          <w:kern w:val="0"/>
          <w:lang w:val="en-AT" w:eastAsia="en-GB"/>
        </w:rPr>
        <w:t xml:space="preserve"> Dubiose werden geschätzt (EWB), Uneinbringliche werden abgeschrieben (USt-Korrektur!).</w:t>
      </w:r>
    </w:p>
    <w:p w14:paraId="7DB3B4A8" w14:textId="77777777" w:rsidR="00072226" w:rsidRPr="00072226" w:rsidRDefault="00072226" w:rsidP="00072226">
      <w:pPr>
        <w:numPr>
          <w:ilvl w:val="0"/>
          <w:numId w:val="8"/>
        </w:numPr>
        <w:spacing w:after="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b/>
          <w:bCs/>
          <w:color w:val="1F1F1F"/>
          <w:kern w:val="0"/>
          <w:bdr w:val="none" w:sz="0" w:space="0" w:color="auto" w:frame="1"/>
          <w:lang w:val="en-AT" w:eastAsia="en-GB"/>
        </w:rPr>
        <w:t>Rückstellung vs. Rücklage:</w:t>
      </w:r>
    </w:p>
    <w:p w14:paraId="72267AD4" w14:textId="77777777" w:rsidR="00072226" w:rsidRPr="00072226" w:rsidRDefault="00072226" w:rsidP="00072226">
      <w:pPr>
        <w:numPr>
          <w:ilvl w:val="1"/>
          <w:numId w:val="8"/>
        </w:numPr>
        <w:spacing w:after="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color w:val="1F1F1F"/>
          <w:kern w:val="0"/>
          <w:lang w:val="en-AT" w:eastAsia="en-GB"/>
        </w:rPr>
        <w:t>Rück</w:t>
      </w:r>
      <w:r w:rsidRPr="00072226">
        <w:rPr>
          <w:rFonts w:ascii="Cambria Math" w:eastAsia="Times New Roman" w:hAnsi="Cambria Math" w:cs="Arial"/>
          <w:b/>
          <w:bCs/>
          <w:color w:val="1F1F1F"/>
          <w:kern w:val="0"/>
          <w:bdr w:val="none" w:sz="0" w:space="0" w:color="auto" w:frame="1"/>
          <w:lang w:val="en-AT" w:eastAsia="en-GB"/>
        </w:rPr>
        <w:t>stellung</w:t>
      </w:r>
      <w:r w:rsidRPr="00072226">
        <w:rPr>
          <w:rFonts w:ascii="Cambria Math" w:eastAsia="Times New Roman" w:hAnsi="Cambria Math" w:cs="Arial"/>
          <w:color w:val="1F1F1F"/>
          <w:kern w:val="0"/>
          <w:lang w:val="en-AT" w:eastAsia="en-GB"/>
        </w:rPr>
        <w:t xml:space="preserve"> = Drohende Schuld (Fremdkapital).</w:t>
      </w:r>
    </w:p>
    <w:p w14:paraId="49430323" w14:textId="77777777" w:rsidR="00072226" w:rsidRPr="00072226" w:rsidRDefault="00072226" w:rsidP="00072226">
      <w:pPr>
        <w:numPr>
          <w:ilvl w:val="1"/>
          <w:numId w:val="8"/>
        </w:numPr>
        <w:spacing w:after="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color w:val="1F1F1F"/>
          <w:kern w:val="0"/>
          <w:lang w:val="en-AT" w:eastAsia="en-GB"/>
        </w:rPr>
        <w:t>Rück</w:t>
      </w:r>
      <w:r w:rsidRPr="00072226">
        <w:rPr>
          <w:rFonts w:ascii="Cambria Math" w:eastAsia="Times New Roman" w:hAnsi="Cambria Math" w:cs="Arial"/>
          <w:b/>
          <w:bCs/>
          <w:color w:val="1F1F1F"/>
          <w:kern w:val="0"/>
          <w:bdr w:val="none" w:sz="0" w:space="0" w:color="auto" w:frame="1"/>
          <w:lang w:val="en-AT" w:eastAsia="en-GB"/>
        </w:rPr>
        <w:t>lage</w:t>
      </w:r>
      <w:r w:rsidRPr="00072226">
        <w:rPr>
          <w:rFonts w:ascii="Cambria Math" w:eastAsia="Times New Roman" w:hAnsi="Cambria Math" w:cs="Arial"/>
          <w:color w:val="1F1F1F"/>
          <w:kern w:val="0"/>
          <w:lang w:val="en-AT" w:eastAsia="en-GB"/>
        </w:rPr>
        <w:t xml:space="preserve"> = Gesparter Gewinn (Eigenkapital).</w:t>
      </w:r>
    </w:p>
    <w:p w14:paraId="2ADC33C0" w14:textId="77777777" w:rsidR="00072226" w:rsidRPr="00072226" w:rsidRDefault="00072226" w:rsidP="00072226">
      <w:pPr>
        <w:numPr>
          <w:ilvl w:val="0"/>
          <w:numId w:val="8"/>
        </w:numPr>
        <w:spacing w:after="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b/>
          <w:bCs/>
          <w:color w:val="1F1F1F"/>
          <w:kern w:val="0"/>
          <w:bdr w:val="none" w:sz="0" w:space="0" w:color="auto" w:frame="1"/>
          <w:lang w:val="en-AT" w:eastAsia="en-GB"/>
        </w:rPr>
        <w:lastRenderedPageBreak/>
        <w:t>Auflösung von Rückstellungen:</w:t>
      </w:r>
    </w:p>
    <w:p w14:paraId="5CBA2504" w14:textId="79726056" w:rsidR="00072226" w:rsidRPr="00072226" w:rsidRDefault="00072226" w:rsidP="00072226">
      <w:pPr>
        <w:numPr>
          <w:ilvl w:val="1"/>
          <w:numId w:val="8"/>
        </w:numPr>
        <w:spacing w:after="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color w:val="1F1F1F"/>
          <w:kern w:val="0"/>
          <w:lang w:val="en-AT" w:eastAsia="en-GB"/>
        </w:rPr>
        <w:t xml:space="preserve">War sie zu hoch </w:t>
      </w:r>
      <w:r w:rsidRPr="00072226">
        <w:rPr>
          <w:rFonts w:ascii="Cambria Math" w:eastAsia="Times New Roman" w:hAnsi="Cambria Math" w:cs="Arial"/>
          <w:color w:val="1F1F1F"/>
          <w:kern w:val="0"/>
          <w:bdr w:val="none" w:sz="0" w:space="0" w:color="auto" w:frame="1"/>
          <w:lang w:val="en-AT" w:eastAsia="en-GB"/>
        </w:rPr>
        <w:sym w:font="Wingdings" w:char="F0E0"/>
      </w:r>
      <w:r w:rsidRPr="00072226">
        <w:rPr>
          <w:rFonts w:ascii="Cambria Math" w:eastAsia="Times New Roman" w:hAnsi="Cambria Math" w:cs="Arial"/>
          <w:color w:val="1F1F1F"/>
          <w:kern w:val="0"/>
          <w:lang w:val="en-AT" w:eastAsia="en-GB"/>
        </w:rPr>
        <w:t xml:space="preserve"> Ertrag (gut für GuV).</w:t>
      </w:r>
    </w:p>
    <w:p w14:paraId="6C2AE33E" w14:textId="752E0B14" w:rsidR="00072226" w:rsidRPr="00072226" w:rsidRDefault="00072226" w:rsidP="00072226">
      <w:pPr>
        <w:numPr>
          <w:ilvl w:val="1"/>
          <w:numId w:val="8"/>
        </w:numPr>
        <w:spacing w:after="0" w:line="240" w:lineRule="auto"/>
        <w:rPr>
          <w:rFonts w:ascii="Cambria Math" w:eastAsia="Times New Roman" w:hAnsi="Cambria Math" w:cs="Arial"/>
          <w:color w:val="1F1F1F"/>
          <w:kern w:val="0"/>
          <w:lang w:val="en-AT" w:eastAsia="en-GB"/>
        </w:rPr>
      </w:pPr>
      <w:r w:rsidRPr="00072226">
        <w:rPr>
          <w:rFonts w:ascii="Cambria Math" w:eastAsia="Times New Roman" w:hAnsi="Cambria Math" w:cs="Arial"/>
          <w:color w:val="1F1F1F"/>
          <w:kern w:val="0"/>
          <w:lang w:val="en-AT" w:eastAsia="en-GB"/>
        </w:rPr>
        <w:t xml:space="preserve">War sie zu niedrig </w:t>
      </w:r>
      <w:r w:rsidRPr="00072226">
        <w:rPr>
          <w:rFonts w:ascii="Cambria Math" w:eastAsia="Times New Roman" w:hAnsi="Cambria Math" w:cs="Arial"/>
          <w:color w:val="1F1F1F"/>
          <w:kern w:val="0"/>
          <w:bdr w:val="none" w:sz="0" w:space="0" w:color="auto" w:frame="1"/>
          <w:lang w:val="en-AT" w:eastAsia="en-GB"/>
        </w:rPr>
        <w:sym w:font="Wingdings" w:char="F0E0"/>
      </w:r>
      <w:r w:rsidRPr="00072226">
        <w:rPr>
          <w:rFonts w:ascii="Cambria Math" w:eastAsia="Times New Roman" w:hAnsi="Cambria Math" w:cs="Arial"/>
          <w:color w:val="1F1F1F"/>
          <w:kern w:val="0"/>
          <w:lang w:val="en-AT" w:eastAsia="en-GB"/>
        </w:rPr>
        <w:t xml:space="preserve"> Aufwand (schlecht für GuV).</w:t>
      </w:r>
    </w:p>
    <w:p w14:paraId="62A3C576" w14:textId="77777777" w:rsidR="001C418D" w:rsidRPr="00072226" w:rsidRDefault="001C418D">
      <w:pPr>
        <w:rPr>
          <w:rFonts w:ascii="Cambria Math" w:hAnsi="Cambria Math"/>
          <w:lang w:val="en-AT"/>
        </w:rPr>
      </w:pPr>
    </w:p>
    <w:sectPr w:rsidR="001C418D" w:rsidRPr="000722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1"/>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1"/>
    <w:family w:val="swiss"/>
    <w:pitch w:val="variable"/>
    <w:sig w:usb0="20000287" w:usb1="00000003" w:usb2="00000000" w:usb3="00000000" w:csb0="0000019F" w:csb1="00000000"/>
  </w:font>
  <w:font w:name="Charmonman">
    <w:panose1 w:val="00000500000000000000"/>
    <w:charset w:val="DE"/>
    <w:family w:val="auto"/>
    <w:pitch w:val="variable"/>
    <w:sig w:usb0="21000007" w:usb1="00000001" w:usb2="00000000" w:usb3="00000000" w:csb0="00010193" w:csb1="00000000"/>
  </w:font>
  <w:font w:name="Aptos Display">
    <w:panose1 w:val="020B0004020202020204"/>
    <w:charset w:val="01"/>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61492"/>
    <w:multiLevelType w:val="multilevel"/>
    <w:tmpl w:val="8EAAA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716764"/>
    <w:multiLevelType w:val="multilevel"/>
    <w:tmpl w:val="8B326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350885"/>
    <w:multiLevelType w:val="multilevel"/>
    <w:tmpl w:val="3362A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9320F5"/>
    <w:multiLevelType w:val="multilevel"/>
    <w:tmpl w:val="0CBE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01690"/>
    <w:multiLevelType w:val="multilevel"/>
    <w:tmpl w:val="7C9C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AD0F73"/>
    <w:multiLevelType w:val="multilevel"/>
    <w:tmpl w:val="DB5C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EF3F9A"/>
    <w:multiLevelType w:val="multilevel"/>
    <w:tmpl w:val="688E9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80351A"/>
    <w:multiLevelType w:val="multilevel"/>
    <w:tmpl w:val="BE60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6568415">
    <w:abstractNumId w:val="5"/>
  </w:num>
  <w:num w:numId="2" w16cid:durableId="211888426">
    <w:abstractNumId w:val="2"/>
  </w:num>
  <w:num w:numId="3" w16cid:durableId="2067413653">
    <w:abstractNumId w:val="6"/>
  </w:num>
  <w:num w:numId="4" w16cid:durableId="730542269">
    <w:abstractNumId w:val="3"/>
  </w:num>
  <w:num w:numId="5" w16cid:durableId="2078094036">
    <w:abstractNumId w:val="1"/>
  </w:num>
  <w:num w:numId="6" w16cid:durableId="970288694">
    <w:abstractNumId w:val="4"/>
  </w:num>
  <w:num w:numId="7" w16cid:durableId="1436246736">
    <w:abstractNumId w:val="7"/>
  </w:num>
  <w:num w:numId="8" w16cid:durableId="1407456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226"/>
    <w:rsid w:val="00072226"/>
    <w:rsid w:val="000B18D7"/>
    <w:rsid w:val="001C418D"/>
    <w:rsid w:val="00222CA8"/>
    <w:rsid w:val="0024239C"/>
    <w:rsid w:val="00423A90"/>
    <w:rsid w:val="00427672"/>
    <w:rsid w:val="00676444"/>
    <w:rsid w:val="007D002B"/>
    <w:rsid w:val="0092227C"/>
    <w:rsid w:val="009B01E7"/>
    <w:rsid w:val="00C751C7"/>
    <w:rsid w:val="00CD5046"/>
    <w:rsid w:val="00F517F0"/>
    <w:rsid w:val="00FF5EFC"/>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D7BA7"/>
  <w15:chartTrackingRefBased/>
  <w15:docId w15:val="{4373ADC3-AC0B-B640-A771-90B12371B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Charmonman"/>
        <w:kern w:val="3"/>
        <w:sz w:val="24"/>
        <w:szCs w:val="24"/>
        <w:lang w:val="en-AT"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e-AT"/>
    </w:rPr>
  </w:style>
  <w:style w:type="paragraph" w:styleId="Heading1">
    <w:name w:val="heading 1"/>
    <w:basedOn w:val="Normal"/>
    <w:next w:val="Normal"/>
    <w:link w:val="Heading1Char"/>
    <w:uiPriority w:val="9"/>
    <w:qFormat/>
    <w:rsid w:val="000722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2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222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7222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7222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7222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7222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7222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7222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LI">
    <w:name w:val="CLI"/>
    <w:basedOn w:val="Normal"/>
    <w:qFormat/>
    <w:rsid w:val="0092227C"/>
    <w:pPr>
      <w:pBdr>
        <w:top w:val="single" w:sz="4" w:space="1" w:color="auto"/>
        <w:left w:val="single" w:sz="4" w:space="4" w:color="auto"/>
        <w:bottom w:val="single" w:sz="4" w:space="4" w:color="auto"/>
        <w:right w:val="single" w:sz="4" w:space="4" w:color="auto"/>
      </w:pBdr>
      <w:shd w:val="pct5" w:color="auto" w:fill="auto"/>
      <w:spacing w:after="240" w:line="280" w:lineRule="exact"/>
      <w:contextualSpacing/>
    </w:pPr>
    <w:rPr>
      <w:rFonts w:ascii="Courier New" w:eastAsia="Times New Roman" w:hAnsi="Courier New" w:cs="Courier New"/>
      <w:noProof/>
      <w:kern w:val="0"/>
      <w:sz w:val="20"/>
      <w:szCs w:val="20"/>
      <w:lang w:eastAsia="de-DE"/>
    </w:rPr>
  </w:style>
  <w:style w:type="character" w:customStyle="1" w:styleId="Heading1Char">
    <w:name w:val="Heading 1 Char"/>
    <w:basedOn w:val="DefaultParagraphFont"/>
    <w:link w:val="Heading1"/>
    <w:uiPriority w:val="9"/>
    <w:rsid w:val="00072226"/>
    <w:rPr>
      <w:rFonts w:asciiTheme="majorHAnsi" w:eastAsiaTheme="majorEastAsia" w:hAnsiTheme="majorHAnsi" w:cstheme="majorBidi"/>
      <w:color w:val="0F4761" w:themeColor="accent1" w:themeShade="BF"/>
      <w:sz w:val="40"/>
      <w:szCs w:val="40"/>
      <w:lang w:val="de-AT"/>
    </w:rPr>
  </w:style>
  <w:style w:type="character" w:customStyle="1" w:styleId="Heading2Char">
    <w:name w:val="Heading 2 Char"/>
    <w:basedOn w:val="DefaultParagraphFont"/>
    <w:link w:val="Heading2"/>
    <w:uiPriority w:val="9"/>
    <w:semiHidden/>
    <w:rsid w:val="00072226"/>
    <w:rPr>
      <w:rFonts w:asciiTheme="majorHAnsi" w:eastAsiaTheme="majorEastAsia" w:hAnsiTheme="majorHAnsi" w:cstheme="majorBidi"/>
      <w:color w:val="0F4761" w:themeColor="accent1" w:themeShade="BF"/>
      <w:sz w:val="32"/>
      <w:szCs w:val="32"/>
      <w:lang w:val="de-AT"/>
    </w:rPr>
  </w:style>
  <w:style w:type="character" w:customStyle="1" w:styleId="Heading3Char">
    <w:name w:val="Heading 3 Char"/>
    <w:basedOn w:val="DefaultParagraphFont"/>
    <w:link w:val="Heading3"/>
    <w:uiPriority w:val="9"/>
    <w:rsid w:val="00072226"/>
    <w:rPr>
      <w:rFonts w:asciiTheme="minorHAnsi" w:eastAsiaTheme="majorEastAsia" w:hAnsiTheme="minorHAnsi" w:cstheme="majorBidi"/>
      <w:color w:val="0F4761" w:themeColor="accent1" w:themeShade="BF"/>
      <w:sz w:val="28"/>
      <w:szCs w:val="28"/>
      <w:lang w:val="de-AT"/>
    </w:rPr>
  </w:style>
  <w:style w:type="character" w:customStyle="1" w:styleId="Heading4Char">
    <w:name w:val="Heading 4 Char"/>
    <w:basedOn w:val="DefaultParagraphFont"/>
    <w:link w:val="Heading4"/>
    <w:uiPriority w:val="9"/>
    <w:rsid w:val="00072226"/>
    <w:rPr>
      <w:rFonts w:asciiTheme="minorHAnsi" w:eastAsiaTheme="majorEastAsia" w:hAnsiTheme="minorHAnsi" w:cstheme="majorBidi"/>
      <w:i/>
      <w:iCs/>
      <w:color w:val="0F4761" w:themeColor="accent1" w:themeShade="BF"/>
      <w:lang w:val="de-AT"/>
    </w:rPr>
  </w:style>
  <w:style w:type="character" w:customStyle="1" w:styleId="Heading5Char">
    <w:name w:val="Heading 5 Char"/>
    <w:basedOn w:val="DefaultParagraphFont"/>
    <w:link w:val="Heading5"/>
    <w:uiPriority w:val="9"/>
    <w:semiHidden/>
    <w:rsid w:val="00072226"/>
    <w:rPr>
      <w:rFonts w:asciiTheme="minorHAnsi" w:eastAsiaTheme="majorEastAsia" w:hAnsiTheme="minorHAnsi" w:cstheme="majorBidi"/>
      <w:color w:val="0F4761" w:themeColor="accent1" w:themeShade="BF"/>
      <w:lang w:val="de-AT"/>
    </w:rPr>
  </w:style>
  <w:style w:type="character" w:customStyle="1" w:styleId="Heading6Char">
    <w:name w:val="Heading 6 Char"/>
    <w:basedOn w:val="DefaultParagraphFont"/>
    <w:link w:val="Heading6"/>
    <w:uiPriority w:val="9"/>
    <w:semiHidden/>
    <w:rsid w:val="00072226"/>
    <w:rPr>
      <w:rFonts w:asciiTheme="minorHAnsi" w:eastAsiaTheme="majorEastAsia" w:hAnsiTheme="minorHAnsi" w:cstheme="majorBidi"/>
      <w:i/>
      <w:iCs/>
      <w:color w:val="595959" w:themeColor="text1" w:themeTint="A6"/>
      <w:lang w:val="de-AT"/>
    </w:rPr>
  </w:style>
  <w:style w:type="character" w:customStyle="1" w:styleId="Heading7Char">
    <w:name w:val="Heading 7 Char"/>
    <w:basedOn w:val="DefaultParagraphFont"/>
    <w:link w:val="Heading7"/>
    <w:uiPriority w:val="9"/>
    <w:semiHidden/>
    <w:rsid w:val="00072226"/>
    <w:rPr>
      <w:rFonts w:asciiTheme="minorHAnsi" w:eastAsiaTheme="majorEastAsia" w:hAnsiTheme="minorHAnsi" w:cstheme="majorBidi"/>
      <w:color w:val="595959" w:themeColor="text1" w:themeTint="A6"/>
      <w:lang w:val="de-AT"/>
    </w:rPr>
  </w:style>
  <w:style w:type="character" w:customStyle="1" w:styleId="Heading8Char">
    <w:name w:val="Heading 8 Char"/>
    <w:basedOn w:val="DefaultParagraphFont"/>
    <w:link w:val="Heading8"/>
    <w:uiPriority w:val="9"/>
    <w:semiHidden/>
    <w:rsid w:val="00072226"/>
    <w:rPr>
      <w:rFonts w:asciiTheme="minorHAnsi" w:eastAsiaTheme="majorEastAsia" w:hAnsiTheme="minorHAnsi" w:cstheme="majorBidi"/>
      <w:i/>
      <w:iCs/>
      <w:color w:val="272727" w:themeColor="text1" w:themeTint="D8"/>
      <w:lang w:val="de-AT"/>
    </w:rPr>
  </w:style>
  <w:style w:type="character" w:customStyle="1" w:styleId="Heading9Char">
    <w:name w:val="Heading 9 Char"/>
    <w:basedOn w:val="DefaultParagraphFont"/>
    <w:link w:val="Heading9"/>
    <w:uiPriority w:val="9"/>
    <w:semiHidden/>
    <w:rsid w:val="00072226"/>
    <w:rPr>
      <w:rFonts w:asciiTheme="minorHAnsi" w:eastAsiaTheme="majorEastAsia" w:hAnsiTheme="minorHAnsi" w:cstheme="majorBidi"/>
      <w:color w:val="272727" w:themeColor="text1" w:themeTint="D8"/>
      <w:lang w:val="de-AT"/>
    </w:rPr>
  </w:style>
  <w:style w:type="paragraph" w:styleId="Title">
    <w:name w:val="Title"/>
    <w:basedOn w:val="Normal"/>
    <w:next w:val="Normal"/>
    <w:link w:val="TitleChar"/>
    <w:uiPriority w:val="10"/>
    <w:qFormat/>
    <w:rsid w:val="00072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226"/>
    <w:rPr>
      <w:rFonts w:asciiTheme="majorHAnsi" w:eastAsiaTheme="majorEastAsia" w:hAnsiTheme="majorHAnsi" w:cstheme="majorBidi"/>
      <w:spacing w:val="-10"/>
      <w:kern w:val="28"/>
      <w:sz w:val="56"/>
      <w:szCs w:val="56"/>
      <w:lang w:val="de-AT"/>
    </w:rPr>
  </w:style>
  <w:style w:type="paragraph" w:styleId="Subtitle">
    <w:name w:val="Subtitle"/>
    <w:basedOn w:val="Normal"/>
    <w:next w:val="Normal"/>
    <w:link w:val="SubtitleChar"/>
    <w:uiPriority w:val="11"/>
    <w:qFormat/>
    <w:rsid w:val="0007222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226"/>
    <w:rPr>
      <w:rFonts w:asciiTheme="minorHAnsi" w:eastAsiaTheme="majorEastAsia" w:hAnsiTheme="minorHAnsi" w:cstheme="majorBidi"/>
      <w:color w:val="595959" w:themeColor="text1" w:themeTint="A6"/>
      <w:spacing w:val="15"/>
      <w:sz w:val="28"/>
      <w:szCs w:val="28"/>
      <w:lang w:val="de-AT"/>
    </w:rPr>
  </w:style>
  <w:style w:type="paragraph" w:styleId="Quote">
    <w:name w:val="Quote"/>
    <w:basedOn w:val="Normal"/>
    <w:next w:val="Normal"/>
    <w:link w:val="QuoteChar"/>
    <w:uiPriority w:val="29"/>
    <w:qFormat/>
    <w:rsid w:val="00072226"/>
    <w:pPr>
      <w:spacing w:before="160"/>
      <w:jc w:val="center"/>
    </w:pPr>
    <w:rPr>
      <w:i/>
      <w:iCs/>
      <w:color w:val="404040" w:themeColor="text1" w:themeTint="BF"/>
    </w:rPr>
  </w:style>
  <w:style w:type="character" w:customStyle="1" w:styleId="QuoteChar">
    <w:name w:val="Quote Char"/>
    <w:basedOn w:val="DefaultParagraphFont"/>
    <w:link w:val="Quote"/>
    <w:uiPriority w:val="29"/>
    <w:rsid w:val="00072226"/>
    <w:rPr>
      <w:i/>
      <w:iCs/>
      <w:color w:val="404040" w:themeColor="text1" w:themeTint="BF"/>
      <w:lang w:val="de-AT"/>
    </w:rPr>
  </w:style>
  <w:style w:type="paragraph" w:styleId="ListParagraph">
    <w:name w:val="List Paragraph"/>
    <w:basedOn w:val="Normal"/>
    <w:uiPriority w:val="34"/>
    <w:qFormat/>
    <w:rsid w:val="00072226"/>
    <w:pPr>
      <w:ind w:left="720"/>
      <w:contextualSpacing/>
    </w:pPr>
  </w:style>
  <w:style w:type="character" w:styleId="IntenseEmphasis">
    <w:name w:val="Intense Emphasis"/>
    <w:basedOn w:val="DefaultParagraphFont"/>
    <w:uiPriority w:val="21"/>
    <w:qFormat/>
    <w:rsid w:val="00072226"/>
    <w:rPr>
      <w:i/>
      <w:iCs/>
      <w:color w:val="0F4761" w:themeColor="accent1" w:themeShade="BF"/>
    </w:rPr>
  </w:style>
  <w:style w:type="paragraph" w:styleId="IntenseQuote">
    <w:name w:val="Intense Quote"/>
    <w:basedOn w:val="Normal"/>
    <w:next w:val="Normal"/>
    <w:link w:val="IntenseQuoteChar"/>
    <w:uiPriority w:val="30"/>
    <w:qFormat/>
    <w:rsid w:val="000722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226"/>
    <w:rPr>
      <w:i/>
      <w:iCs/>
      <w:color w:val="0F4761" w:themeColor="accent1" w:themeShade="BF"/>
      <w:lang w:val="de-AT"/>
    </w:rPr>
  </w:style>
  <w:style w:type="character" w:styleId="IntenseReference">
    <w:name w:val="Intense Reference"/>
    <w:basedOn w:val="DefaultParagraphFont"/>
    <w:uiPriority w:val="32"/>
    <w:qFormat/>
    <w:rsid w:val="00072226"/>
    <w:rPr>
      <w:b/>
      <w:bCs/>
      <w:smallCaps/>
      <w:color w:val="0F4761" w:themeColor="accent1" w:themeShade="BF"/>
      <w:spacing w:val="5"/>
    </w:rPr>
  </w:style>
  <w:style w:type="paragraph" w:styleId="NormalWeb">
    <w:name w:val="Normal (Web)"/>
    <w:basedOn w:val="Normal"/>
    <w:uiPriority w:val="99"/>
    <w:semiHidden/>
    <w:unhideWhenUsed/>
    <w:rsid w:val="00072226"/>
    <w:pPr>
      <w:spacing w:before="100" w:beforeAutospacing="1" w:after="100" w:afterAutospacing="1" w:line="240" w:lineRule="auto"/>
    </w:pPr>
    <w:rPr>
      <w:rFonts w:ascii="Times New Roman" w:eastAsia="Times New Roman" w:hAnsi="Times New Roman" w:cs="Times New Roman"/>
      <w:kern w:val="0"/>
      <w:lang w:val="en-AT" w:eastAsia="en-GB"/>
    </w:rPr>
  </w:style>
  <w:style w:type="character" w:customStyle="1" w:styleId="citation-649">
    <w:name w:val="citation-649"/>
    <w:basedOn w:val="DefaultParagraphFont"/>
    <w:rsid w:val="00072226"/>
  </w:style>
  <w:style w:type="character" w:styleId="HTMLCode">
    <w:name w:val="HTML Code"/>
    <w:basedOn w:val="DefaultParagraphFont"/>
    <w:uiPriority w:val="99"/>
    <w:semiHidden/>
    <w:unhideWhenUsed/>
    <w:rsid w:val="00072226"/>
    <w:rPr>
      <w:rFonts w:ascii="Courier New" w:eastAsia="Times New Roman" w:hAnsi="Courier New" w:cs="Courier New"/>
      <w:sz w:val="20"/>
      <w:szCs w:val="20"/>
    </w:rPr>
  </w:style>
  <w:style w:type="character" w:customStyle="1" w:styleId="citation-648">
    <w:name w:val="citation-648"/>
    <w:basedOn w:val="DefaultParagraphFont"/>
    <w:rsid w:val="00072226"/>
  </w:style>
  <w:style w:type="character" w:customStyle="1" w:styleId="citation-647">
    <w:name w:val="citation-647"/>
    <w:basedOn w:val="DefaultParagraphFont"/>
    <w:rsid w:val="00072226"/>
  </w:style>
  <w:style w:type="character" w:customStyle="1" w:styleId="citation-645">
    <w:name w:val="citation-645"/>
    <w:basedOn w:val="DefaultParagraphFont"/>
    <w:rsid w:val="00072226"/>
  </w:style>
  <w:style w:type="character" w:customStyle="1" w:styleId="citation-644">
    <w:name w:val="citation-644"/>
    <w:basedOn w:val="DefaultParagraphFont"/>
    <w:rsid w:val="00072226"/>
  </w:style>
  <w:style w:type="character" w:customStyle="1" w:styleId="citation-643">
    <w:name w:val="citation-643"/>
    <w:basedOn w:val="DefaultParagraphFont"/>
    <w:rsid w:val="00072226"/>
  </w:style>
  <w:style w:type="character" w:customStyle="1" w:styleId="citation-642">
    <w:name w:val="citation-642"/>
    <w:basedOn w:val="DefaultParagraphFont"/>
    <w:rsid w:val="00072226"/>
  </w:style>
  <w:style w:type="character" w:customStyle="1" w:styleId="citation-641">
    <w:name w:val="citation-641"/>
    <w:basedOn w:val="DefaultParagraphFont"/>
    <w:rsid w:val="00072226"/>
  </w:style>
  <w:style w:type="character" w:customStyle="1" w:styleId="citation-640">
    <w:name w:val="citation-640"/>
    <w:basedOn w:val="DefaultParagraphFont"/>
    <w:rsid w:val="00072226"/>
  </w:style>
  <w:style w:type="character" w:customStyle="1" w:styleId="button-label">
    <w:name w:val="button-label"/>
    <w:basedOn w:val="DefaultParagraphFont"/>
    <w:rsid w:val="00072226"/>
  </w:style>
  <w:style w:type="character" w:customStyle="1" w:styleId="math-inline">
    <w:name w:val="math-inline"/>
    <w:basedOn w:val="DefaultParagraphFont"/>
    <w:rsid w:val="000722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642</Words>
  <Characters>3661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Kocher Samuel - s2510307070</dc:creator>
  <cp:keywords/>
  <dc:description/>
  <cp:lastModifiedBy>Kocher Samuel - s2510307070</cp:lastModifiedBy>
  <cp:revision>5</cp:revision>
  <dcterms:created xsi:type="dcterms:W3CDTF">2026-01-16T20:46:00Z</dcterms:created>
  <dcterms:modified xsi:type="dcterms:W3CDTF">2026-01-17T13:04:00Z</dcterms:modified>
</cp:coreProperties>
</file>