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37C5F312" w:rsidR="00173A24" w:rsidRDefault="00332F35">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1C7ECC00" w:rsidR="00173A24" w:rsidRDefault="00332F35">
      <w:pPr>
        <w:spacing w:line="240" w:lineRule="auto"/>
        <w:rPr>
          <w:rFonts w:ascii="Muli" w:eastAsia="Muli" w:hAnsi="Muli" w:cs="Muli"/>
          <w:sz w:val="24"/>
          <w:szCs w:val="24"/>
        </w:rPr>
      </w:pPr>
      <w:proofErr w:type="spellStart"/>
      <w:r>
        <w:rPr>
          <w:rFonts w:ascii="Muli" w:eastAsia="Muli" w:hAnsi="Muli" w:cs="Muli"/>
          <w:sz w:val="24"/>
          <w:szCs w:val="24"/>
        </w:rPr>
        <w:t>css</w:t>
      </w:r>
      <w:proofErr w:type="spellEnd"/>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A51331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332F35" w:rsidRPr="00332F35">
        <w:t xml:space="preserve"> </w:t>
      </w:r>
      <w:r w:rsidR="00332F35" w:rsidRPr="00332F35">
        <w:rPr>
          <w:rFonts w:ascii="Muli" w:eastAsia="Muli" w:hAnsi="Muli" w:cs="Muli"/>
          <w:sz w:val="24"/>
          <w:szCs w:val="24"/>
          <w:u w:val="single"/>
        </w:rPr>
        <w:t xml:space="preserve">The div tag is used in HTML to make divisions of content in the web page like (text, images, header, footer, navigation bar, etc). </w:t>
      </w:r>
      <w:proofErr w:type="spellStart"/>
      <w:r w:rsidR="00332F35" w:rsidRPr="00332F35">
        <w:rPr>
          <w:rFonts w:ascii="Muli" w:eastAsia="Muli" w:hAnsi="Muli" w:cs="Muli"/>
          <w:sz w:val="24"/>
          <w:szCs w:val="24"/>
          <w:u w:val="single"/>
        </w:rPr>
        <w:t>Div</w:t>
      </w:r>
      <w:proofErr w:type="spellEnd"/>
      <w:r w:rsidR="00332F35" w:rsidRPr="00332F35">
        <w:rPr>
          <w:rFonts w:ascii="Muli" w:eastAsia="Muli" w:hAnsi="Muli" w:cs="Muli"/>
          <w:sz w:val="24"/>
          <w:szCs w:val="24"/>
          <w:u w:val="single"/>
        </w:rPr>
        <w:t xml:space="preserve"> tag has both open(&lt;div&gt;) and closing (&lt;/div&gt;) tag and it is mandatory to close the tag.</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C9604A8" w:rsidR="00173A24" w:rsidRDefault="00332F35">
      <w:pPr>
        <w:spacing w:line="240" w:lineRule="auto"/>
        <w:rPr>
          <w:rFonts w:ascii="Muli" w:eastAsia="Muli" w:hAnsi="Muli" w:cs="Muli"/>
          <w:b/>
          <w:sz w:val="24"/>
          <w:szCs w:val="24"/>
        </w:rPr>
      </w:pPr>
      <w:r w:rsidRPr="00332F35">
        <w:rPr>
          <w:rFonts w:ascii="Muli" w:eastAsia="Muli" w:hAnsi="Muli" w:cs="Muli"/>
          <w:b/>
          <w:sz w:val="24"/>
          <w:szCs w:val="24"/>
        </w:rPr>
        <w:t>relative places an element relative to its current position without changing the layout around it, whereas position: absolute places an element relative to its parent's position and changing the layout around it.</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1D21DE6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332F35" w:rsidRPr="00332F35">
        <w:rPr>
          <w:rFonts w:ascii="Muli" w:eastAsia="Muli" w:hAnsi="Muli" w:cs="Muli"/>
          <w:sz w:val="24"/>
          <w:szCs w:val="24"/>
          <w:u w:val="single"/>
        </w:rPr>
        <w:t>The CSS opacity property is used to specify the transparency of an element. In simple word, you can say that it specifies the clarity of the image. In technical terms, Opacity is defined as degree in which light is allowed to travel through an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E28D64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32F35">
        <w:rPr>
          <w:rFonts w:ascii="Muli" w:eastAsia="Muli" w:hAnsi="Muli" w:cs="Muli"/>
          <w:sz w:val="24"/>
          <w:szCs w:val="24"/>
          <w:u w:val="single"/>
        </w:rPr>
        <w:t xml:space="preserve"> </w:t>
      </w:r>
      <w:proofErr w:type="spellStart"/>
      <w:r w:rsidR="00332F35">
        <w:rPr>
          <w:rFonts w:ascii="Muli" w:eastAsia="Muli" w:hAnsi="Muli" w:cs="Muli"/>
          <w:sz w:val="24"/>
          <w:szCs w:val="24"/>
          <w:u w:val="single"/>
        </w:rPr>
        <w:t>javaScript</w:t>
      </w:r>
      <w:proofErr w:type="spellEnd"/>
    </w:p>
    <w:p w14:paraId="00000034"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4D16BA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32F35">
        <w:rPr>
          <w:rFonts w:ascii="Muli" w:eastAsia="Muli" w:hAnsi="Muli" w:cs="Muli"/>
          <w:sz w:val="24"/>
          <w:szCs w:val="24"/>
          <w:u w:val="single"/>
        </w:rPr>
        <w:t>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19886552"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The basic points that you need to consider while strategizing your mobile app testing efforts are:</w:t>
      </w:r>
    </w:p>
    <w:p w14:paraId="20A3CD70"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Selection of the device.</w:t>
      </w:r>
    </w:p>
    <w:p w14:paraId="470D0293"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Documentation Testing.</w:t>
      </w:r>
    </w:p>
    <w:p w14:paraId="5928A6C7"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Functional testing.</w:t>
      </w:r>
    </w:p>
    <w:p w14:paraId="07931748"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Usability Testing.</w:t>
      </w:r>
    </w:p>
    <w:p w14:paraId="30F0E9B8"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UI (User Interface) testing.</w:t>
      </w:r>
    </w:p>
    <w:p w14:paraId="2542F30A"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Compatibility (Configuration) testing.</w:t>
      </w:r>
    </w:p>
    <w:p w14:paraId="14728D25" w14:textId="77777777" w:rsidR="00332F35" w:rsidRPr="00332F35" w:rsidRDefault="00332F35" w:rsidP="00332F35">
      <w:pPr>
        <w:spacing w:line="240" w:lineRule="auto"/>
        <w:rPr>
          <w:rFonts w:ascii="Muli" w:eastAsia="Muli" w:hAnsi="Muli" w:cs="Muli"/>
          <w:sz w:val="24"/>
          <w:szCs w:val="24"/>
        </w:rPr>
      </w:pPr>
      <w:r w:rsidRPr="00332F35">
        <w:rPr>
          <w:rFonts w:ascii="Muli" w:eastAsia="Muli" w:hAnsi="Muli" w:cs="Muli"/>
          <w:sz w:val="24"/>
          <w:szCs w:val="24"/>
        </w:rPr>
        <w:t>Performance testing.</w:t>
      </w:r>
    </w:p>
    <w:p w14:paraId="00000042" w14:textId="099D7500" w:rsidR="00173A24" w:rsidRDefault="00332F35" w:rsidP="00332F35">
      <w:pPr>
        <w:spacing w:line="240" w:lineRule="auto"/>
        <w:rPr>
          <w:rFonts w:ascii="Muli" w:eastAsia="Muli" w:hAnsi="Muli" w:cs="Muli"/>
          <w:sz w:val="24"/>
          <w:szCs w:val="24"/>
        </w:rPr>
      </w:pPr>
      <w:r w:rsidRPr="00332F35">
        <w:rPr>
          <w:rFonts w:ascii="Muli" w:eastAsia="Muli" w:hAnsi="Muli" w:cs="Muli"/>
          <w:sz w:val="24"/>
          <w:szCs w:val="24"/>
        </w:rPr>
        <w:t>Security testing.</w:t>
      </w: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1DC6A35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32F35" w:rsidRPr="00332F35">
        <w:rPr>
          <w:rFonts w:ascii="Muli" w:eastAsia="Muli" w:hAnsi="Muli" w:cs="Muli"/>
          <w:sz w:val="24"/>
          <w:szCs w:val="24"/>
          <w:u w:val="single"/>
        </w:rPr>
        <w:t>The term “render prop” refers to a technique for sharing code between React components using a prop whose value is a function. A component with a render prop takes a function that returns a React element and calls it instead of implementing its own render logic.</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2D69782C" w:rsidR="00173A24" w:rsidRDefault="00332F35">
      <w:pPr>
        <w:spacing w:line="240" w:lineRule="auto"/>
        <w:rPr>
          <w:rFonts w:ascii="Muli" w:eastAsia="Muli" w:hAnsi="Muli" w:cs="Muli"/>
          <w:sz w:val="24"/>
          <w:szCs w:val="24"/>
        </w:rPr>
      </w:pPr>
      <w:r w:rsidRPr="00332F35">
        <w:rPr>
          <w:rFonts w:ascii="Muli" w:eastAsia="Muli" w:hAnsi="Muli" w:cs="Muli"/>
          <w:sz w:val="24"/>
          <w:szCs w:val="24"/>
        </w:rPr>
        <w:t xml:space="preserve">Whatever a function component returns </w:t>
      </w:r>
      <w:proofErr w:type="gramStart"/>
      <w:r w:rsidRPr="00332F35">
        <w:rPr>
          <w:rFonts w:ascii="Muli" w:eastAsia="Muli" w:hAnsi="Muli" w:cs="Muli"/>
          <w:sz w:val="24"/>
          <w:szCs w:val="24"/>
        </w:rPr>
        <w:t>is</w:t>
      </w:r>
      <w:proofErr w:type="gramEnd"/>
      <w:r w:rsidRPr="00332F35">
        <w:rPr>
          <w:rFonts w:ascii="Muli" w:eastAsia="Muli" w:hAnsi="Muli" w:cs="Muli"/>
          <w:sz w:val="24"/>
          <w:szCs w:val="24"/>
        </w:rPr>
        <w:t xml:space="preserve"> rendered as a React element. React elements let you describe what you want to see on the screen. Here the Cat component will render a &lt;Text&gt; element: </w:t>
      </w:r>
      <w:proofErr w:type="spellStart"/>
      <w:r w:rsidRPr="00332F35">
        <w:rPr>
          <w:rFonts w:ascii="Muli" w:eastAsia="Muli" w:hAnsi="Muli" w:cs="Muli"/>
          <w:sz w:val="24"/>
          <w:szCs w:val="24"/>
        </w:rPr>
        <w:t>const</w:t>
      </w:r>
      <w:proofErr w:type="spellEnd"/>
      <w:r w:rsidRPr="00332F35">
        <w:rPr>
          <w:rFonts w:ascii="Muli" w:eastAsia="Muli" w:hAnsi="Muli" w:cs="Muli"/>
          <w:sz w:val="24"/>
          <w:szCs w:val="24"/>
        </w:rPr>
        <w:t xml:space="preserve"> Cat = () =&gt; </w:t>
      </w:r>
      <w:proofErr w:type="gramStart"/>
      <w:r w:rsidRPr="00332F35">
        <w:rPr>
          <w:rFonts w:ascii="Muli" w:eastAsia="Muli" w:hAnsi="Muli" w:cs="Muli"/>
          <w:sz w:val="24"/>
          <w:szCs w:val="24"/>
        </w:rPr>
        <w:t>{ return</w:t>
      </w:r>
      <w:proofErr w:type="gramEnd"/>
      <w:r w:rsidRPr="00332F35">
        <w:rPr>
          <w:rFonts w:ascii="Muli" w:eastAsia="Muli" w:hAnsi="Muli" w:cs="Muli"/>
          <w:sz w:val="24"/>
          <w:szCs w:val="24"/>
        </w:rPr>
        <w:t xml:space="preserve"> &lt;Text&gt;Hello, I am your cat!</w:t>
      </w: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5D94855C" w14:textId="77777777" w:rsidR="00332F35" w:rsidRPr="00332F35" w:rsidRDefault="009526BB" w:rsidP="00332F3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32F35" w:rsidRPr="00332F35">
        <w:rPr>
          <w:rFonts w:ascii="Muli" w:eastAsia="Muli" w:hAnsi="Muli" w:cs="Muli"/>
          <w:sz w:val="24"/>
          <w:szCs w:val="24"/>
          <w:u w:val="single"/>
        </w:rPr>
        <w:t>There are four different types of app components:</w:t>
      </w:r>
    </w:p>
    <w:p w14:paraId="25CD00DA" w14:textId="77777777" w:rsidR="00332F35" w:rsidRPr="00332F35" w:rsidRDefault="00332F35" w:rsidP="00332F35">
      <w:pPr>
        <w:spacing w:line="240" w:lineRule="auto"/>
        <w:rPr>
          <w:rFonts w:ascii="Muli" w:eastAsia="Muli" w:hAnsi="Muli" w:cs="Muli"/>
          <w:sz w:val="24"/>
          <w:szCs w:val="24"/>
          <w:u w:val="single"/>
        </w:rPr>
      </w:pPr>
      <w:r w:rsidRPr="00332F35">
        <w:rPr>
          <w:rFonts w:ascii="Muli" w:eastAsia="Muli" w:hAnsi="Muli" w:cs="Muli"/>
          <w:sz w:val="24"/>
          <w:szCs w:val="24"/>
          <w:u w:val="single"/>
        </w:rPr>
        <w:t>Activities.</w:t>
      </w:r>
    </w:p>
    <w:p w14:paraId="44A66A49" w14:textId="77777777" w:rsidR="00332F35" w:rsidRPr="00332F35" w:rsidRDefault="00332F35" w:rsidP="00332F35">
      <w:pPr>
        <w:spacing w:line="240" w:lineRule="auto"/>
        <w:rPr>
          <w:rFonts w:ascii="Muli" w:eastAsia="Muli" w:hAnsi="Muli" w:cs="Muli"/>
          <w:sz w:val="24"/>
          <w:szCs w:val="24"/>
          <w:u w:val="single"/>
        </w:rPr>
      </w:pPr>
      <w:r w:rsidRPr="00332F35">
        <w:rPr>
          <w:rFonts w:ascii="Muli" w:eastAsia="Muli" w:hAnsi="Muli" w:cs="Muli"/>
          <w:sz w:val="24"/>
          <w:szCs w:val="24"/>
          <w:u w:val="single"/>
        </w:rPr>
        <w:t>Services.</w:t>
      </w:r>
    </w:p>
    <w:p w14:paraId="3F484A1C" w14:textId="77777777" w:rsidR="00332F35" w:rsidRPr="00332F35" w:rsidRDefault="00332F35" w:rsidP="00332F35">
      <w:pPr>
        <w:spacing w:line="240" w:lineRule="auto"/>
        <w:rPr>
          <w:rFonts w:ascii="Muli" w:eastAsia="Muli" w:hAnsi="Muli" w:cs="Muli"/>
          <w:sz w:val="24"/>
          <w:szCs w:val="24"/>
          <w:u w:val="single"/>
        </w:rPr>
      </w:pPr>
      <w:r w:rsidRPr="00332F35">
        <w:rPr>
          <w:rFonts w:ascii="Muli" w:eastAsia="Muli" w:hAnsi="Muli" w:cs="Muli"/>
          <w:sz w:val="24"/>
          <w:szCs w:val="24"/>
          <w:u w:val="single"/>
        </w:rPr>
        <w:t>Broadcast receivers.</w:t>
      </w:r>
    </w:p>
    <w:p w14:paraId="0000005D" w14:textId="534FFAF9" w:rsidR="00173A24" w:rsidRDefault="00332F35" w:rsidP="00332F35">
      <w:pPr>
        <w:spacing w:line="240" w:lineRule="auto"/>
        <w:rPr>
          <w:rFonts w:ascii="Muli" w:eastAsia="Muli" w:hAnsi="Muli" w:cs="Muli"/>
          <w:sz w:val="24"/>
          <w:szCs w:val="24"/>
          <w:u w:val="single"/>
        </w:rPr>
      </w:pPr>
      <w:r w:rsidRPr="00332F35">
        <w:rPr>
          <w:rFonts w:ascii="Muli" w:eastAsia="Muli" w:hAnsi="Muli" w:cs="Muli"/>
          <w:sz w:val="24"/>
          <w:szCs w:val="24"/>
          <w:u w:val="single"/>
        </w:rPr>
        <w:t>Content providers.</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332F35"/>
    <w:rsid w:val="009526BB"/>
    <w:rsid w:val="00B9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7646">
      <w:bodyDiv w:val="1"/>
      <w:marLeft w:val="0"/>
      <w:marRight w:val="0"/>
      <w:marTop w:val="0"/>
      <w:marBottom w:val="0"/>
      <w:divBdr>
        <w:top w:val="none" w:sz="0" w:space="0" w:color="auto"/>
        <w:left w:val="none" w:sz="0" w:space="0" w:color="auto"/>
        <w:bottom w:val="none" w:sz="0" w:space="0" w:color="auto"/>
        <w:right w:val="none" w:sz="0" w:space="0" w:color="auto"/>
      </w:divBdr>
      <w:divsChild>
        <w:div w:id="1482231251">
          <w:marLeft w:val="0"/>
          <w:marRight w:val="0"/>
          <w:marTop w:val="0"/>
          <w:marBottom w:val="180"/>
          <w:divBdr>
            <w:top w:val="none" w:sz="0" w:space="0" w:color="auto"/>
            <w:left w:val="none" w:sz="0" w:space="0" w:color="auto"/>
            <w:bottom w:val="none" w:sz="0" w:space="0" w:color="auto"/>
            <w:right w:val="none" w:sz="0" w:space="0" w:color="auto"/>
          </w:divBdr>
        </w:div>
      </w:divsChild>
    </w:div>
    <w:div w:id="1002852158">
      <w:bodyDiv w:val="1"/>
      <w:marLeft w:val="0"/>
      <w:marRight w:val="0"/>
      <w:marTop w:val="0"/>
      <w:marBottom w:val="0"/>
      <w:divBdr>
        <w:top w:val="none" w:sz="0" w:space="0" w:color="auto"/>
        <w:left w:val="none" w:sz="0" w:space="0" w:color="auto"/>
        <w:bottom w:val="none" w:sz="0" w:space="0" w:color="auto"/>
        <w:right w:val="none" w:sz="0" w:space="0" w:color="auto"/>
      </w:divBdr>
      <w:divsChild>
        <w:div w:id="1718241355">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kavitha</cp:lastModifiedBy>
  <cp:revision>2</cp:revision>
  <dcterms:created xsi:type="dcterms:W3CDTF">2021-08-25T06:38:00Z</dcterms:created>
  <dcterms:modified xsi:type="dcterms:W3CDTF">2021-08-25T06:38:00Z</dcterms:modified>
</cp:coreProperties>
</file>