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FBD7" w14:textId="77B7416E" w:rsidR="0084760B" w:rsidRPr="000C6E1F" w:rsidRDefault="000C6E1F" w:rsidP="000C6E1F">
      <w:pPr>
        <w:jc w:val="center"/>
        <w:rPr>
          <w:sz w:val="32"/>
          <w:szCs w:val="32"/>
          <w:lang w:val="ru-RU"/>
        </w:rPr>
      </w:pPr>
      <w:r w:rsidRPr="000C6E1F">
        <w:rPr>
          <w:b/>
          <w:sz w:val="32"/>
          <w:szCs w:val="32"/>
          <w:lang w:val="ru-RU"/>
        </w:rPr>
        <w:t>Автономная некоммерческая профессиональная образовательная организация "</w:t>
      </w:r>
      <w:proofErr w:type="spellStart"/>
      <w:r w:rsidRPr="000C6E1F">
        <w:rPr>
          <w:b/>
          <w:sz w:val="32"/>
          <w:szCs w:val="32"/>
          <w:lang w:val="ru-RU"/>
        </w:rPr>
        <w:t>Хекслет</w:t>
      </w:r>
      <w:proofErr w:type="spellEnd"/>
      <w:r w:rsidRPr="000C6E1F">
        <w:rPr>
          <w:b/>
          <w:sz w:val="32"/>
          <w:szCs w:val="32"/>
          <w:lang w:val="ru-RU"/>
        </w:rPr>
        <w:t xml:space="preserve"> колледж"</w:t>
      </w:r>
    </w:p>
    <w:p w14:paraId="359C4EFB" w14:textId="77777777" w:rsidR="000C6E1F" w:rsidRPr="000C6E1F" w:rsidRDefault="000C6E1F" w:rsidP="000C6E1F">
      <w:pPr>
        <w:jc w:val="center"/>
        <w:rPr>
          <w:b/>
          <w:bCs/>
          <w:sz w:val="32"/>
          <w:lang w:val="ru-RU"/>
        </w:rPr>
      </w:pPr>
      <w:r>
        <w:rPr>
          <w:b/>
          <w:sz w:val="32"/>
          <w:lang w:val="ru-RU"/>
        </w:rPr>
        <w:t>Отчет</w:t>
      </w:r>
      <w:r w:rsidRPr="000C6E1F">
        <w:rPr>
          <w:b/>
          <w:sz w:val="32"/>
          <w:lang w:val="ru-RU"/>
        </w:rPr>
        <w:t xml:space="preserve"> </w:t>
      </w:r>
      <w:r>
        <w:rPr>
          <w:b/>
          <w:sz w:val="32"/>
          <w:lang w:val="ru-RU"/>
        </w:rPr>
        <w:t xml:space="preserve">по </w:t>
      </w:r>
      <w:r w:rsidRPr="000C6E1F">
        <w:rPr>
          <w:b/>
          <w:bCs/>
          <w:sz w:val="32"/>
          <w:lang w:val="ru-RU"/>
        </w:rPr>
        <w:t>Учебная практика УП.02</w:t>
      </w:r>
    </w:p>
    <w:p w14:paraId="1505FE4B" w14:textId="488ED1AB" w:rsidR="0084760B" w:rsidRPr="000C6E1F" w:rsidRDefault="0084760B" w:rsidP="000C6E1F">
      <w:pPr>
        <w:rPr>
          <w:lang w:val="ru-RU"/>
        </w:rPr>
      </w:pPr>
    </w:p>
    <w:p w14:paraId="4FA00B30" w14:textId="77777777" w:rsidR="0084760B" w:rsidRPr="004318B2" w:rsidRDefault="0084760B">
      <w:pPr>
        <w:rPr>
          <w:lang w:val="ru-RU"/>
        </w:rPr>
      </w:pPr>
    </w:p>
    <w:p w14:paraId="49DA02A2" w14:textId="77777777" w:rsidR="0084760B" w:rsidRPr="004318B2" w:rsidRDefault="0084760B">
      <w:pPr>
        <w:rPr>
          <w:lang w:val="ru-RU"/>
        </w:rPr>
      </w:pPr>
    </w:p>
    <w:p w14:paraId="4BA3E4A8" w14:textId="77777777" w:rsidR="0084760B" w:rsidRPr="004318B2" w:rsidRDefault="0084760B">
      <w:pPr>
        <w:rPr>
          <w:lang w:val="ru-RU"/>
        </w:rPr>
      </w:pPr>
    </w:p>
    <w:p w14:paraId="3B29AFDE" w14:textId="0C7C6F67" w:rsidR="0084760B" w:rsidRPr="004318B2" w:rsidRDefault="00000000" w:rsidP="004318B2">
      <w:pPr>
        <w:rPr>
          <w:lang w:val="ru-RU"/>
        </w:rPr>
      </w:pPr>
      <w:r w:rsidRPr="004318B2">
        <w:rPr>
          <w:b/>
          <w:lang w:val="ru-RU"/>
        </w:rPr>
        <w:t>Выполнил:</w:t>
      </w:r>
      <w:r w:rsidRPr="004318B2">
        <w:rPr>
          <w:b/>
          <w:lang w:val="ru-RU"/>
        </w:rPr>
        <w:br/>
      </w:r>
      <w:r w:rsidRPr="004318B2">
        <w:rPr>
          <w:lang w:val="ru-RU"/>
        </w:rPr>
        <w:t xml:space="preserve">студент группы </w:t>
      </w:r>
      <w:r w:rsidR="0057425D">
        <w:rPr>
          <w:lang w:val="ru-RU"/>
        </w:rPr>
        <w:t>01-24ИСИП.ОФ.11</w:t>
      </w:r>
      <w:r w:rsidRPr="004318B2">
        <w:rPr>
          <w:lang w:val="ru-RU"/>
        </w:rPr>
        <w:br/>
      </w:r>
      <w:r w:rsidR="0057425D">
        <w:rPr>
          <w:lang w:val="ru-RU"/>
        </w:rPr>
        <w:t>Мясников Максим Игоревич</w:t>
      </w:r>
      <w:r w:rsidRPr="004318B2">
        <w:rPr>
          <w:lang w:val="ru-RU"/>
        </w:rPr>
        <w:br/>
      </w:r>
      <w:r w:rsidRPr="004318B2">
        <w:rPr>
          <w:lang w:val="ru-RU"/>
        </w:rPr>
        <w:br/>
      </w:r>
    </w:p>
    <w:p w14:paraId="494CB383" w14:textId="77777777" w:rsidR="0084760B" w:rsidRPr="004318B2" w:rsidRDefault="00000000">
      <w:pPr>
        <w:rPr>
          <w:lang w:val="ru-RU"/>
        </w:rPr>
      </w:pPr>
      <w:r w:rsidRPr="004318B2">
        <w:rPr>
          <w:lang w:val="ru-RU"/>
        </w:rPr>
        <w:br w:type="page"/>
      </w:r>
    </w:p>
    <w:p w14:paraId="00C55C12" w14:textId="0E811B3F" w:rsidR="0084760B" w:rsidRPr="000C6E1F" w:rsidRDefault="00000000" w:rsidP="000C6E1F">
      <w:pPr>
        <w:pStyle w:val="aa"/>
      </w:pPr>
      <w:r w:rsidRPr="004318B2">
        <w:rPr>
          <w:lang w:val="ru-RU"/>
        </w:rPr>
        <w:lastRenderedPageBreak/>
        <w:t>Описание дипломного проекта</w:t>
      </w:r>
    </w:p>
    <w:p w14:paraId="0BB5F998" w14:textId="7916F02B" w:rsidR="000C6E1F" w:rsidRDefault="000C6E1F">
      <w:pPr>
        <w:spacing w:after="200"/>
        <w:jc w:val="both"/>
        <w:rPr>
          <w:lang w:val="ru-RU"/>
        </w:rPr>
      </w:pPr>
      <w:r>
        <w:rPr>
          <w:lang w:val="ru-RU"/>
        </w:rPr>
        <w:t>Тема: Геймификация чтения и контента.</w:t>
      </w:r>
    </w:p>
    <w:p w14:paraId="2E69D085" w14:textId="1A60B96B" w:rsidR="0084760B" w:rsidRPr="004318B2" w:rsidRDefault="00000000">
      <w:pPr>
        <w:spacing w:after="200"/>
        <w:jc w:val="both"/>
        <w:rPr>
          <w:lang w:val="ru-RU"/>
        </w:rPr>
      </w:pPr>
      <w:r w:rsidRPr="004318B2">
        <w:rPr>
          <w:lang w:val="ru-RU"/>
        </w:rPr>
        <w:t>Веб-приложение, которое помогает систематизировать чтение статей, глав книг и учебных материалов, сочетая учёт прогресса с игровыми механиками (очки опыта, квесты, достижения, серии дней).</w:t>
      </w:r>
    </w:p>
    <w:p w14:paraId="2C7137B7" w14:textId="77777777" w:rsidR="0084760B" w:rsidRPr="004318B2" w:rsidRDefault="00000000">
      <w:pPr>
        <w:pStyle w:val="1"/>
        <w:rPr>
          <w:lang w:val="ru-RU"/>
        </w:rPr>
      </w:pPr>
      <w:r w:rsidRPr="004318B2">
        <w:rPr>
          <w:lang w:val="ru-RU"/>
        </w:rPr>
        <w:t>Актуальность темы</w:t>
      </w:r>
    </w:p>
    <w:p w14:paraId="0E732BB5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>Потребление текстового контента распределено по сервисам и устройствам: материалы теряются, прогресс не фиксируется, мотивация к регулярному чтению падает. Классические закладки и списки «прочитать позже» редко дают обратную связь и не поощряют завершение цикла «добавил — прочитал — закрепил».</w:t>
      </w:r>
    </w:p>
    <w:p w14:paraId="73606DC5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Геймификация (прогресс-бары, цели на период, награды за последовательность, лёгкое соревнование) в образовательной и просветительской среде многократно описана как способ повысить вовлечённость при </w:t>
      </w:r>
      <w:r w:rsidRPr="004318B2">
        <w:rPr>
          <w:b/>
          <w:lang w:val="ru-RU"/>
        </w:rPr>
        <w:t>сохранении осмысленности</w:t>
      </w:r>
      <w:r w:rsidRPr="004318B2">
        <w:rPr>
          <w:lang w:val="ru-RU"/>
        </w:rPr>
        <w:t>: важно не «накрутить очки любой ценой», а привязать начисления к реальным действиям — отметка прочитанного фрагмента, заметка, завершение темы недели.</w:t>
      </w:r>
    </w:p>
    <w:p w14:paraId="55600ACD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Разработка </w:t>
      </w:r>
      <w:r>
        <w:rPr>
          <w:b/>
        </w:rPr>
        <w:t>MVP</w:t>
      </w:r>
      <w:r w:rsidRPr="004318B2">
        <w:rPr>
          <w:b/>
          <w:lang w:val="ru-RU"/>
        </w:rPr>
        <w:t xml:space="preserve"> веб-системы</w:t>
      </w:r>
      <w:r w:rsidRPr="004318B2">
        <w:rPr>
          <w:lang w:val="ru-RU"/>
        </w:rPr>
        <w:t xml:space="preserve"> с явной моделью контента, прогресса и правил начисления позволяет:</w:t>
      </w:r>
    </w:p>
    <w:p w14:paraId="608B2FD0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формализовать сценарии чтения и учёта в одном месте;</w:t>
      </w:r>
    </w:p>
    <w:p w14:paraId="56B63A7E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отработать архитектуру клиент–сервер и безопасное хранение данных пользователя;</w:t>
      </w:r>
    </w:p>
    <w:p w14:paraId="27EEDE40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заложить основу для расширения (социальные механики, рекомендации, интеграции) без перегруза первой версии.</w:t>
      </w:r>
    </w:p>
    <w:p w14:paraId="11D0F500" w14:textId="77777777" w:rsidR="0084760B" w:rsidRDefault="00000000">
      <w:pPr>
        <w:pStyle w:val="1"/>
      </w:pPr>
      <w:proofErr w:type="spellStart"/>
      <w:r>
        <w:t>Целевая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760B" w14:paraId="489F1ACA" w14:textId="77777777">
        <w:tc>
          <w:tcPr>
            <w:tcW w:w="4320" w:type="dxa"/>
          </w:tcPr>
          <w:p w14:paraId="1853B9E0" w14:textId="77777777" w:rsidR="0084760B" w:rsidRDefault="00000000">
            <w:proofErr w:type="spellStart"/>
            <w:r>
              <w:rPr>
                <w:b/>
                <w:sz w:val="20"/>
              </w:rPr>
              <w:t>Сегмент</w:t>
            </w:r>
            <w:proofErr w:type="spellEnd"/>
          </w:p>
        </w:tc>
        <w:tc>
          <w:tcPr>
            <w:tcW w:w="4320" w:type="dxa"/>
          </w:tcPr>
          <w:p w14:paraId="5F0E74AE" w14:textId="77777777" w:rsidR="0084760B" w:rsidRDefault="00000000">
            <w:proofErr w:type="spellStart"/>
            <w:r>
              <w:rPr>
                <w:b/>
                <w:sz w:val="20"/>
              </w:rPr>
              <w:t>Потребность</w:t>
            </w:r>
            <w:proofErr w:type="spellEnd"/>
          </w:p>
        </w:tc>
      </w:tr>
      <w:tr w:rsidR="0084760B" w:rsidRPr="000C6E1F" w14:paraId="5D127336" w14:textId="77777777">
        <w:tc>
          <w:tcPr>
            <w:tcW w:w="4320" w:type="dxa"/>
          </w:tcPr>
          <w:p w14:paraId="1AD3A096" w14:textId="77777777" w:rsidR="0084760B" w:rsidRDefault="00000000">
            <w:proofErr w:type="spellStart"/>
            <w:r>
              <w:rPr>
                <w:sz w:val="20"/>
              </w:rPr>
              <w:t>Студенты</w:t>
            </w:r>
            <w:proofErr w:type="spellEnd"/>
          </w:p>
        </w:tc>
        <w:tc>
          <w:tcPr>
            <w:tcW w:w="4320" w:type="dxa"/>
          </w:tcPr>
          <w:p w14:paraId="43C44EDE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>Чтение курсовых материалов, глав учебников, статей по дисциплине с дедлайнами и видимым прогрессом.</w:t>
            </w:r>
          </w:p>
        </w:tc>
      </w:tr>
      <w:tr w:rsidR="0084760B" w:rsidRPr="000C6E1F" w14:paraId="3980D698" w14:textId="77777777">
        <w:tc>
          <w:tcPr>
            <w:tcW w:w="4320" w:type="dxa"/>
          </w:tcPr>
          <w:p w14:paraId="27DAD348" w14:textId="77777777" w:rsidR="0084760B" w:rsidRDefault="00000000">
            <w:proofErr w:type="spellStart"/>
            <w:r>
              <w:rPr>
                <w:sz w:val="20"/>
              </w:rPr>
              <w:t>Специалисты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обучающиеся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самостоятельно</w:t>
            </w:r>
            <w:proofErr w:type="spellEnd"/>
          </w:p>
        </w:tc>
        <w:tc>
          <w:tcPr>
            <w:tcW w:w="4320" w:type="dxa"/>
          </w:tcPr>
          <w:p w14:paraId="10E843E1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 xml:space="preserve">Статьи, документация, </w:t>
            </w:r>
            <w:r>
              <w:rPr>
                <w:sz w:val="20"/>
              </w:rPr>
              <w:t>long</w:t>
            </w:r>
            <w:r w:rsidRPr="004318B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read</w:t>
            </w:r>
            <w:r w:rsidRPr="004318B2">
              <w:rPr>
                <w:sz w:val="20"/>
                <w:lang w:val="ru-RU"/>
              </w:rPr>
              <w:t>; желание не бросать материал на полпути.</w:t>
            </w:r>
          </w:p>
        </w:tc>
      </w:tr>
      <w:tr w:rsidR="0084760B" w:rsidRPr="000C6E1F" w14:paraId="35D635D4" w14:textId="77777777">
        <w:tc>
          <w:tcPr>
            <w:tcW w:w="4320" w:type="dxa"/>
          </w:tcPr>
          <w:p w14:paraId="1EB5667A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>Любители нон-фикшн и подборок</w:t>
            </w:r>
          </w:p>
        </w:tc>
        <w:tc>
          <w:tcPr>
            <w:tcW w:w="4320" w:type="dxa"/>
          </w:tcPr>
          <w:p w14:paraId="30292752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 xml:space="preserve">Книги/подборки по главам; «квест недели» как мягкая дисциплина без жёсткой </w:t>
            </w:r>
            <w:r>
              <w:rPr>
                <w:sz w:val="20"/>
              </w:rPr>
              <w:t>LMS</w:t>
            </w:r>
            <w:r w:rsidRPr="004318B2">
              <w:rPr>
                <w:sz w:val="20"/>
                <w:lang w:val="ru-RU"/>
              </w:rPr>
              <w:t>.</w:t>
            </w:r>
          </w:p>
        </w:tc>
      </w:tr>
    </w:tbl>
    <w:p w14:paraId="75DBD2F7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Первичный фокус </w:t>
      </w:r>
      <w:r>
        <w:t>MVP</w:t>
      </w:r>
      <w:r w:rsidRPr="004318B2">
        <w:rPr>
          <w:lang w:val="ru-RU"/>
        </w:rPr>
        <w:t xml:space="preserve"> — </w:t>
      </w:r>
      <w:r w:rsidRPr="004318B2">
        <w:rPr>
          <w:b/>
          <w:lang w:val="ru-RU"/>
        </w:rPr>
        <w:t>индивидуальный пользователь</w:t>
      </w:r>
      <w:r w:rsidRPr="004318B2">
        <w:rPr>
          <w:lang w:val="ru-RU"/>
        </w:rPr>
        <w:t xml:space="preserve"> с личным кабинетом; групповые и публичные рейтинги — опциональное расширение после базовой модели данных и правил геймификации.</w:t>
      </w:r>
    </w:p>
    <w:p w14:paraId="0D393C7A" w14:textId="77777777" w:rsidR="0084760B" w:rsidRPr="004318B2" w:rsidRDefault="00000000">
      <w:pPr>
        <w:pStyle w:val="1"/>
        <w:rPr>
          <w:lang w:val="ru-RU"/>
        </w:rPr>
      </w:pPr>
      <w:r w:rsidRPr="004318B2">
        <w:rPr>
          <w:lang w:val="ru-RU"/>
        </w:rPr>
        <w:lastRenderedPageBreak/>
        <w:t>Предполагаемые функциональные возможности</w:t>
      </w:r>
    </w:p>
    <w:p w14:paraId="67D1D9C7" w14:textId="77777777" w:rsidR="0084760B" w:rsidRPr="004318B2" w:rsidRDefault="00000000">
      <w:pPr>
        <w:jc w:val="both"/>
        <w:rPr>
          <w:lang w:val="ru-RU"/>
        </w:rPr>
      </w:pPr>
      <w:r w:rsidRPr="004318B2">
        <w:rPr>
          <w:i/>
          <w:lang w:val="ru-RU"/>
        </w:rPr>
        <w:t xml:space="preserve">Объём ориентирован на </w:t>
      </w:r>
      <w:r>
        <w:rPr>
          <w:i/>
        </w:rPr>
        <w:t>MVP</w:t>
      </w:r>
      <w:r w:rsidRPr="004318B2">
        <w:rPr>
          <w:i/>
          <w:lang w:val="ru-RU"/>
        </w:rPr>
        <w:t>; часть пунктов может быть зафиксирована как перспектива развития.</w:t>
      </w:r>
    </w:p>
    <w:p w14:paraId="789C8FBD" w14:textId="77777777" w:rsidR="0084760B" w:rsidRDefault="00000000">
      <w:proofErr w:type="spellStart"/>
      <w:r>
        <w:rPr>
          <w:b/>
        </w:rPr>
        <w:t>Контент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прогресс</w:t>
      </w:r>
      <w:proofErr w:type="spellEnd"/>
    </w:p>
    <w:p w14:paraId="29434DCE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Добавление материалов вручную: название, тип (статья / глава / фрагмент), ссылка или произвольное описание источника.</w:t>
      </w:r>
    </w:p>
    <w:p w14:paraId="160CB354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 xml:space="preserve">Разбиение на </w:t>
      </w:r>
      <w:r w:rsidRPr="004318B2">
        <w:rPr>
          <w:b/>
          <w:lang w:val="ru-RU"/>
        </w:rPr>
        <w:t>единицы чтения</w:t>
      </w:r>
      <w:r w:rsidRPr="004318B2">
        <w:rPr>
          <w:lang w:val="ru-RU"/>
        </w:rPr>
        <w:t xml:space="preserve"> (например, глава или статья) с отметкой «прочитано» и датой.</w:t>
      </w:r>
    </w:p>
    <w:p w14:paraId="004848AE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 xml:space="preserve">Краткая </w:t>
      </w:r>
      <w:r w:rsidRPr="004318B2">
        <w:rPr>
          <w:b/>
          <w:lang w:val="ru-RU"/>
        </w:rPr>
        <w:t>заметка или выдержка</w:t>
      </w:r>
      <w:r w:rsidRPr="004318B2">
        <w:rPr>
          <w:lang w:val="ru-RU"/>
        </w:rPr>
        <w:t xml:space="preserve"> по прочитанному (опционально, для закрепления).</w:t>
      </w:r>
    </w:p>
    <w:p w14:paraId="7018E04C" w14:textId="77777777" w:rsidR="0084760B" w:rsidRDefault="00000000">
      <w:proofErr w:type="spellStart"/>
      <w:r>
        <w:rPr>
          <w:b/>
        </w:rPr>
        <w:t>Геймификация</w:t>
      </w:r>
      <w:proofErr w:type="spellEnd"/>
    </w:p>
    <w:p w14:paraId="0561C072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Очки опыта (</w:t>
      </w:r>
      <w:r>
        <w:rPr>
          <w:b/>
        </w:rPr>
        <w:t>XP</w:t>
      </w:r>
      <w:r w:rsidRPr="004318B2">
        <w:rPr>
          <w:b/>
          <w:lang w:val="ru-RU"/>
        </w:rPr>
        <w:t>)</w:t>
      </w:r>
      <w:r w:rsidRPr="004318B2">
        <w:rPr>
          <w:lang w:val="ru-RU"/>
        </w:rPr>
        <w:t xml:space="preserve"> за завершение единицы чтения и за выполнение целей периода (с прозрачными правилами в интерфейсе).</w:t>
      </w:r>
    </w:p>
    <w:p w14:paraId="12208871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Уровень или визуальный ранг</w:t>
      </w:r>
      <w:r w:rsidRPr="004318B2">
        <w:rPr>
          <w:lang w:val="ru-RU"/>
        </w:rPr>
        <w:t xml:space="preserve"> на основе накопленного </w:t>
      </w:r>
      <w:r>
        <w:t>XP</w:t>
      </w:r>
      <w:r w:rsidRPr="004318B2">
        <w:rPr>
          <w:lang w:val="ru-RU"/>
        </w:rPr>
        <w:t xml:space="preserve"> (простая формула в </w:t>
      </w:r>
      <w:r>
        <w:t>MVP</w:t>
      </w:r>
      <w:r w:rsidRPr="004318B2">
        <w:rPr>
          <w:lang w:val="ru-RU"/>
        </w:rPr>
        <w:t>).</w:t>
      </w:r>
    </w:p>
    <w:p w14:paraId="051F2548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Квесты</w:t>
      </w:r>
      <w:r w:rsidRPr="004318B2">
        <w:rPr>
          <w:lang w:val="ru-RU"/>
        </w:rPr>
        <w:t xml:space="preserve">: еженедельные или тематические цели («3 статьи по теме </w:t>
      </w:r>
      <w:r>
        <w:t>X</w:t>
      </w:r>
      <w:r w:rsidRPr="004318B2">
        <w:rPr>
          <w:lang w:val="ru-RU"/>
        </w:rPr>
        <w:t xml:space="preserve">», «завершить главу </w:t>
      </w:r>
      <w:r>
        <w:t>Y</w:t>
      </w:r>
      <w:r w:rsidRPr="004318B2">
        <w:rPr>
          <w:lang w:val="ru-RU"/>
        </w:rPr>
        <w:t>»).</w:t>
      </w:r>
    </w:p>
    <w:p w14:paraId="16E5E08C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Серия дней (</w:t>
      </w:r>
      <w:r>
        <w:rPr>
          <w:b/>
        </w:rPr>
        <w:t>streak</w:t>
      </w:r>
      <w:r w:rsidRPr="004318B2">
        <w:rPr>
          <w:b/>
          <w:lang w:val="ru-RU"/>
        </w:rPr>
        <w:t>)</w:t>
      </w:r>
      <w:r w:rsidRPr="004318B2">
        <w:rPr>
          <w:lang w:val="ru-RU"/>
        </w:rPr>
        <w:t xml:space="preserve"> при отметке чтения в календарный день (с учётом часового пояса).</w:t>
      </w:r>
    </w:p>
    <w:p w14:paraId="0BE426D7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Достижения (бейджи)</w:t>
      </w:r>
      <w:r w:rsidRPr="004318B2">
        <w:rPr>
          <w:lang w:val="ru-RU"/>
        </w:rPr>
        <w:t xml:space="preserve"> за пороговые события (первая неделя подряд, </w:t>
      </w:r>
      <w:r>
        <w:t>N</w:t>
      </w:r>
      <w:r w:rsidRPr="004318B2">
        <w:rPr>
          <w:lang w:val="ru-RU"/>
        </w:rPr>
        <w:t xml:space="preserve"> завершённых материалов и т.д.).</w:t>
      </w:r>
    </w:p>
    <w:p w14:paraId="4AB2C0A0" w14:textId="77777777" w:rsidR="0084760B" w:rsidRDefault="00000000">
      <w:proofErr w:type="spellStart"/>
      <w:r>
        <w:rPr>
          <w:b/>
        </w:rPr>
        <w:t>Инфраструктура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продукта</w:t>
      </w:r>
      <w:proofErr w:type="spellEnd"/>
    </w:p>
    <w:p w14:paraId="46948EA5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Регистрация и вход, профиль пользователя.</w:t>
      </w:r>
    </w:p>
    <w:p w14:paraId="4C312596" w14:textId="77777777" w:rsidR="0084760B" w:rsidRPr="004318B2" w:rsidRDefault="00000000">
      <w:pPr>
        <w:pStyle w:val="a0"/>
        <w:spacing w:after="40"/>
        <w:rPr>
          <w:lang w:val="ru-RU"/>
        </w:rPr>
      </w:pPr>
      <w:proofErr w:type="spellStart"/>
      <w:r w:rsidRPr="004318B2">
        <w:rPr>
          <w:lang w:val="ru-RU"/>
        </w:rPr>
        <w:t>Дашборд</w:t>
      </w:r>
      <w:proofErr w:type="spellEnd"/>
      <w:r w:rsidRPr="004318B2">
        <w:rPr>
          <w:lang w:val="ru-RU"/>
        </w:rPr>
        <w:t xml:space="preserve">: активные материалы, активные квесты, текущая серия, последние начисления </w:t>
      </w:r>
      <w:r>
        <w:t>XP</w:t>
      </w:r>
      <w:r w:rsidRPr="004318B2">
        <w:rPr>
          <w:lang w:val="ru-RU"/>
        </w:rPr>
        <w:t>.</w:t>
      </w:r>
    </w:p>
    <w:p w14:paraId="147BB693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lang w:val="ru-RU"/>
        </w:rPr>
        <w:t>История начислений и завершённых единиц (аудит для пользователя и для демонстрации целостности логики на защите).</w:t>
      </w:r>
    </w:p>
    <w:p w14:paraId="6917D907" w14:textId="77777777" w:rsidR="0084760B" w:rsidRPr="004318B2" w:rsidRDefault="00000000">
      <w:pPr>
        <w:pStyle w:val="1"/>
        <w:rPr>
          <w:lang w:val="ru-RU"/>
        </w:rPr>
      </w:pPr>
      <w:r w:rsidRPr="004318B2">
        <w:rPr>
          <w:lang w:val="ru-RU"/>
        </w:rPr>
        <w:t>Используемые технологии (предварительно)</w:t>
      </w:r>
    </w:p>
    <w:p w14:paraId="52EDC127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Ниже — сводная таблица предварительного стека: </w:t>
      </w:r>
      <w:r w:rsidRPr="004318B2">
        <w:rPr>
          <w:b/>
          <w:lang w:val="ru-RU"/>
        </w:rPr>
        <w:t>категория</w:t>
      </w:r>
      <w:r w:rsidRPr="004318B2">
        <w:rPr>
          <w:lang w:val="ru-RU"/>
        </w:rPr>
        <w:t xml:space="preserve">, </w:t>
      </w:r>
      <w:r w:rsidRPr="004318B2">
        <w:rPr>
          <w:b/>
          <w:lang w:val="ru-RU"/>
        </w:rPr>
        <w:t>конкретные технологии</w:t>
      </w:r>
      <w:r w:rsidRPr="004318B2">
        <w:rPr>
          <w:lang w:val="ru-RU"/>
        </w:rPr>
        <w:t xml:space="preserve"> и </w:t>
      </w:r>
      <w:r w:rsidRPr="004318B2">
        <w:rPr>
          <w:b/>
          <w:lang w:val="ru-RU"/>
        </w:rPr>
        <w:t xml:space="preserve">роль в </w:t>
      </w:r>
      <w:r>
        <w:rPr>
          <w:b/>
        </w:rPr>
        <w:t>MVP</w:t>
      </w:r>
      <w:r w:rsidRPr="004318B2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60B" w14:paraId="466F7F1E" w14:textId="77777777">
        <w:tc>
          <w:tcPr>
            <w:tcW w:w="2880" w:type="dxa"/>
          </w:tcPr>
          <w:p w14:paraId="0617C652" w14:textId="77777777" w:rsidR="0084760B" w:rsidRDefault="00000000">
            <w:proofErr w:type="spellStart"/>
            <w:r>
              <w:rPr>
                <w:b/>
                <w:sz w:val="20"/>
              </w:rPr>
              <w:t>Категория</w:t>
            </w:r>
            <w:proofErr w:type="spellEnd"/>
          </w:p>
        </w:tc>
        <w:tc>
          <w:tcPr>
            <w:tcW w:w="2880" w:type="dxa"/>
          </w:tcPr>
          <w:p w14:paraId="591FE066" w14:textId="77777777" w:rsidR="0084760B" w:rsidRDefault="00000000">
            <w:proofErr w:type="spellStart"/>
            <w:r>
              <w:rPr>
                <w:b/>
                <w:sz w:val="20"/>
              </w:rPr>
              <w:t>Технологический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стек</w:t>
            </w:r>
            <w:proofErr w:type="spellEnd"/>
          </w:p>
        </w:tc>
        <w:tc>
          <w:tcPr>
            <w:tcW w:w="2880" w:type="dxa"/>
          </w:tcPr>
          <w:p w14:paraId="36F09421" w14:textId="77777777" w:rsidR="0084760B" w:rsidRDefault="00000000"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  <w:r>
              <w:rPr>
                <w:b/>
                <w:sz w:val="20"/>
              </w:rPr>
              <w:t xml:space="preserve"> в MVP</w:t>
            </w:r>
          </w:p>
        </w:tc>
      </w:tr>
      <w:tr w:rsidR="0084760B" w:rsidRPr="000C6E1F" w14:paraId="02AB6B7E" w14:textId="77777777">
        <w:tc>
          <w:tcPr>
            <w:tcW w:w="2880" w:type="dxa"/>
          </w:tcPr>
          <w:p w14:paraId="3E6C8687" w14:textId="77777777" w:rsidR="0084760B" w:rsidRDefault="00000000">
            <w:proofErr w:type="spellStart"/>
            <w:r>
              <w:rPr>
                <w:sz w:val="20"/>
              </w:rPr>
              <w:t>Клиентское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приложение</w:t>
            </w:r>
            <w:proofErr w:type="spellEnd"/>
          </w:p>
        </w:tc>
        <w:tc>
          <w:tcPr>
            <w:tcW w:w="2880" w:type="dxa"/>
          </w:tcPr>
          <w:p w14:paraId="6471C0B5" w14:textId="77777777" w:rsidR="0084760B" w:rsidRDefault="00000000">
            <w:r>
              <w:rPr>
                <w:sz w:val="20"/>
              </w:rPr>
              <w:t xml:space="preserve">Next.js (App Router), TypeScript; </w:t>
            </w:r>
            <w:proofErr w:type="spellStart"/>
            <w:r>
              <w:rPr>
                <w:sz w:val="20"/>
              </w:rPr>
              <w:t>стили</w:t>
            </w:r>
            <w:proofErr w:type="spellEnd"/>
            <w:r>
              <w:rPr>
                <w:sz w:val="20"/>
              </w:rPr>
              <w:t xml:space="preserve"> и UI — </w:t>
            </w:r>
            <w:proofErr w:type="spellStart"/>
            <w:r>
              <w:rPr>
                <w:sz w:val="20"/>
              </w:rPr>
              <w:t>например</w:t>
            </w:r>
            <w:proofErr w:type="spellEnd"/>
            <w:r>
              <w:rPr>
                <w:sz w:val="20"/>
              </w:rPr>
              <w:t xml:space="preserve"> Tailwind CSS и </w:t>
            </w:r>
            <w:proofErr w:type="spellStart"/>
            <w:r>
              <w:rPr>
                <w:sz w:val="20"/>
              </w:rPr>
              <w:t>компонентная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библиотека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выбор</w:t>
            </w:r>
            <w:proofErr w:type="spellEnd"/>
          </w:p>
        </w:tc>
        <w:tc>
          <w:tcPr>
            <w:tcW w:w="2880" w:type="dxa"/>
          </w:tcPr>
          <w:p w14:paraId="7AFACD85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 xml:space="preserve">Интерфейс пользователя: материалы и единицы чтения, </w:t>
            </w:r>
            <w:proofErr w:type="spellStart"/>
            <w:r w:rsidRPr="004318B2">
              <w:rPr>
                <w:sz w:val="20"/>
                <w:lang w:val="ru-RU"/>
              </w:rPr>
              <w:t>дашборд</w:t>
            </w:r>
            <w:proofErr w:type="spellEnd"/>
            <w:r w:rsidRPr="004318B2">
              <w:rPr>
                <w:sz w:val="20"/>
                <w:lang w:val="ru-RU"/>
              </w:rPr>
              <w:t xml:space="preserve"> прогресса, отображение </w:t>
            </w:r>
            <w:r>
              <w:rPr>
                <w:sz w:val="20"/>
              </w:rPr>
              <w:t>XP</w:t>
            </w:r>
            <w:r w:rsidRPr="004318B2">
              <w:rPr>
                <w:sz w:val="20"/>
                <w:lang w:val="ru-RU"/>
              </w:rPr>
              <w:t xml:space="preserve">, квестов, </w:t>
            </w:r>
            <w:r>
              <w:rPr>
                <w:sz w:val="20"/>
              </w:rPr>
              <w:t>streak</w:t>
            </w:r>
            <w:r w:rsidRPr="004318B2">
              <w:rPr>
                <w:sz w:val="20"/>
                <w:lang w:val="ru-RU"/>
              </w:rPr>
              <w:t xml:space="preserve"> и достижений</w:t>
            </w:r>
          </w:p>
        </w:tc>
      </w:tr>
      <w:tr w:rsidR="0084760B" w:rsidRPr="000C6E1F" w14:paraId="52C90829" w14:textId="77777777">
        <w:tc>
          <w:tcPr>
            <w:tcW w:w="2880" w:type="dxa"/>
          </w:tcPr>
          <w:p w14:paraId="05478423" w14:textId="77777777" w:rsidR="0084760B" w:rsidRDefault="00000000">
            <w:proofErr w:type="spellStart"/>
            <w:r>
              <w:rPr>
                <w:sz w:val="20"/>
              </w:rPr>
              <w:t>Серверное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приложение</w:t>
            </w:r>
            <w:proofErr w:type="spellEnd"/>
          </w:p>
        </w:tc>
        <w:tc>
          <w:tcPr>
            <w:tcW w:w="2880" w:type="dxa"/>
          </w:tcPr>
          <w:p w14:paraId="23A4F182" w14:textId="77777777" w:rsidR="0084760B" w:rsidRDefault="00000000">
            <w:proofErr w:type="spellStart"/>
            <w:r>
              <w:rPr>
                <w:sz w:val="20"/>
              </w:rPr>
              <w:t>NestJS</w:t>
            </w:r>
            <w:proofErr w:type="spellEnd"/>
            <w:r>
              <w:rPr>
                <w:sz w:val="20"/>
              </w:rPr>
              <w:t xml:space="preserve">, TypeScript, REST API;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расширении</w:t>
            </w:r>
            <w:proofErr w:type="spellEnd"/>
            <w:r>
              <w:rPr>
                <w:sz w:val="20"/>
              </w:rPr>
              <w:t xml:space="preserve"> — WebSocket </w:t>
            </w:r>
            <w:proofErr w:type="spellStart"/>
            <w:r>
              <w:rPr>
                <w:sz w:val="20"/>
              </w:rPr>
              <w:lastRenderedPageBreak/>
              <w:t>для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живого</w:t>
            </w:r>
            <w:proofErr w:type="spellEnd"/>
            <w:r>
              <w:rPr>
                <w:sz w:val="20"/>
              </w:rPr>
              <w:t xml:space="preserve">» </w:t>
            </w:r>
            <w:proofErr w:type="spellStart"/>
            <w:r>
              <w:rPr>
                <w:sz w:val="20"/>
              </w:rPr>
              <w:t>дашборда</w:t>
            </w:r>
            <w:proofErr w:type="spellEnd"/>
          </w:p>
        </w:tc>
        <w:tc>
          <w:tcPr>
            <w:tcW w:w="2880" w:type="dxa"/>
          </w:tcPr>
          <w:p w14:paraId="09D1DAF1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lastRenderedPageBreak/>
              <w:t xml:space="preserve">Бизнес-логика, доменные правила геймификации, </w:t>
            </w:r>
            <w:r w:rsidRPr="004318B2">
              <w:rPr>
                <w:sz w:val="20"/>
                <w:lang w:val="ru-RU"/>
              </w:rPr>
              <w:lastRenderedPageBreak/>
              <w:t>контроль доступа к данным</w:t>
            </w:r>
          </w:p>
        </w:tc>
      </w:tr>
      <w:tr w:rsidR="0084760B" w:rsidRPr="000C6E1F" w14:paraId="20346E23" w14:textId="77777777">
        <w:tc>
          <w:tcPr>
            <w:tcW w:w="2880" w:type="dxa"/>
          </w:tcPr>
          <w:p w14:paraId="054ADC5C" w14:textId="77777777" w:rsidR="0084760B" w:rsidRDefault="00000000">
            <w:proofErr w:type="spellStart"/>
            <w:r>
              <w:rPr>
                <w:sz w:val="20"/>
              </w:rPr>
              <w:lastRenderedPageBreak/>
              <w:t>Данные</w:t>
            </w:r>
            <w:proofErr w:type="spellEnd"/>
          </w:p>
        </w:tc>
        <w:tc>
          <w:tcPr>
            <w:tcW w:w="2880" w:type="dxa"/>
          </w:tcPr>
          <w:p w14:paraId="23F46DEB" w14:textId="77777777" w:rsidR="0084760B" w:rsidRPr="004318B2" w:rsidRDefault="00000000">
            <w:pPr>
              <w:rPr>
                <w:lang w:val="ru-RU"/>
              </w:rPr>
            </w:pPr>
            <w:r>
              <w:rPr>
                <w:sz w:val="20"/>
              </w:rPr>
              <w:t>PostgreSQL</w:t>
            </w:r>
            <w:r w:rsidRPr="004318B2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ORM</w:t>
            </w:r>
            <w:r w:rsidRPr="004318B2">
              <w:rPr>
                <w:sz w:val="20"/>
                <w:lang w:val="ru-RU"/>
              </w:rPr>
              <w:t xml:space="preserve"> — </w:t>
            </w:r>
            <w:r>
              <w:rPr>
                <w:sz w:val="20"/>
              </w:rPr>
              <w:t>Prisma</w:t>
            </w:r>
            <w:r w:rsidRPr="004318B2">
              <w:rPr>
                <w:sz w:val="20"/>
                <w:lang w:val="ru-RU"/>
              </w:rPr>
              <w:t xml:space="preserve"> или </w:t>
            </w:r>
            <w:proofErr w:type="spellStart"/>
            <w:r>
              <w:rPr>
                <w:sz w:val="20"/>
              </w:rPr>
              <w:t>TypeORM</w:t>
            </w:r>
            <w:proofErr w:type="spellEnd"/>
            <w:r w:rsidRPr="004318B2">
              <w:rPr>
                <w:sz w:val="20"/>
                <w:lang w:val="ru-RU"/>
              </w:rPr>
              <w:t xml:space="preserve"> (по согласованию со стеком курса)</w:t>
            </w:r>
          </w:p>
        </w:tc>
        <w:tc>
          <w:tcPr>
            <w:tcW w:w="2880" w:type="dxa"/>
          </w:tcPr>
          <w:p w14:paraId="7329A88F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>Персистентное хранение пользователей, контента, событий чтения и начислений</w:t>
            </w:r>
          </w:p>
        </w:tc>
      </w:tr>
      <w:tr w:rsidR="0084760B" w:rsidRPr="000C6E1F" w14:paraId="41D8710E" w14:textId="77777777">
        <w:tc>
          <w:tcPr>
            <w:tcW w:w="2880" w:type="dxa"/>
          </w:tcPr>
          <w:p w14:paraId="1671F5AE" w14:textId="77777777" w:rsidR="0084760B" w:rsidRDefault="00000000">
            <w:proofErr w:type="spellStart"/>
            <w:r>
              <w:rPr>
                <w:sz w:val="20"/>
              </w:rPr>
              <w:t>Аутентификация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безопасность</w:t>
            </w:r>
            <w:proofErr w:type="spellEnd"/>
          </w:p>
        </w:tc>
        <w:tc>
          <w:tcPr>
            <w:tcW w:w="2880" w:type="dxa"/>
          </w:tcPr>
          <w:p w14:paraId="2CEADA32" w14:textId="77777777" w:rsidR="0084760B" w:rsidRPr="004318B2" w:rsidRDefault="00000000">
            <w:pPr>
              <w:rPr>
                <w:lang w:val="ru-RU"/>
              </w:rPr>
            </w:pPr>
            <w:r>
              <w:rPr>
                <w:sz w:val="20"/>
              </w:rPr>
              <w:t>JWT</w:t>
            </w:r>
            <w:r w:rsidRPr="004318B2">
              <w:rPr>
                <w:sz w:val="20"/>
                <w:lang w:val="ru-RU"/>
              </w:rPr>
              <w:t xml:space="preserve"> или сессия в </w:t>
            </w:r>
            <w:proofErr w:type="spellStart"/>
            <w:r>
              <w:rPr>
                <w:sz w:val="20"/>
              </w:rPr>
              <w:t>httpOnly</w:t>
            </w:r>
            <w:proofErr w:type="spellEnd"/>
            <w:r w:rsidRPr="004318B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cookie</w:t>
            </w:r>
            <w:r w:rsidRPr="004318B2">
              <w:rPr>
                <w:sz w:val="20"/>
                <w:lang w:val="ru-RU"/>
              </w:rPr>
              <w:t>; хэширование паролей средствами фреймворка</w:t>
            </w:r>
          </w:p>
        </w:tc>
        <w:tc>
          <w:tcPr>
            <w:tcW w:w="2880" w:type="dxa"/>
          </w:tcPr>
          <w:p w14:paraId="48C17CAA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>Регистрация и вход; изоляция данных между пользователями</w:t>
            </w:r>
          </w:p>
        </w:tc>
      </w:tr>
      <w:tr w:rsidR="0084760B" w:rsidRPr="000C6E1F" w14:paraId="1074EEAA" w14:textId="77777777">
        <w:tc>
          <w:tcPr>
            <w:tcW w:w="2880" w:type="dxa"/>
          </w:tcPr>
          <w:p w14:paraId="2776041F" w14:textId="77777777" w:rsidR="0084760B" w:rsidRDefault="00000000">
            <w:proofErr w:type="spellStart"/>
            <w:r>
              <w:rPr>
                <w:sz w:val="20"/>
              </w:rPr>
              <w:t>Организация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кода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желанию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588F186" w14:textId="77777777" w:rsidR="0084760B" w:rsidRPr="004318B2" w:rsidRDefault="00000000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Turborepo</w:t>
            </w:r>
            <w:proofErr w:type="spellEnd"/>
            <w:r w:rsidRPr="004318B2">
              <w:rPr>
                <w:sz w:val="20"/>
                <w:lang w:val="ru-RU"/>
              </w:rPr>
              <w:t>: приложения `</w:t>
            </w:r>
            <w:r>
              <w:rPr>
                <w:sz w:val="20"/>
              </w:rPr>
              <w:t>web</w:t>
            </w:r>
            <w:r w:rsidRPr="004318B2">
              <w:rPr>
                <w:sz w:val="20"/>
                <w:lang w:val="ru-RU"/>
              </w:rPr>
              <w:t>` и `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4318B2">
              <w:rPr>
                <w:sz w:val="20"/>
                <w:lang w:val="ru-RU"/>
              </w:rPr>
              <w:t xml:space="preserve">`; общие пакеты типов и валидации (например, </w:t>
            </w:r>
            <w:r>
              <w:rPr>
                <w:sz w:val="20"/>
              </w:rPr>
              <w:t>Zod</w:t>
            </w:r>
            <w:r w:rsidRPr="004318B2">
              <w:rPr>
                <w:sz w:val="20"/>
                <w:lang w:val="ru-RU"/>
              </w:rPr>
              <w:t>)</w:t>
            </w:r>
          </w:p>
        </w:tc>
        <w:tc>
          <w:tcPr>
            <w:tcW w:w="2880" w:type="dxa"/>
          </w:tcPr>
          <w:p w14:paraId="21A6A0D6" w14:textId="77777777" w:rsidR="0084760B" w:rsidRPr="004318B2" w:rsidRDefault="00000000">
            <w:pPr>
              <w:rPr>
                <w:lang w:val="ru-RU"/>
              </w:rPr>
            </w:pPr>
            <w:proofErr w:type="spellStart"/>
            <w:r w:rsidRPr="004318B2">
              <w:rPr>
                <w:sz w:val="20"/>
                <w:lang w:val="ru-RU"/>
              </w:rPr>
              <w:t>Монорепозиторий</w:t>
            </w:r>
            <w:proofErr w:type="spellEnd"/>
            <w:r w:rsidRPr="004318B2">
              <w:rPr>
                <w:sz w:val="20"/>
                <w:lang w:val="ru-RU"/>
              </w:rPr>
              <w:t xml:space="preserve">, единые контракты </w:t>
            </w:r>
            <w:r>
              <w:rPr>
                <w:sz w:val="20"/>
              </w:rPr>
              <w:t>API</w:t>
            </w:r>
            <w:r w:rsidRPr="004318B2">
              <w:rPr>
                <w:sz w:val="20"/>
                <w:lang w:val="ru-RU"/>
              </w:rPr>
              <w:t xml:space="preserve"> между клиентом и сервером</w:t>
            </w:r>
          </w:p>
        </w:tc>
      </w:tr>
      <w:tr w:rsidR="0084760B" w:rsidRPr="000C6E1F" w14:paraId="5E29D9DB" w14:textId="77777777">
        <w:tc>
          <w:tcPr>
            <w:tcW w:w="2880" w:type="dxa"/>
          </w:tcPr>
          <w:p w14:paraId="70F496B8" w14:textId="77777777" w:rsidR="0084760B" w:rsidRDefault="00000000">
            <w:proofErr w:type="spellStart"/>
            <w:r>
              <w:rPr>
                <w:sz w:val="20"/>
              </w:rPr>
              <w:t>Локальная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разработки</w:t>
            </w:r>
            <w:proofErr w:type="spellEnd"/>
          </w:p>
        </w:tc>
        <w:tc>
          <w:tcPr>
            <w:tcW w:w="2880" w:type="dxa"/>
          </w:tcPr>
          <w:p w14:paraId="7246FC10" w14:textId="77777777" w:rsidR="0084760B" w:rsidRDefault="00000000">
            <w:r>
              <w:rPr>
                <w:sz w:val="20"/>
              </w:rPr>
              <w:t>Docker Compose</w:t>
            </w:r>
          </w:p>
        </w:tc>
        <w:tc>
          <w:tcPr>
            <w:tcW w:w="2880" w:type="dxa"/>
          </w:tcPr>
          <w:p w14:paraId="2840EF52" w14:textId="77777777" w:rsidR="0084760B" w:rsidRPr="004318B2" w:rsidRDefault="00000000">
            <w:pPr>
              <w:rPr>
                <w:lang w:val="ru-RU"/>
              </w:rPr>
            </w:pPr>
            <w:r w:rsidRPr="004318B2">
              <w:rPr>
                <w:sz w:val="20"/>
                <w:lang w:val="ru-RU"/>
              </w:rPr>
              <w:t>Быстрый подъём СУБД и сопутствующих сервисов на машине разработчика</w:t>
            </w:r>
          </w:p>
        </w:tc>
      </w:tr>
    </w:tbl>
    <w:p w14:paraId="069781D3" w14:textId="77777777" w:rsidR="0084760B" w:rsidRPr="004318B2" w:rsidRDefault="00000000">
      <w:pPr>
        <w:pStyle w:val="1"/>
        <w:rPr>
          <w:lang w:val="ru-RU"/>
        </w:rPr>
      </w:pPr>
      <w:r w:rsidRPr="004318B2">
        <w:rPr>
          <w:lang w:val="ru-RU"/>
        </w:rPr>
        <w:t>Ожидаемый результат</w:t>
      </w:r>
    </w:p>
    <w:p w14:paraId="7D5C3844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По завершении дипломного проекта в объёме заявленного </w:t>
      </w:r>
      <w:r>
        <w:rPr>
          <w:b/>
        </w:rPr>
        <w:t>MVP</w:t>
      </w:r>
      <w:r w:rsidRPr="004318B2">
        <w:rPr>
          <w:lang w:val="ru-RU"/>
        </w:rPr>
        <w:t xml:space="preserve"> планируется получить:</w:t>
      </w:r>
    </w:p>
    <w:p w14:paraId="55E786E2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Работоспособное веб-приложение</w:t>
      </w:r>
      <w:r w:rsidRPr="004318B2">
        <w:rPr>
          <w:lang w:val="ru-RU"/>
        </w:rPr>
        <w:t xml:space="preserve"> (клиент на </w:t>
      </w:r>
      <w:r>
        <w:t>Next</w:t>
      </w:r>
      <w:r w:rsidRPr="004318B2">
        <w:rPr>
          <w:lang w:val="ru-RU"/>
        </w:rPr>
        <w:t>.</w:t>
      </w:r>
      <w:proofErr w:type="spellStart"/>
      <w:r>
        <w:t>js</w:t>
      </w:r>
      <w:proofErr w:type="spellEnd"/>
      <w:r w:rsidRPr="004318B2">
        <w:rPr>
          <w:lang w:val="ru-RU"/>
        </w:rPr>
        <w:t xml:space="preserve">, сервер на </w:t>
      </w:r>
      <w:proofErr w:type="spellStart"/>
      <w:r>
        <w:t>NestJS</w:t>
      </w:r>
      <w:proofErr w:type="spellEnd"/>
      <w:r w:rsidRPr="004318B2">
        <w:rPr>
          <w:lang w:val="ru-RU"/>
        </w:rPr>
        <w:t xml:space="preserve">) с прохождением основного сценария: регистрация и вход, материалы и единицы чтения, отметка «прочитано», начисление </w:t>
      </w:r>
      <w:r>
        <w:t>XP</w:t>
      </w:r>
      <w:r w:rsidRPr="004318B2">
        <w:rPr>
          <w:lang w:val="ru-RU"/>
        </w:rPr>
        <w:t xml:space="preserve"> и отображение прогресса на </w:t>
      </w:r>
      <w:proofErr w:type="spellStart"/>
      <w:r w:rsidRPr="004318B2">
        <w:rPr>
          <w:lang w:val="ru-RU"/>
        </w:rPr>
        <w:t>дашборде</w:t>
      </w:r>
      <w:proofErr w:type="spellEnd"/>
      <w:r w:rsidRPr="004318B2">
        <w:rPr>
          <w:lang w:val="ru-RU"/>
        </w:rPr>
        <w:t>.</w:t>
      </w:r>
    </w:p>
    <w:p w14:paraId="2E2E6172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Реализованный минимум геймификации</w:t>
      </w:r>
      <w:r w:rsidRPr="004318B2">
        <w:rPr>
          <w:lang w:val="ru-RU"/>
        </w:rPr>
        <w:t xml:space="preserve">: прозрачные правила </w:t>
      </w:r>
      <w:r>
        <w:t>XP</w:t>
      </w:r>
      <w:r w:rsidRPr="004318B2">
        <w:rPr>
          <w:lang w:val="ru-RU"/>
        </w:rPr>
        <w:t xml:space="preserve">, квесты или периодические цели, </w:t>
      </w:r>
      <w:r>
        <w:t>streak</w:t>
      </w:r>
      <w:r w:rsidRPr="004318B2">
        <w:rPr>
          <w:lang w:val="ru-RU"/>
        </w:rPr>
        <w:t>, хотя бы один тип достижений (бейджи) с понятными условиями.</w:t>
      </w:r>
    </w:p>
    <w:p w14:paraId="445D27FB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 xml:space="preserve">Сохранение данных в </w:t>
      </w:r>
      <w:r>
        <w:rPr>
          <w:b/>
        </w:rPr>
        <w:t>PostgreSQL</w:t>
      </w:r>
      <w:r w:rsidRPr="004318B2">
        <w:rPr>
          <w:lang w:val="ru-RU"/>
        </w:rPr>
        <w:t xml:space="preserve"> с согласованной моделью сущностей (пользователь, контент, события чтения, начисления, квесты, достижения) и устойчивостью к повторным запросам там, где это важно для начислений.</w:t>
      </w:r>
    </w:p>
    <w:p w14:paraId="44D3B2A8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Исходный код и инструкция по локальному запуску</w:t>
      </w:r>
      <w:r w:rsidRPr="004318B2">
        <w:rPr>
          <w:lang w:val="ru-RU"/>
        </w:rPr>
        <w:t xml:space="preserve"> (в </w:t>
      </w:r>
      <w:r>
        <w:t>README</w:t>
      </w:r>
      <w:r w:rsidRPr="004318B2">
        <w:rPr>
          <w:lang w:val="ru-RU"/>
        </w:rPr>
        <w:t xml:space="preserve"> репозитория или в отдельном документе).</w:t>
      </w:r>
    </w:p>
    <w:p w14:paraId="0879B525" w14:textId="77777777" w:rsidR="0084760B" w:rsidRPr="004318B2" w:rsidRDefault="00000000">
      <w:pPr>
        <w:pStyle w:val="a0"/>
        <w:spacing w:after="40"/>
        <w:rPr>
          <w:lang w:val="ru-RU"/>
        </w:rPr>
      </w:pPr>
      <w:r w:rsidRPr="004318B2">
        <w:rPr>
          <w:b/>
          <w:lang w:val="ru-RU"/>
        </w:rPr>
        <w:t>Материалы для защиты</w:t>
      </w:r>
      <w:r w:rsidRPr="004318B2">
        <w:rPr>
          <w:lang w:val="ru-RU"/>
        </w:rPr>
        <w:t xml:space="preserve">: краткое описание архитектуры, схемы по требованиям кафедры, перечень реализованного </w:t>
      </w:r>
      <w:r>
        <w:t>MVP</w:t>
      </w:r>
      <w:r w:rsidRPr="004318B2">
        <w:rPr>
          <w:lang w:val="ru-RU"/>
        </w:rPr>
        <w:t xml:space="preserve"> и граница с будущими расширениями; </w:t>
      </w:r>
      <w:r w:rsidRPr="004318B2">
        <w:rPr>
          <w:b/>
          <w:lang w:val="ru-RU"/>
        </w:rPr>
        <w:t>демонстрация</w:t>
      </w:r>
      <w:r w:rsidRPr="004318B2">
        <w:rPr>
          <w:lang w:val="ru-RU"/>
        </w:rPr>
        <w:t xml:space="preserve"> сценария «новый пользователь — материал — чтение — </w:t>
      </w:r>
      <w:r>
        <w:t>XP</w:t>
      </w:r>
      <w:r w:rsidRPr="004318B2">
        <w:rPr>
          <w:lang w:val="ru-RU"/>
        </w:rPr>
        <w:t xml:space="preserve"> / квест / </w:t>
      </w:r>
      <w:r>
        <w:t>streak</w:t>
      </w:r>
      <w:r w:rsidRPr="004318B2">
        <w:rPr>
          <w:lang w:val="ru-RU"/>
        </w:rPr>
        <w:t xml:space="preserve"> / бейдж».</w:t>
      </w:r>
    </w:p>
    <w:p w14:paraId="40270550" w14:textId="77777777" w:rsidR="0084760B" w:rsidRPr="004318B2" w:rsidRDefault="00000000">
      <w:pPr>
        <w:jc w:val="both"/>
        <w:rPr>
          <w:lang w:val="ru-RU"/>
        </w:rPr>
      </w:pPr>
      <w:r w:rsidRPr="004318B2">
        <w:rPr>
          <w:lang w:val="ru-RU"/>
        </w:rPr>
        <w:t xml:space="preserve">Итог — </w:t>
      </w:r>
      <w:r w:rsidRPr="004318B2">
        <w:rPr>
          <w:b/>
          <w:lang w:val="ru-RU"/>
        </w:rPr>
        <w:t xml:space="preserve">доказуемый </w:t>
      </w:r>
      <w:r>
        <w:rPr>
          <w:b/>
        </w:rPr>
        <w:t>MVP</w:t>
      </w:r>
      <w:r w:rsidRPr="004318B2">
        <w:rPr>
          <w:lang w:val="ru-RU"/>
        </w:rPr>
        <w:t>, а не коммерчески полный продукт: ограниченный, но связный набор функций, воспроизводимый на защите.</w:t>
      </w:r>
    </w:p>
    <w:sectPr w:rsidR="0084760B" w:rsidRPr="00431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04EB2" w14:textId="77777777" w:rsidR="00E806DF" w:rsidRDefault="00E806DF" w:rsidP="004318B2">
      <w:pPr>
        <w:spacing w:after="0" w:line="240" w:lineRule="auto"/>
      </w:pPr>
      <w:r>
        <w:separator/>
      </w:r>
    </w:p>
  </w:endnote>
  <w:endnote w:type="continuationSeparator" w:id="0">
    <w:p w14:paraId="7B556B9F" w14:textId="77777777" w:rsidR="00E806DF" w:rsidRDefault="00E806DF" w:rsidP="00431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39E39" w14:textId="77777777" w:rsidR="00E806DF" w:rsidRDefault="00E806DF" w:rsidP="004318B2">
      <w:pPr>
        <w:spacing w:after="0" w:line="240" w:lineRule="auto"/>
      </w:pPr>
      <w:r>
        <w:separator/>
      </w:r>
    </w:p>
  </w:footnote>
  <w:footnote w:type="continuationSeparator" w:id="0">
    <w:p w14:paraId="0D7219C9" w14:textId="77777777" w:rsidR="00E806DF" w:rsidRDefault="00E806DF" w:rsidP="00431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034335">
    <w:abstractNumId w:val="8"/>
  </w:num>
  <w:num w:numId="2" w16cid:durableId="480345841">
    <w:abstractNumId w:val="6"/>
  </w:num>
  <w:num w:numId="3" w16cid:durableId="532810579">
    <w:abstractNumId w:val="5"/>
  </w:num>
  <w:num w:numId="4" w16cid:durableId="665477295">
    <w:abstractNumId w:val="4"/>
  </w:num>
  <w:num w:numId="5" w16cid:durableId="140973067">
    <w:abstractNumId w:val="7"/>
  </w:num>
  <w:num w:numId="6" w16cid:durableId="194657953">
    <w:abstractNumId w:val="3"/>
  </w:num>
  <w:num w:numId="7" w16cid:durableId="738476071">
    <w:abstractNumId w:val="2"/>
  </w:num>
  <w:num w:numId="8" w16cid:durableId="684019423">
    <w:abstractNumId w:val="1"/>
  </w:num>
  <w:num w:numId="9" w16cid:durableId="49677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48"/>
    <w:rsid w:val="00034616"/>
    <w:rsid w:val="0006063C"/>
    <w:rsid w:val="000C6E1F"/>
    <w:rsid w:val="0015074B"/>
    <w:rsid w:val="00152218"/>
    <w:rsid w:val="0029639D"/>
    <w:rsid w:val="00326F90"/>
    <w:rsid w:val="004318B2"/>
    <w:rsid w:val="0057425D"/>
    <w:rsid w:val="0084760B"/>
    <w:rsid w:val="00920C7F"/>
    <w:rsid w:val="00AA1D8D"/>
    <w:rsid w:val="00B47730"/>
    <w:rsid w:val="00CB0664"/>
    <w:rsid w:val="00E80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761C9"/>
  <w14:defaultImageDpi w14:val="300"/>
  <w15:docId w15:val="{2F86C887-2BAD-41E5-8BCD-15360CE2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Myasnikov Maxim</cp:lastModifiedBy>
  <cp:revision>4</cp:revision>
  <dcterms:created xsi:type="dcterms:W3CDTF">2013-12-23T23:15:00Z</dcterms:created>
  <dcterms:modified xsi:type="dcterms:W3CDTF">2026-05-04T12:37:00Z</dcterms:modified>
  <cp:category/>
</cp:coreProperties>
</file>