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sz w:val="28"/>
          <w:szCs w:val="28"/>
        </w:rPr>
      </w:pPr>
      <w:r>
        <w:rPr>
          <w:rFonts w:ascii="Times New Roman" w:hAnsi="Times New Roman"/>
          <w:sz w:val="28"/>
          <w:szCs w:val="28"/>
        </w:rPr>
        <w:t xml:space="preserve">Міністерство освіти і науки України </w:t>
      </w:r>
    </w:p>
    <w:p>
      <w:pPr>
        <w:pStyle w:val="Normal"/>
        <w:jc w:val="center"/>
        <w:rPr>
          <w:rFonts w:ascii="Times New Roman" w:hAnsi="Times New Roman"/>
          <w:sz w:val="28"/>
          <w:szCs w:val="28"/>
        </w:rPr>
      </w:pPr>
      <w:r>
        <w:rPr>
          <w:rFonts w:ascii="Times New Roman" w:hAnsi="Times New Roman"/>
          <w:sz w:val="28"/>
          <w:szCs w:val="28"/>
        </w:rPr>
        <w:t xml:space="preserve">Національний технічний університет України „КПІ” </w:t>
      </w:r>
    </w:p>
    <w:p>
      <w:pPr>
        <w:pStyle w:val="Normal"/>
        <w:jc w:val="center"/>
        <w:rPr>
          <w:rFonts w:ascii="Times New Roman" w:hAnsi="Times New Roman"/>
          <w:sz w:val="28"/>
          <w:szCs w:val="28"/>
        </w:rPr>
      </w:pPr>
      <w:r>
        <w:rPr>
          <w:rFonts w:ascii="Times New Roman" w:hAnsi="Times New Roman"/>
          <w:sz w:val="28"/>
          <w:szCs w:val="28"/>
        </w:rPr>
        <w:t xml:space="preserve">Факультет інформатики та обчислювальної техніки </w:t>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t xml:space="preserve">Кафедра автоматизованих систем обробки </w:t>
      </w:r>
    </w:p>
    <w:p>
      <w:pPr>
        <w:pStyle w:val="Normal"/>
        <w:jc w:val="center"/>
        <w:rPr>
          <w:rFonts w:ascii="Times New Roman" w:hAnsi="Times New Roman"/>
          <w:sz w:val="28"/>
          <w:szCs w:val="28"/>
        </w:rPr>
      </w:pPr>
      <w:r>
        <w:rPr>
          <w:rFonts w:ascii="Times New Roman" w:hAnsi="Times New Roman"/>
          <w:sz w:val="28"/>
          <w:szCs w:val="28"/>
        </w:rPr>
        <w:t>інформації та управління</w:t>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t xml:space="preserve"> </w:t>
      </w:r>
    </w:p>
    <w:p>
      <w:pPr>
        <w:pStyle w:val="Normal"/>
        <w:jc w:val="center"/>
        <w:rPr>
          <w:rFonts w:ascii="Times New Roman" w:hAnsi="Times New Roman"/>
          <w:sz w:val="28"/>
          <w:szCs w:val="28"/>
        </w:rPr>
      </w:pPr>
      <w:r>
        <w:rPr>
          <w:rFonts w:ascii="Times New Roman" w:hAnsi="Times New Roman"/>
          <w:sz w:val="28"/>
          <w:szCs w:val="28"/>
        </w:rPr>
        <w:t xml:space="preserve">ЗВІТ </w:t>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t xml:space="preserve">з лабораторної роботи № </w:t>
      </w:r>
      <w:r>
        <w:rPr>
          <w:rFonts w:ascii="Times New Roman" w:hAnsi="Times New Roman"/>
          <w:sz w:val="28"/>
          <w:szCs w:val="28"/>
        </w:rPr>
        <w:t>5</w:t>
      </w:r>
    </w:p>
    <w:p>
      <w:pPr>
        <w:pStyle w:val="Normal"/>
        <w:jc w:val="center"/>
        <w:rPr>
          <w:rFonts w:ascii="Times New Roman" w:hAnsi="Times New Roman"/>
          <w:sz w:val="28"/>
          <w:szCs w:val="28"/>
        </w:rPr>
      </w:pPr>
      <w:r>
        <w:rPr>
          <w:rFonts w:ascii="Times New Roman" w:hAnsi="Times New Roman"/>
          <w:sz w:val="28"/>
          <w:szCs w:val="28"/>
        </w:rPr>
        <w:t xml:space="preserve">дисципліни </w:t>
      </w:r>
    </w:p>
    <w:p>
      <w:pPr>
        <w:pStyle w:val="Normal"/>
        <w:jc w:val="center"/>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Т</w:t>
      </w:r>
      <w:r>
        <w:rPr>
          <w:rFonts w:ascii="Times New Roman" w:hAnsi="Times New Roman"/>
          <w:sz w:val="28"/>
          <w:szCs w:val="28"/>
        </w:rPr>
        <w:t xml:space="preserve">ЕХНОЛОГІЇ ПАРАЛЕЛЬНОГО ПРОГРАМУВАННЯ В УМОВАХ </w:t>
      </w:r>
    </w:p>
    <w:p>
      <w:pPr>
        <w:pStyle w:val="Normal"/>
        <w:jc w:val="center"/>
        <w:rPr>
          <w:rFonts w:ascii="Times New Roman" w:hAnsi="Times New Roman"/>
          <w:sz w:val="28"/>
          <w:szCs w:val="28"/>
        </w:rPr>
      </w:pPr>
      <w:r>
        <w:rPr>
          <w:rFonts w:ascii="Times New Roman" w:hAnsi="Times New Roman"/>
          <w:sz w:val="28"/>
          <w:szCs w:val="28"/>
        </w:rPr>
        <w:t xml:space="preserve">ВЕЛИКИХ ДАНИХ” </w:t>
      </w:r>
    </w:p>
    <w:p>
      <w:pPr>
        <w:pStyle w:val="Normal"/>
        <w:jc w:val="center"/>
        <w:rPr>
          <w:rFonts w:ascii="Times New Roman" w:hAnsi="Times New Roman"/>
          <w:sz w:val="28"/>
          <w:szCs w:val="28"/>
        </w:rPr>
      </w:pPr>
      <w:r>
        <w:rPr>
          <w:rFonts w:ascii="Times New Roman" w:hAnsi="Times New Roman"/>
          <w:sz w:val="28"/>
          <w:szCs w:val="28"/>
        </w:rPr>
        <w:t xml:space="preserve">на тему: </w:t>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Контейнеризація рішення</w:t>
      </w:r>
      <w:r>
        <w:rPr>
          <w:rFonts w:ascii="Times New Roman" w:hAnsi="Times New Roman"/>
          <w:sz w:val="28"/>
          <w:szCs w:val="28"/>
        </w:rPr>
        <w:t>”</w:t>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rPr/>
      </w:pPr>
      <w:r>
        <w:rPr>
          <w:rFonts w:cs="Times New Roman" w:ascii="Times New Roman" w:hAnsi="Times New Roman"/>
          <w:sz w:val="28"/>
          <w:szCs w:val="28"/>
          <w:lang w:val="uk-UA"/>
        </w:rPr>
        <w:t>Виконали:</w:t>
      </w:r>
    </w:p>
    <w:p>
      <w:pPr>
        <w:pStyle w:val="Normal"/>
        <w:rPr/>
      </w:pPr>
      <w:r>
        <w:rPr>
          <w:rFonts w:cs="Times New Roman" w:ascii="Times New Roman" w:hAnsi="Times New Roman"/>
          <w:sz w:val="28"/>
          <w:szCs w:val="28"/>
          <w:lang w:val="uk-UA"/>
        </w:rPr>
        <w:t>студенти групи IT-01мн</w:t>
      </w:r>
    </w:p>
    <w:p>
      <w:pPr>
        <w:pStyle w:val="Normal"/>
        <w:rPr/>
      </w:pPr>
      <w:r>
        <w:rPr>
          <w:rFonts w:cs="Times New Roman" w:ascii="Times New Roman" w:hAnsi="Times New Roman"/>
          <w:sz w:val="28"/>
          <w:szCs w:val="28"/>
          <w:lang w:val="uk-UA"/>
        </w:rPr>
        <w:t>Панасюк Станіслав</w:t>
      </w:r>
    </w:p>
    <w:p>
      <w:pPr>
        <w:pStyle w:val="Normal"/>
        <w:rPr/>
      </w:pPr>
      <w:r>
        <w:rPr>
          <w:rFonts w:cs="Times New Roman" w:ascii="Times New Roman" w:hAnsi="Times New Roman"/>
          <w:sz w:val="28"/>
          <w:szCs w:val="28"/>
          <w:lang w:val="uk-UA"/>
        </w:rPr>
        <w:t>Лесогорський Кирило</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pPr>
      <w:r>
        <w:rPr>
          <w:rFonts w:cs="Times New Roman" w:ascii="Times New Roman" w:hAnsi="Times New Roman"/>
          <w:sz w:val="28"/>
          <w:szCs w:val="28"/>
          <w:lang w:val="uk-UA"/>
        </w:rPr>
        <w:t>Перевірив:</w:t>
      </w:r>
    </w:p>
    <w:p>
      <w:pPr>
        <w:pStyle w:val="Normal"/>
        <w:rPr/>
      </w:pPr>
      <w:r>
        <w:rPr>
          <w:rFonts w:cs="Times New Roman" w:ascii="Times New Roman" w:hAnsi="Times New Roman"/>
          <w:sz w:val="28"/>
          <w:szCs w:val="28"/>
          <w:lang w:val="uk-UA"/>
        </w:rPr>
        <w:t>доц. Жереб К. А.</w:t>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b/>
          <w:b/>
          <w:bCs/>
          <w:sz w:val="28"/>
          <w:szCs w:val="28"/>
        </w:rPr>
      </w:pPr>
      <w:r>
        <w:rPr>
          <w:rFonts w:ascii="Times New Roman" w:hAnsi="Times New Roman"/>
          <w:b/>
          <w:bCs/>
          <w:sz w:val="28"/>
          <w:szCs w:val="28"/>
        </w:rPr>
      </w:r>
    </w:p>
    <w:p>
      <w:pPr>
        <w:pStyle w:val="ContentsHeading"/>
        <w:rPr/>
      </w:pPr>
      <w:r>
        <w:rPr/>
        <w:t>Зміст</w:t>
      </w:r>
    </w:p>
    <w:p>
      <w:pPr>
        <w:pStyle w:val="Contents1"/>
        <w:tabs>
          <w:tab w:val="right" w:pos="9972" w:leader="dot"/>
        </w:tabs>
        <w:rPr/>
      </w:pPr>
      <w:r>
        <w:fldChar w:fldCharType="begin"/>
      </w:r>
      <w:r>
        <w:instrText> TOC \f \o "1-9" \h</w:instrText>
      </w:r>
      <w:r>
        <w:fldChar w:fldCharType="separate"/>
      </w:r>
      <w:hyperlink w:anchor="__RefHeading___Toc305_686243043">
        <w:r>
          <w:rPr>
            <w:rStyle w:val="IndexLink"/>
          </w:rPr>
          <w:t>1. Постановка задачі</w:t>
          <w:tab/>
          <w:t>3</w:t>
        </w:r>
      </w:hyperlink>
    </w:p>
    <w:p>
      <w:pPr>
        <w:pStyle w:val="Contents1"/>
        <w:tabs>
          <w:tab w:val="right" w:pos="9972" w:leader="dot"/>
        </w:tabs>
        <w:rPr/>
      </w:pPr>
      <w:hyperlink w:anchor="__RefHeading___Toc307_686243043">
        <w:r>
          <w:rPr>
            <w:rStyle w:val="IndexLink"/>
          </w:rPr>
          <w:t>2. Обрані інструменти</w:t>
          <w:tab/>
          <w:t>3</w:t>
        </w:r>
      </w:hyperlink>
    </w:p>
    <w:p>
      <w:pPr>
        <w:pStyle w:val="Contents1"/>
        <w:tabs>
          <w:tab w:val="right" w:pos="9972" w:leader="dot"/>
        </w:tabs>
        <w:rPr/>
      </w:pPr>
      <w:hyperlink w:anchor="__RefHeading___Toc311_686243043">
        <w:r>
          <w:rPr>
            <w:rStyle w:val="IndexLink"/>
          </w:rPr>
          <w:t>3. Опис контейнеризації</w:t>
          <w:tab/>
          <w:t>4</w:t>
        </w:r>
      </w:hyperlink>
    </w:p>
    <w:p>
      <w:pPr>
        <w:pStyle w:val="Contents1"/>
        <w:tabs>
          <w:tab w:val="right" w:pos="9972" w:leader="dot"/>
        </w:tabs>
        <w:rPr/>
      </w:pPr>
      <w:hyperlink w:anchor="__RefHeading___Toc970_145050628">
        <w:r>
          <w:rPr>
            <w:rStyle w:val="IndexLink"/>
          </w:rPr>
          <w:t>4. Опис додаткового функціоналу</w:t>
          <w:tab/>
          <w:t>5</w:t>
        </w:r>
      </w:hyperlink>
    </w:p>
    <w:p>
      <w:pPr>
        <w:pStyle w:val="Contents1"/>
        <w:tabs>
          <w:tab w:val="right" w:pos="9972" w:leader="dot"/>
        </w:tabs>
        <w:rPr/>
      </w:pPr>
      <w:hyperlink w:anchor="__RefHeading___Toc313_686243043">
        <w:r>
          <w:rPr>
            <w:rStyle w:val="IndexLink"/>
          </w:rPr>
          <w:t>5. Отримані результати</w:t>
          <w:tab/>
          <w:t>6</w:t>
        </w:r>
      </w:hyperlink>
    </w:p>
    <w:p>
      <w:pPr>
        <w:pStyle w:val="Contents1"/>
        <w:tabs>
          <w:tab w:val="right" w:pos="9972" w:leader="dot"/>
        </w:tabs>
        <w:rPr/>
      </w:pPr>
      <w:hyperlink w:anchor="__RefHeading___Toc321_686243043">
        <w:r>
          <w:rPr>
            <w:rStyle w:val="IndexLink"/>
          </w:rPr>
          <w:t>6. Висновки</w:t>
          <w:tab/>
          <w:t>6</w:t>
        </w:r>
      </w:hyperlink>
      <w:r>
        <w:fldChar w:fldCharType="end"/>
      </w:r>
    </w:p>
    <w:p>
      <w:pPr>
        <w:pStyle w:val="Normal"/>
        <w:jc w:val="both"/>
        <w:rPr>
          <w:rFonts w:ascii="Times New Roman" w:hAnsi="Times New Roman"/>
          <w:b/>
          <w:b/>
          <w:bCs/>
          <w:sz w:val="28"/>
          <w:szCs w:val="28"/>
        </w:rPr>
      </w:pPr>
      <w:r>
        <w:rPr>
          <w:rFonts w:ascii="Times New Roman" w:hAnsi="Times New Roman"/>
          <w:b/>
          <w:bCs/>
          <w:sz w:val="28"/>
          <w:szCs w:val="28"/>
        </w:rPr>
      </w:r>
      <w:r>
        <w:br w:type="page"/>
      </w:r>
    </w:p>
    <w:p>
      <w:pPr>
        <w:pStyle w:val="Heading1"/>
        <w:numPr>
          <w:ilvl w:val="0"/>
          <w:numId w:val="1"/>
        </w:numPr>
        <w:ind w:left="0" w:right="0" w:hanging="0"/>
        <w:rPr>
          <w:rFonts w:ascii="Times New Roman" w:hAnsi="Times New Roman"/>
          <w:sz w:val="28"/>
          <w:szCs w:val="28"/>
        </w:rPr>
      </w:pPr>
      <w:bookmarkStart w:id="0" w:name="__RefHeading___Toc305_686243043"/>
      <w:bookmarkEnd w:id="0"/>
      <w:r>
        <w:rPr>
          <w:rFonts w:ascii="Times New Roman" w:hAnsi="Times New Roman"/>
          <w:b/>
          <w:bCs/>
          <w:sz w:val="28"/>
          <w:szCs w:val="28"/>
        </w:rPr>
        <w:t>1. П</w:t>
      </w:r>
      <w:r>
        <w:rPr>
          <w:rFonts w:ascii="Times New Roman" w:hAnsi="Times New Roman"/>
          <w:b/>
          <w:bCs/>
          <w:sz w:val="28"/>
          <w:szCs w:val="28"/>
        </w:rPr>
        <w:t>остановка задачі</w:t>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t xml:space="preserve">Для обраної задачі необхідно реалізувати послідовну (однопоточну) реалізацію, а також мультипоточну реалізацію зі спільною пам’яттю. </w:t>
      </w:r>
      <w:r>
        <w:rPr>
          <w:rFonts w:ascii="Times New Roman" w:hAnsi="Times New Roman"/>
          <w:sz w:val="28"/>
          <w:szCs w:val="28"/>
        </w:rPr>
        <w:t>У якості задачі було обрано побудову системи пошуку схожих зображень. У ядрі системи лежатиме використання D-hash для знаходження хешу зображення. D-hash дозволяє точно та швидко шукати схожі зображення. Він стійкий до скейлінгу зображеня, але погано справляються з обрізаними та повернутими під кутом зображеннями. Тому цю техніку аугментовано за допомогою наступного прийому: при завантаженні зображення воно буде аугментовано за допомогою декількох філтрів, при цьому для кожного фільтру буде згенеровано хеш і збережено у базу даних. При пошуку зображення буде використовуватись оператор XOR для знаходження зображень зі схожими хешами. Метою цієї лабораторної роботи є контейнеризація додатку та доробка функціоналу пошуку вже існуючих зображень.</w:t>
      </w:r>
    </w:p>
    <w:p>
      <w:pPr>
        <w:pStyle w:val="Normal"/>
        <w:jc w:val="both"/>
        <w:rPr>
          <w:rFonts w:ascii="Times New Roman" w:hAnsi="Times New Roman"/>
          <w:b/>
          <w:b/>
          <w:bCs/>
          <w:sz w:val="28"/>
          <w:szCs w:val="28"/>
        </w:rPr>
      </w:pPr>
      <w:r>
        <w:rPr>
          <w:rFonts w:ascii="Times New Roman" w:hAnsi="Times New Roman"/>
          <w:b/>
          <w:bCs/>
          <w:sz w:val="28"/>
          <w:szCs w:val="28"/>
        </w:rPr>
      </w:r>
    </w:p>
    <w:p>
      <w:pPr>
        <w:pStyle w:val="Heading1"/>
        <w:numPr>
          <w:ilvl w:val="0"/>
          <w:numId w:val="1"/>
        </w:numPr>
        <w:ind w:left="0" w:right="0" w:hanging="0"/>
        <w:rPr>
          <w:rFonts w:ascii="Times New Roman" w:hAnsi="Times New Roman"/>
          <w:sz w:val="28"/>
          <w:szCs w:val="28"/>
        </w:rPr>
      </w:pPr>
      <w:bookmarkStart w:id="1" w:name="__RefHeading___Toc307_686243043"/>
      <w:bookmarkEnd w:id="1"/>
      <w:r>
        <w:rPr>
          <w:rFonts w:ascii="Times New Roman" w:hAnsi="Times New Roman"/>
          <w:sz w:val="28"/>
          <w:szCs w:val="28"/>
        </w:rPr>
        <w:t>2. Обрані інструменти</w:t>
      </w:r>
    </w:p>
    <w:p>
      <w:pPr>
        <w:pStyle w:val="Normal"/>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jc w:val="both"/>
        <w:rPr>
          <w:rFonts w:ascii="Times New Roman" w:hAnsi="Times New Roman"/>
          <w:b w:val="false"/>
          <w:b w:val="false"/>
          <w:bCs w:val="false"/>
          <w:sz w:val="28"/>
          <w:szCs w:val="28"/>
        </w:rPr>
      </w:pPr>
      <w:r>
        <w:rPr>
          <w:rFonts w:ascii="Times New Roman" w:hAnsi="Times New Roman"/>
          <w:b w:val="false"/>
          <w:bCs w:val="false"/>
          <w:sz w:val="28"/>
          <w:szCs w:val="28"/>
        </w:rPr>
        <w:t>Окрім вже використанних технологій, ми скористаємось Docker та Docker Compose. З такою конфігурацією додаток буде легко розгорнути у клауд провайдері, наприклад AWS з сервісом Elastic Beanstalk. Також буде використано специфіку JPA – DTO Projection для мапінгу результатів нативного запиту у базу даних у інтерфейс для подальшої обробки у додатку.</w:t>
      </w:r>
    </w:p>
    <w:p>
      <w:pPr>
        <w:pStyle w:val="Normal"/>
        <w:jc w:val="both"/>
        <w:rPr>
          <w:rFonts w:ascii="Times New Roman" w:hAnsi="Times New Roman"/>
          <w:b/>
          <w:b/>
          <w:bCs/>
          <w:sz w:val="28"/>
          <w:szCs w:val="28"/>
        </w:rPr>
      </w:pPr>
      <w:r>
        <w:rPr>
          <w:rFonts w:ascii="Times New Roman" w:hAnsi="Times New Roman"/>
          <w:b/>
          <w:bCs/>
          <w:sz w:val="28"/>
          <w:szCs w:val="28"/>
        </w:rPr>
      </w:r>
      <w:r>
        <w:br w:type="page"/>
      </w:r>
    </w:p>
    <w:p>
      <w:pPr>
        <w:pStyle w:val="Heading1"/>
        <w:numPr>
          <w:ilvl w:val="0"/>
          <w:numId w:val="1"/>
        </w:numPr>
        <w:ind w:left="0" w:right="0" w:hanging="0"/>
        <w:rPr>
          <w:rFonts w:ascii="Times New Roman" w:hAnsi="Times New Roman"/>
          <w:sz w:val="28"/>
          <w:szCs w:val="28"/>
        </w:rPr>
      </w:pPr>
      <w:bookmarkStart w:id="2" w:name="__RefHeading___Toc311_686243043"/>
      <w:bookmarkEnd w:id="2"/>
      <w:r>
        <w:rPr>
          <w:rFonts w:ascii="Times New Roman" w:hAnsi="Times New Roman"/>
          <w:sz w:val="28"/>
          <w:szCs w:val="28"/>
        </w:rPr>
        <w:t>3</w:t>
      </w:r>
      <w:r>
        <w:rPr>
          <w:rFonts w:ascii="Times New Roman" w:hAnsi="Times New Roman"/>
          <w:sz w:val="28"/>
          <w:szCs w:val="28"/>
        </w:rPr>
        <w:t xml:space="preserve">. Опис </w:t>
      </w:r>
      <w:r>
        <w:rPr>
          <w:rFonts w:ascii="Times New Roman" w:hAnsi="Times New Roman"/>
          <w:sz w:val="28"/>
          <w:szCs w:val="28"/>
        </w:rPr>
        <w:t>контейнеризації</w:t>
      </w:r>
    </w:p>
    <w:p>
      <w:pPr>
        <w:pStyle w:val="TextBody"/>
        <w:rPr>
          <w:rFonts w:ascii="Times New Roman" w:hAnsi="Times New Roman"/>
          <w:sz w:val="28"/>
          <w:szCs w:val="28"/>
        </w:rPr>
      </w:pPr>
      <w:r>
        <w:rPr/>
      </w:r>
    </w:p>
    <w:p>
      <w:pPr>
        <w:pStyle w:val="Normal"/>
        <w:jc w:val="both"/>
        <w:rPr>
          <w:rFonts w:ascii="Times New Roman" w:hAnsi="Times New Roman"/>
          <w:b w:val="false"/>
          <w:b w:val="false"/>
          <w:bCs w:val="false"/>
          <w:sz w:val="28"/>
          <w:szCs w:val="28"/>
        </w:rPr>
      </w:pPr>
      <w:r>
        <w:rPr>
          <w:rFonts w:ascii="Times New Roman" w:hAnsi="Times New Roman"/>
          <w:b w:val="false"/>
          <w:bCs w:val="false"/>
          <w:sz w:val="28"/>
          <w:szCs w:val="28"/>
        </w:rPr>
        <w:t xml:space="preserve">Для контейнеризації було створено докер зображення для java сервісу та docker compose файл для оркестрацыъ БД, брокеру черги та двох сервісів. Докер зображення базується на зображені з Gradle версії 7.3, яке в свою чергу базується на OpenJDK 11 та Alpine linux. Файл можно переглянути у </w:t>
      </w:r>
      <w:hyperlink r:id="rId2">
        <w:r>
          <w:rPr>
            <w:rStyle w:val="InternetLink"/>
            <w:rFonts w:ascii="Times New Roman" w:hAnsi="Times New Roman"/>
            <w:b w:val="false"/>
            <w:bCs w:val="false"/>
            <w:sz w:val="28"/>
            <w:szCs w:val="28"/>
          </w:rPr>
          <w:t>репозиторії</w:t>
        </w:r>
      </w:hyperlink>
      <w:r>
        <w:rPr>
          <w:rFonts w:ascii="Times New Roman" w:hAnsi="Times New Roman"/>
          <w:b w:val="false"/>
          <w:bCs w:val="false"/>
          <w:sz w:val="28"/>
          <w:szCs w:val="28"/>
        </w:rPr>
        <w:t xml:space="preserve">, але для наочності </w:t>
      </w:r>
      <w:r>
        <w:rPr>
          <w:rFonts w:ascii="Times New Roman" w:hAnsi="Times New Roman"/>
          <w:b w:val="false"/>
          <w:bCs w:val="false"/>
          <w:sz w:val="28"/>
          <w:szCs w:val="28"/>
        </w:rPr>
        <w:t>додамо скріншот:</w:t>
      </w:r>
    </w:p>
    <w:p>
      <w:pPr>
        <w:pStyle w:val="Normal"/>
        <w:jc w:val="center"/>
        <w:rPr>
          <w:sz w:val="28"/>
          <w:szCs w:val="28"/>
        </w:rPr>
      </w:pPr>
      <w:r>
        <w:drawing>
          <wp:anchor behindDoc="0" distT="0" distB="0" distL="0" distR="0" simplePos="0" locked="0" layoutInCell="1" allowOverlap="1" relativeHeight="2">
            <wp:simplePos x="0" y="0"/>
            <wp:positionH relativeFrom="column">
              <wp:posOffset>1927860</wp:posOffset>
            </wp:positionH>
            <wp:positionV relativeFrom="paragraph">
              <wp:posOffset>120650</wp:posOffset>
            </wp:positionV>
            <wp:extent cx="2819400" cy="124777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2819400" cy="1247775"/>
                    </a:xfrm>
                    <a:prstGeom prst="rect">
                      <a:avLst/>
                    </a:prstGeom>
                  </pic:spPr>
                </pic:pic>
              </a:graphicData>
            </a:graphic>
          </wp:anchor>
        </w:drawing>
      </w:r>
      <w:r>
        <w:rPr>
          <w:rFonts w:ascii="Times New Roman" w:hAnsi="Times New Roman"/>
          <w:b w:val="false"/>
          <w:bCs w:val="false"/>
          <w:sz w:val="28"/>
          <w:szCs w:val="28"/>
        </w:rPr>
        <w:t>Рис. 3.1 – Dockerfile</w:t>
      </w:r>
    </w:p>
    <w:p>
      <w:pPr>
        <w:pStyle w:val="Normal"/>
        <w:jc w:val="center"/>
        <w:rPr>
          <w:rFonts w:ascii="Times New Roman" w:hAnsi="Times New Roman"/>
          <w:b w:val="false"/>
          <w:b w:val="false"/>
          <w:bCs w:val="false"/>
        </w:rPr>
      </w:pPr>
      <w:r>
        <w:rPr>
          <w:sz w:val="28"/>
          <w:szCs w:val="28"/>
        </w:rPr>
      </w:r>
    </w:p>
    <w:p>
      <w:pPr>
        <w:pStyle w:val="Normal"/>
        <w:jc w:val="both"/>
        <w:rPr>
          <w:sz w:val="28"/>
          <w:szCs w:val="28"/>
        </w:rPr>
      </w:pPr>
      <w:r>
        <w:rPr>
          <w:rFonts w:ascii="Times New Roman" w:hAnsi="Times New Roman"/>
          <w:b w:val="false"/>
          <w:bCs w:val="false"/>
          <w:sz w:val="28"/>
          <w:szCs w:val="28"/>
        </w:rPr>
        <w:tab/>
        <w:t>Одразу видно що цей файл неоптимальний і його можна покращити. Для цього слід додати .dockerignore для запобігання зайвого копіювання та використати multi-stage build, де на першому етапі ми компілюємо сервіс у jar файл, а на другому етапі використовуємо отриманий файл на більш легковісному базовому зображені без інструментів необхідних для компіляції сервісу.</w:t>
      </w:r>
    </w:p>
    <w:p>
      <w:pPr>
        <w:pStyle w:val="Normal"/>
        <w:jc w:val="both"/>
        <w:rPr>
          <w:rFonts w:ascii="Times New Roman" w:hAnsi="Times New Roman"/>
          <w:b w:val="false"/>
          <w:b w:val="false"/>
          <w:bCs w:val="false"/>
        </w:rPr>
      </w:pPr>
      <w:r>
        <w:rPr>
          <w:sz w:val="28"/>
          <w:szCs w:val="28"/>
        </w:rPr>
      </w:r>
    </w:p>
    <w:p>
      <w:pPr>
        <w:pStyle w:val="Normal"/>
        <w:jc w:val="both"/>
        <w:rPr>
          <w:sz w:val="28"/>
          <w:szCs w:val="28"/>
        </w:rPr>
      </w:pPr>
      <w:r>
        <w:rPr>
          <w:rFonts w:ascii="Times New Roman" w:hAnsi="Times New Roman"/>
          <w:b w:val="false"/>
          <w:bCs w:val="false"/>
          <w:sz w:val="28"/>
          <w:szCs w:val="28"/>
        </w:rPr>
        <w:tab/>
      </w:r>
      <w:r>
        <w:rPr>
          <w:rFonts w:ascii="Times New Roman" w:hAnsi="Times New Roman"/>
          <w:b w:val="false"/>
          <w:bCs w:val="false"/>
          <w:sz w:val="28"/>
          <w:szCs w:val="28"/>
        </w:rPr>
        <w:t xml:space="preserve">Далі слід розглянути </w:t>
      </w:r>
      <w:hyperlink r:id="rId4">
        <w:r>
          <w:rPr>
            <w:rStyle w:val="InternetLink"/>
            <w:rFonts w:ascii="Times New Roman" w:hAnsi="Times New Roman"/>
            <w:b w:val="false"/>
            <w:bCs w:val="false"/>
            <w:sz w:val="28"/>
            <w:szCs w:val="28"/>
          </w:rPr>
          <w:t>docker-compose</w:t>
        </w:r>
      </w:hyperlink>
      <w:r>
        <w:rPr>
          <w:rFonts w:ascii="Times New Roman" w:hAnsi="Times New Roman"/>
          <w:b w:val="false"/>
          <w:bCs w:val="false"/>
          <w:sz w:val="28"/>
          <w:szCs w:val="28"/>
        </w:rPr>
        <w:t>. У ньому ми визначаємо 4 сервіси: інжестор, воркер, брокер черги та СУБД.</w:t>
      </w:r>
    </w:p>
    <w:p>
      <w:pPr>
        <w:pStyle w:val="Normal"/>
        <w:jc w:val="both"/>
        <w:rPr>
          <w:sz w:val="28"/>
          <w:szCs w:val="28"/>
        </w:rPr>
      </w:pPr>
      <w:r>
        <w:rPr>
          <w:rFonts w:ascii="Times New Roman" w:hAnsi="Times New Roman"/>
          <w:b w:val="false"/>
          <w:bCs w:val="false"/>
          <w:sz w:val="28"/>
          <w:szCs w:val="28"/>
        </w:rPr>
        <w:tab/>
        <w:t xml:space="preserve">Для СУБД ми використовуємо </w:t>
      </w:r>
      <w:r>
        <w:rPr>
          <w:rFonts w:ascii="Times New Roman" w:hAnsi="Times New Roman"/>
          <w:b w:val="false"/>
          <w:bCs w:val="false"/>
          <w:sz w:val="28"/>
          <w:szCs w:val="28"/>
        </w:rPr>
        <w:t>Postgres 14. До ньогу монтується вольюм для персистетного збереження даних між рестартами контейнера. Також ми використовуємо змінну оточення щоб вказати адміністраторський пароль та дерективу ports для того, щоб отримати доступ до СУБД ззовні docker.</w:t>
      </w:r>
    </w:p>
    <w:p>
      <w:pPr>
        <w:pStyle w:val="Normal"/>
        <w:jc w:val="both"/>
        <w:rPr>
          <w:sz w:val="28"/>
          <w:szCs w:val="28"/>
        </w:rPr>
      </w:pPr>
      <w:r>
        <w:rPr>
          <w:rFonts w:ascii="Times New Roman" w:hAnsi="Times New Roman"/>
          <w:b w:val="false"/>
          <w:bCs w:val="false"/>
          <w:sz w:val="28"/>
          <w:szCs w:val="28"/>
        </w:rPr>
        <w:tab/>
        <w:t>Для брокера черги ми використовуємо RabbitMQ. До нього також монтуєтся вольюм для персистентного збереження даних. Для зовньошнього доступу відкривається порт 15672, на якому розгортається менеджер брокеру для налаштувань.</w:t>
      </w:r>
    </w:p>
    <w:p>
      <w:pPr>
        <w:pStyle w:val="Normal"/>
        <w:jc w:val="both"/>
        <w:rPr>
          <w:sz w:val="28"/>
          <w:szCs w:val="28"/>
        </w:rPr>
      </w:pPr>
      <w:r>
        <w:rPr>
          <w:rFonts w:ascii="Times New Roman" w:hAnsi="Times New Roman"/>
          <w:b w:val="false"/>
          <w:bCs w:val="false"/>
          <w:sz w:val="28"/>
          <w:szCs w:val="28"/>
        </w:rPr>
        <w:tab/>
        <w:t>Далі розгортається два сервіси. Вони використовують однакове базове зображення докер та до них монтується спільний вольюм для завантаження та обробки зображень. Режим запуску контролюється за допомогою змінної оточення SPRING_ACTIVE_PROFILE, що дозволяє вказати у якому профілі слід запускати додаток.</w:t>
      </w:r>
    </w:p>
    <w:p>
      <w:pPr>
        <w:pStyle w:val="Normal"/>
        <w:jc w:val="both"/>
        <w:rPr>
          <w:rFonts w:ascii="Times New Roman" w:hAnsi="Times New Roman"/>
          <w:b w:val="false"/>
          <w:b w:val="false"/>
          <w:bCs w:val="false"/>
        </w:rPr>
      </w:pPr>
      <w:r>
        <w:rPr>
          <w:sz w:val="28"/>
          <w:szCs w:val="28"/>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3996690"/>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5"/>
                    <a:stretch>
                      <a:fillRect/>
                    </a:stretch>
                  </pic:blipFill>
                  <pic:spPr bwMode="auto">
                    <a:xfrm>
                      <a:off x="0" y="0"/>
                      <a:ext cx="6332220" cy="3996690"/>
                    </a:xfrm>
                    <a:prstGeom prst="rect">
                      <a:avLst/>
                    </a:prstGeom>
                  </pic:spPr>
                </pic:pic>
              </a:graphicData>
            </a:graphic>
          </wp:anchor>
        </w:drawing>
      </w:r>
    </w:p>
    <w:p>
      <w:pPr>
        <w:pStyle w:val="Normal"/>
        <w:jc w:val="center"/>
        <w:rPr>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Рис. 3.2 – docker-compose</w:t>
      </w:r>
    </w:p>
    <w:p>
      <w:pPr>
        <w:pStyle w:val="Normal"/>
        <w:jc w:val="center"/>
        <w:rPr>
          <w:rFonts w:ascii="Times New Roman" w:hAnsi="Times New Roman"/>
          <w:b w:val="false"/>
          <w:b w:val="false"/>
          <w:bCs w:val="false"/>
        </w:rPr>
      </w:pPr>
      <w:r>
        <w:rPr>
          <w:sz w:val="28"/>
          <w:szCs w:val="28"/>
        </w:rPr>
      </w:r>
    </w:p>
    <w:p>
      <w:pPr>
        <w:pStyle w:val="Heading1"/>
        <w:numPr>
          <w:ilvl w:val="0"/>
          <w:numId w:val="1"/>
        </w:numPr>
        <w:ind w:left="0" w:right="0" w:hanging="0"/>
        <w:rPr>
          <w:b/>
          <w:b/>
          <w:bCs/>
          <w:sz w:val="28"/>
          <w:szCs w:val="28"/>
        </w:rPr>
      </w:pPr>
      <w:bookmarkStart w:id="3" w:name="__RefHeading___Toc970_145050628"/>
      <w:bookmarkEnd w:id="3"/>
      <w:r>
        <w:rPr>
          <w:rFonts w:ascii="Times New Roman" w:hAnsi="Times New Roman"/>
          <w:b/>
          <w:bCs/>
          <w:sz w:val="28"/>
          <w:szCs w:val="28"/>
        </w:rPr>
        <w:t xml:space="preserve">4. </w:t>
      </w:r>
      <w:r>
        <w:rPr>
          <w:rFonts w:ascii="Times New Roman" w:hAnsi="Times New Roman"/>
          <w:b/>
          <w:bCs/>
          <w:sz w:val="28"/>
          <w:szCs w:val="28"/>
        </w:rPr>
        <w:t>Опис додаткового функціоналу</w:t>
      </w:r>
    </w:p>
    <w:p>
      <w:pPr>
        <w:pStyle w:val="TextBody"/>
        <w:rPr>
          <w:rFonts w:ascii="Times New Roman" w:hAnsi="Times New Roman"/>
          <w:b/>
          <w:b/>
          <w:bCs/>
          <w:sz w:val="28"/>
          <w:szCs w:val="28"/>
        </w:rPr>
      </w:pPr>
      <w:r>
        <w:rPr/>
      </w:r>
    </w:p>
    <w:p>
      <w:pPr>
        <w:pStyle w:val="Normal"/>
        <w:jc w:val="both"/>
        <w:rPr>
          <w:sz w:val="28"/>
          <w:szCs w:val="28"/>
        </w:rPr>
      </w:pPr>
      <w:r>
        <w:rPr>
          <w:rFonts w:ascii="Times New Roman" w:hAnsi="Times New Roman"/>
          <w:b w:val="false"/>
          <w:bCs w:val="false"/>
          <w:sz w:val="28"/>
          <w:szCs w:val="28"/>
        </w:rPr>
        <w:tab/>
      </w:r>
      <w:r>
        <w:rPr>
          <w:rFonts w:ascii="Times New Roman" w:hAnsi="Times New Roman"/>
          <w:b w:val="false"/>
          <w:bCs w:val="false"/>
          <w:sz w:val="28"/>
          <w:szCs w:val="28"/>
        </w:rPr>
        <w:t xml:space="preserve">У ході виконання роботи було реалізовано додатковий функціонал пошуку зображень за хешем. Для цього було створено додатковий </w:t>
      </w:r>
      <w:r>
        <w:fldChar w:fldCharType="begin"/>
      </w:r>
      <w:r>
        <w:instrText> HYPERLINK "https://github.com/klesogor/imrec/blob/feature/microservice-approach/injestor/src/main/java/lab/imrec/injestor/images/repository/ImageRepository.java" \l "L16"</w:instrText>
      </w:r>
      <w:r>
        <w:fldChar w:fldCharType="separate"/>
      </w:r>
      <w:r>
        <w:rPr>
          <w:rStyle w:val="InternetLink"/>
          <w:rFonts w:ascii="Times New Roman" w:hAnsi="Times New Roman"/>
          <w:b w:val="false"/>
          <w:bCs w:val="false"/>
          <w:sz w:val="28"/>
          <w:szCs w:val="28"/>
        </w:rPr>
        <w:t>запит у репозиторії</w:t>
      </w:r>
      <w:r>
        <w:fldChar w:fldCharType="end"/>
      </w:r>
      <w:r>
        <w:rPr>
          <w:rFonts w:ascii="Times New Roman" w:hAnsi="Times New Roman"/>
          <w:b w:val="false"/>
          <w:bCs w:val="false"/>
          <w:sz w:val="28"/>
          <w:szCs w:val="28"/>
        </w:rPr>
        <w:t xml:space="preserve">, відповідну </w:t>
      </w:r>
      <w:hyperlink r:id="rId6">
        <w:r>
          <w:rPr>
            <w:rStyle w:val="InternetLink"/>
            <w:rFonts w:ascii="Times New Roman" w:hAnsi="Times New Roman"/>
            <w:b w:val="false"/>
            <w:bCs w:val="false"/>
            <w:sz w:val="28"/>
            <w:szCs w:val="28"/>
          </w:rPr>
          <w:t>проекцію</w:t>
        </w:r>
      </w:hyperlink>
      <w:r>
        <w:rPr>
          <w:rFonts w:ascii="Times New Roman" w:hAnsi="Times New Roman"/>
          <w:b w:val="false"/>
          <w:bCs w:val="false"/>
          <w:sz w:val="28"/>
          <w:szCs w:val="28"/>
        </w:rPr>
        <w:t xml:space="preserve"> даних, </w:t>
      </w:r>
      <w:hyperlink r:id="rId7">
        <w:r>
          <w:rPr>
            <w:rStyle w:val="InternetLink"/>
            <w:rFonts w:ascii="Times New Roman" w:hAnsi="Times New Roman"/>
            <w:b w:val="false"/>
            <w:bCs w:val="false"/>
            <w:sz w:val="28"/>
            <w:szCs w:val="28"/>
          </w:rPr>
          <w:t>сервіс</w:t>
        </w:r>
      </w:hyperlink>
      <w:r>
        <w:rPr>
          <w:rFonts w:ascii="Times New Roman" w:hAnsi="Times New Roman"/>
          <w:b w:val="false"/>
          <w:bCs w:val="false"/>
          <w:sz w:val="28"/>
          <w:szCs w:val="28"/>
        </w:rPr>
        <w:t xml:space="preserve"> та метод </w:t>
      </w:r>
      <w:r>
        <w:fldChar w:fldCharType="begin"/>
      </w:r>
      <w:r>
        <w:instrText> HYPERLINK "https://github.com/klesogor/imrec/blob/feature/microservice-approach/injestor/src/main/java/lab/imrec/injestor/images/controllers/ImageUploadController.java" \l "L46"</w:instrText>
      </w:r>
      <w:r>
        <w:fldChar w:fldCharType="separate"/>
      </w:r>
      <w:r>
        <w:rPr>
          <w:rStyle w:val="InternetLink"/>
          <w:rFonts w:ascii="Times New Roman" w:hAnsi="Times New Roman"/>
          <w:b w:val="false"/>
          <w:bCs w:val="false"/>
          <w:sz w:val="28"/>
          <w:szCs w:val="28"/>
        </w:rPr>
        <w:t>контроллера</w:t>
      </w:r>
      <w:r>
        <w:fldChar w:fldCharType="end"/>
      </w:r>
      <w:r>
        <w:rPr>
          <w:rFonts w:ascii="Times New Roman" w:hAnsi="Times New Roman"/>
          <w:b w:val="false"/>
          <w:bCs w:val="false"/>
          <w:sz w:val="28"/>
          <w:szCs w:val="28"/>
        </w:rPr>
        <w:t xml:space="preserve">. </w:t>
      </w:r>
    </w:p>
    <w:p>
      <w:pPr>
        <w:pStyle w:val="Normal"/>
        <w:jc w:val="center"/>
        <w:rPr>
          <w:sz w:val="28"/>
          <w:szCs w:val="28"/>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772025" cy="2377440"/>
            <wp:effectExtent l="0" t="0" r="0" b="0"/>
            <wp:wrapTopAndBottom/>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8"/>
                    <a:stretch>
                      <a:fillRect/>
                    </a:stretch>
                  </pic:blipFill>
                  <pic:spPr bwMode="auto">
                    <a:xfrm>
                      <a:off x="0" y="0"/>
                      <a:ext cx="4772025" cy="2377440"/>
                    </a:xfrm>
                    <a:prstGeom prst="rect">
                      <a:avLst/>
                    </a:prstGeom>
                  </pic:spPr>
                </pic:pic>
              </a:graphicData>
            </a:graphic>
          </wp:anchor>
        </w:drawing>
      </w:r>
      <w:r>
        <w:rPr>
          <w:rFonts w:ascii="Times New Roman" w:hAnsi="Times New Roman"/>
          <w:b w:val="false"/>
          <w:bCs w:val="false"/>
          <w:sz w:val="28"/>
          <w:szCs w:val="28"/>
        </w:rPr>
        <w:t>Р</w:t>
      </w:r>
      <w:r>
        <w:rPr>
          <w:rFonts w:ascii="Times New Roman" w:hAnsi="Times New Roman"/>
          <w:b w:val="false"/>
          <w:bCs w:val="false"/>
          <w:sz w:val="28"/>
          <w:szCs w:val="28"/>
        </w:rPr>
        <w:t>ис. 4.1 – Пошук схожих зображень</w:t>
      </w:r>
    </w:p>
    <w:p>
      <w:pPr>
        <w:pStyle w:val="Heading1"/>
        <w:numPr>
          <w:ilvl w:val="0"/>
          <w:numId w:val="1"/>
        </w:numPr>
        <w:ind w:left="0" w:right="0" w:hanging="0"/>
        <w:rPr>
          <w:rFonts w:ascii="Times New Roman" w:hAnsi="Times New Roman"/>
          <w:sz w:val="28"/>
          <w:szCs w:val="28"/>
        </w:rPr>
      </w:pPr>
      <w:bookmarkStart w:id="4" w:name="__RefHeading___Toc313_686243043"/>
      <w:bookmarkEnd w:id="4"/>
      <w:r>
        <w:rPr>
          <w:rFonts w:ascii="Times New Roman" w:hAnsi="Times New Roman"/>
          <w:sz w:val="28"/>
          <w:szCs w:val="28"/>
        </w:rPr>
        <w:t>5. Отримані результати</w:t>
      </w:r>
    </w:p>
    <w:p>
      <w:pPr>
        <w:pStyle w:val="TextBody"/>
        <w:rPr>
          <w:rFonts w:ascii="Times New Roman" w:hAnsi="Times New Roman"/>
          <w:sz w:val="28"/>
          <w:szCs w:val="28"/>
        </w:rPr>
      </w:pPr>
      <w:r>
        <w:rPr/>
      </w:r>
    </w:p>
    <w:p>
      <w:pPr>
        <w:pStyle w:val="Normal"/>
        <w:jc w:val="both"/>
        <w:rPr>
          <w:b/>
          <w:b/>
          <w:bCs/>
          <w:i w:val="false"/>
          <w:i w:val="false"/>
          <w:iCs w:val="false"/>
          <w:sz w:val="28"/>
          <w:szCs w:val="28"/>
        </w:rPr>
      </w:pPr>
      <w:r>
        <w:rPr>
          <w:b/>
          <w:bCs/>
          <w:i w:val="false"/>
          <w:iCs w:val="false"/>
          <w:sz w:val="28"/>
          <w:szCs w:val="28"/>
        </w:rPr>
        <w:tab/>
      </w:r>
      <w:r>
        <w:rPr>
          <w:b w:val="false"/>
          <w:bCs w:val="false"/>
          <w:i w:val="false"/>
          <w:iCs w:val="false"/>
          <w:sz w:val="28"/>
          <w:szCs w:val="28"/>
        </w:rPr>
        <w:t>В результаті виконання лабораторної роботи додаток було контейнерізовано та додано новий функціонал.</w:t>
      </w:r>
    </w:p>
    <w:p>
      <w:pPr>
        <w:pStyle w:val="Normal"/>
        <w:jc w:val="center"/>
        <w:rPr>
          <w:b/>
          <w:b/>
          <w:bCs/>
          <w:i w:val="false"/>
          <w:i w:val="false"/>
          <w:iCs w:val="false"/>
          <w:sz w:val="28"/>
          <w:szCs w:val="28"/>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297751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9"/>
                    <a:stretch>
                      <a:fillRect/>
                    </a:stretch>
                  </pic:blipFill>
                  <pic:spPr bwMode="auto">
                    <a:xfrm>
                      <a:off x="0" y="0"/>
                      <a:ext cx="6332220" cy="2977515"/>
                    </a:xfrm>
                    <a:prstGeom prst="rect">
                      <a:avLst/>
                    </a:prstGeom>
                  </pic:spPr>
                </pic:pic>
              </a:graphicData>
            </a:graphic>
          </wp:anchor>
        </w:drawing>
      </w:r>
      <w:r>
        <w:rPr>
          <w:b/>
          <w:bCs/>
          <w:i w:val="false"/>
          <w:iCs w:val="false"/>
          <w:sz w:val="28"/>
          <w:szCs w:val="28"/>
        </w:rPr>
        <w:tab/>
      </w:r>
      <w:r>
        <w:rPr>
          <w:b w:val="false"/>
          <w:bCs w:val="false"/>
          <w:i w:val="false"/>
          <w:iCs w:val="false"/>
          <w:sz w:val="28"/>
          <w:szCs w:val="28"/>
        </w:rPr>
        <w:t>Рис. 5.1 – Приклад роботи контейнеризованого додатку</w:t>
      </w:r>
    </w:p>
    <w:p>
      <w:pPr>
        <w:pStyle w:val="Normal"/>
        <w:jc w:val="center"/>
        <w:rPr>
          <w:b/>
          <w:b/>
          <w:bCs/>
          <w:i w:val="false"/>
          <w:i w:val="false"/>
          <w:iCs w:val="false"/>
          <w:sz w:val="28"/>
          <w:szCs w:val="28"/>
        </w:rPr>
      </w:pPr>
      <w:r>
        <w:rPr>
          <w:b w:val="false"/>
          <w:bCs w:val="false"/>
          <w:i w:val="false"/>
          <w:iCs w:val="false"/>
          <w:sz w:val="28"/>
          <w:szCs w:val="28"/>
        </w:rPr>
        <w:t xml:space="preserve"> </w:t>
      </w:r>
    </w:p>
    <w:p>
      <w:pPr>
        <w:pStyle w:val="Heading1"/>
        <w:numPr>
          <w:ilvl w:val="0"/>
          <w:numId w:val="1"/>
        </w:numPr>
        <w:ind w:left="0" w:right="0" w:hanging="0"/>
        <w:rPr>
          <w:rFonts w:ascii="Times New Roman" w:hAnsi="Times New Roman"/>
          <w:sz w:val="28"/>
          <w:szCs w:val="28"/>
        </w:rPr>
      </w:pPr>
      <w:bookmarkStart w:id="5" w:name="__RefHeading___Toc321_686243043"/>
      <w:bookmarkEnd w:id="5"/>
      <w:r>
        <w:rPr>
          <w:rFonts w:ascii="Times New Roman" w:hAnsi="Times New Roman"/>
          <w:sz w:val="28"/>
          <w:szCs w:val="28"/>
        </w:rPr>
        <w:t>6. Висновки</w:t>
      </w:r>
    </w:p>
    <w:p>
      <w:pPr>
        <w:pStyle w:val="Normal"/>
        <w:jc w:val="both"/>
        <w:rPr>
          <w:b w:val="false"/>
          <w:b w:val="false"/>
          <w:bCs w:val="false"/>
          <w:i w:val="false"/>
          <w:i w:val="false"/>
          <w:iCs w:val="false"/>
          <w:sz w:val="28"/>
          <w:szCs w:val="28"/>
        </w:rPr>
      </w:pPr>
      <w:r>
        <w:rPr>
          <w:b w:val="false"/>
          <w:bCs w:val="false"/>
          <w:i w:val="false"/>
          <w:iCs w:val="false"/>
          <w:sz w:val="28"/>
          <w:szCs w:val="28"/>
        </w:rPr>
      </w:r>
    </w:p>
    <w:p>
      <w:pPr>
        <w:pStyle w:val="Normal"/>
        <w:jc w:val="both"/>
        <w:rPr>
          <w:b w:val="false"/>
          <w:b w:val="false"/>
          <w:bCs w:val="false"/>
        </w:rPr>
      </w:pPr>
      <w:r>
        <w:rPr>
          <w:b w:val="false"/>
          <w:bCs w:val="false"/>
          <w:i w:val="false"/>
          <w:iCs w:val="false"/>
          <w:sz w:val="28"/>
          <w:szCs w:val="28"/>
        </w:rPr>
        <w:t xml:space="preserve">У ході лабораторної роботи було </w:t>
      </w:r>
      <w:r>
        <w:rPr>
          <w:b w:val="false"/>
          <w:bCs w:val="false"/>
          <w:i w:val="false"/>
          <w:iCs w:val="false"/>
          <w:sz w:val="28"/>
          <w:szCs w:val="28"/>
        </w:rPr>
        <w:t>розвинуто архітектуру попередн</w:t>
      </w:r>
      <w:r>
        <w:rPr>
          <w:b w:val="false"/>
          <w:bCs w:val="false"/>
          <w:i w:val="false"/>
          <w:iCs w:val="false"/>
          <w:sz w:val="28"/>
          <w:szCs w:val="28"/>
        </w:rPr>
        <w:t>іх лабораторних робіт, додано додатковий функціонал та контейнерізацію до додатку</w:t>
      </w:r>
      <w:r>
        <w:rPr>
          <w:b w:val="false"/>
          <w:bCs w:val="false"/>
          <w:i w:val="false"/>
          <w:iCs w:val="false"/>
          <w:sz w:val="28"/>
          <w:szCs w:val="28"/>
        </w:rPr>
        <w: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next w:val="TextBody"/>
    <w:qFormat/>
    <w:pPr>
      <w:numPr>
        <w:ilvl w:val="0"/>
        <w:numId w:val="1"/>
      </w:numPr>
      <w:spacing w:before="240" w:after="120"/>
      <w:ind w:left="0" w:right="0" w:hanging="0"/>
      <w:outlineLvl w:val="0"/>
      <w:outlineLvl w:val="0"/>
    </w:pPr>
    <w:rPr>
      <w:b/>
      <w:bCs/>
      <w:sz w:val="36"/>
      <w:szCs w:val="36"/>
    </w:rPr>
  </w:style>
  <w:style w:type="paragraph" w:styleId="Heading2">
    <w:name w:val="Heading 2"/>
    <w:basedOn w:val="Heading"/>
    <w:next w:val="TextBody"/>
    <w:qFormat/>
    <w:pPr>
      <w:numPr>
        <w:ilvl w:val="1"/>
        <w:numId w:val="1"/>
      </w:numPr>
      <w:spacing w:before="200" w:after="120"/>
      <w:ind w:left="0" w:right="0" w:hanging="0"/>
      <w:outlineLvl w:val="1"/>
      <w:outlineLvl w:val="1"/>
    </w:pPr>
    <w:rPr>
      <w:b/>
      <w:bCs/>
      <w:sz w:val="32"/>
      <w:szCs w:val="32"/>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ContentsHeading">
    <w:name w:val="TOA Heading"/>
    <w:basedOn w:val="Heading"/>
    <w:pPr>
      <w:suppressLineNumbers/>
      <w:ind w:left="0" w:right="0" w:hanging="0"/>
    </w:pPr>
    <w:rPr>
      <w:b/>
      <w:bCs/>
      <w:sz w:val="32"/>
      <w:szCs w:val="32"/>
    </w:rPr>
  </w:style>
  <w:style w:type="paragraph" w:styleId="Contents1">
    <w:name w:val="TOC 1"/>
    <w:basedOn w:val="Index"/>
    <w:pPr>
      <w:tabs>
        <w:tab w:val="right" w:pos="9972" w:leader="dot"/>
      </w:tabs>
      <w:ind w:left="0" w:right="0" w:hanging="0"/>
    </w:pPr>
    <w:rPr/>
  </w:style>
  <w:style w:type="paragraph" w:styleId="Contents2">
    <w:name w:val="TOC 2"/>
    <w:basedOn w:val="Index"/>
    <w:pPr>
      <w:tabs>
        <w:tab w:val="right" w:pos="9689" w:leader="dot"/>
      </w:tabs>
      <w:ind w:left="283" w:right="0" w:hanging="0"/>
    </w:pPr>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klesogor/imrec/blob/feature/microservice-approach/injestor/Dockerfile" TargetMode="External"/><Relationship Id="rId3" Type="http://schemas.openxmlformats.org/officeDocument/2006/relationships/image" Target="media/image1.png"/><Relationship Id="rId4" Type="http://schemas.openxmlformats.org/officeDocument/2006/relationships/hyperlink" Target="https://github.com/klesogor/imrec/blob/feature/microservice-approach/injestor/docker-compose.yml" TargetMode="External"/><Relationship Id="rId5" Type="http://schemas.openxmlformats.org/officeDocument/2006/relationships/image" Target="media/image2.png"/><Relationship Id="rId6" Type="http://schemas.openxmlformats.org/officeDocument/2006/relationships/hyperlink" Target="https://github.com/klesogor/imrec/blob/feature/microservice-approach/injestor/src/main/java/lab/imrec/injestor/images/dto/ImageLookupResult.java" TargetMode="External"/><Relationship Id="rId7" Type="http://schemas.openxmlformats.org/officeDocument/2006/relationships/hyperlink" Target="https://github.com/klesogor/imrec/blob/feature/microservice-approach/injestor/src/main/java/lab/imrec/injestor/images/service/ImageLookupService.java"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TotalTime>
  <Application>LibreOffice/5.1.6.2$Linux_X86_64 LibreOffice_project/10m0$Build-2</Application>
  <Pages>6</Pages>
  <Words>555</Words>
  <Characters>3590</Characters>
  <CharactersWithSpaces>4125</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2021-12-07T17:23:49Z</dcterms:created>
  <dc:creator/>
  <dc:description/>
  <dc:language>en-US</dc:language>
  <cp:lastModifiedBy/>
  <dcterms:modified xsi:type="dcterms:W3CDTF">2021-12-22T00:45:41Z</dcterms:modified>
  <cp:revision>24</cp:revision>
  <dc:subject/>
  <dc:title/>
</cp:coreProperties>
</file>