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3C91E" w14:textId="42634F83" w:rsidR="0042782C" w:rsidRDefault="0042782C" w:rsidP="0063128E">
      <w:pPr>
        <w:ind w:left="420" w:hanging="420"/>
      </w:pPr>
      <w:r>
        <w:t>For the following problems, assume today is May 15, 2001.</w:t>
      </w:r>
    </w:p>
    <w:p w14:paraId="6DCF252C" w14:textId="50A6F4F6" w:rsidR="00E00393" w:rsidRDefault="0063128E" w:rsidP="0063128E">
      <w:pPr>
        <w:pStyle w:val="a3"/>
        <w:numPr>
          <w:ilvl w:val="1"/>
          <w:numId w:val="1"/>
        </w:numPr>
      </w:pPr>
      <w:r>
        <w:t>Write down the cash flow dates and the cash flows of $1,000 face value of the U.S. Treasury 4s of April 30, 2003, issued on April 30, 2001.</w:t>
      </w:r>
    </w:p>
    <w:tbl>
      <w:tblPr>
        <w:tblStyle w:val="a4"/>
        <w:tblW w:w="0" w:type="auto"/>
        <w:tblInd w:w="420" w:type="dxa"/>
        <w:tblLook w:val="04A0" w:firstRow="1" w:lastRow="0" w:firstColumn="1" w:lastColumn="0" w:noHBand="0" w:noVBand="1"/>
      </w:tblPr>
      <w:tblGrid>
        <w:gridCol w:w="1375"/>
        <w:gridCol w:w="2770"/>
        <w:gridCol w:w="2029"/>
        <w:gridCol w:w="1702"/>
      </w:tblGrid>
      <w:tr w:rsidR="0063128E" w14:paraId="43DE04D7" w14:textId="13EF88FA" w:rsidTr="00CE020B">
        <w:tc>
          <w:tcPr>
            <w:tcW w:w="1375" w:type="dxa"/>
          </w:tcPr>
          <w:p w14:paraId="3D2DF53F" w14:textId="2E874A45" w:rsidR="0063128E" w:rsidRDefault="0063128E" w:rsidP="0063128E">
            <w:pPr>
              <w:pStyle w:val="a3"/>
              <w:ind w:left="0"/>
            </w:pPr>
            <w:r>
              <w:t>Date</w:t>
            </w:r>
          </w:p>
        </w:tc>
        <w:tc>
          <w:tcPr>
            <w:tcW w:w="2770" w:type="dxa"/>
          </w:tcPr>
          <w:p w14:paraId="27263AA5" w14:textId="68D5E93C" w:rsidR="0063128E" w:rsidRDefault="0063128E" w:rsidP="0063128E">
            <w:pPr>
              <w:pStyle w:val="a3"/>
              <w:ind w:left="0"/>
            </w:pPr>
            <w:r>
              <w:t>Coupon payment</w:t>
            </w:r>
          </w:p>
        </w:tc>
        <w:tc>
          <w:tcPr>
            <w:tcW w:w="2029" w:type="dxa"/>
          </w:tcPr>
          <w:p w14:paraId="00A48DBC" w14:textId="5265664B" w:rsidR="0063128E" w:rsidRDefault="0063128E" w:rsidP="0063128E">
            <w:pPr>
              <w:pStyle w:val="a3"/>
              <w:ind w:left="0"/>
            </w:pPr>
            <w:r>
              <w:t>Principal payment</w:t>
            </w:r>
          </w:p>
        </w:tc>
        <w:tc>
          <w:tcPr>
            <w:tcW w:w="1702" w:type="dxa"/>
          </w:tcPr>
          <w:p w14:paraId="67668BC6" w14:textId="15F3EDBF" w:rsidR="0063128E" w:rsidRDefault="0063128E" w:rsidP="0063128E">
            <w:pPr>
              <w:pStyle w:val="a3"/>
              <w:ind w:left="0"/>
            </w:pPr>
            <w:r>
              <w:t>Cash flow</w:t>
            </w:r>
          </w:p>
        </w:tc>
      </w:tr>
      <w:tr w:rsidR="0063128E" w14:paraId="0016C3D4" w14:textId="4F9E55A0" w:rsidTr="00CE020B">
        <w:tc>
          <w:tcPr>
            <w:tcW w:w="1375" w:type="dxa"/>
          </w:tcPr>
          <w:p w14:paraId="15C63FAD" w14:textId="2B2FFB5C" w:rsidR="0063128E" w:rsidRDefault="00CE020B" w:rsidP="0063128E">
            <w:pPr>
              <w:pStyle w:val="a3"/>
              <w:ind w:left="0"/>
            </w:pPr>
            <w:r>
              <w:t>10/3</w:t>
            </w:r>
            <w:r w:rsidR="0042782C">
              <w:t>0</w:t>
            </w:r>
            <w:r>
              <w:t>/200</w:t>
            </w:r>
            <w:r w:rsidR="00EE7439">
              <w:t>1</w:t>
            </w:r>
          </w:p>
        </w:tc>
        <w:tc>
          <w:tcPr>
            <w:tcW w:w="2770" w:type="dxa"/>
          </w:tcPr>
          <w:p w14:paraId="71858378" w14:textId="6167FC8A" w:rsidR="0063128E" w:rsidRDefault="00CE020B" w:rsidP="0063128E">
            <w:pPr>
              <w:pStyle w:val="a3"/>
              <w:ind w:left="0"/>
            </w:pPr>
            <w:r>
              <w:t>20</w:t>
            </w:r>
          </w:p>
        </w:tc>
        <w:tc>
          <w:tcPr>
            <w:tcW w:w="2029" w:type="dxa"/>
          </w:tcPr>
          <w:p w14:paraId="2A119891" w14:textId="77777777" w:rsidR="0063128E" w:rsidRDefault="0063128E" w:rsidP="0063128E">
            <w:pPr>
              <w:pStyle w:val="a3"/>
              <w:ind w:left="0"/>
            </w:pPr>
          </w:p>
        </w:tc>
        <w:tc>
          <w:tcPr>
            <w:tcW w:w="1702" w:type="dxa"/>
          </w:tcPr>
          <w:p w14:paraId="0847CA3F" w14:textId="15FA5BE7" w:rsidR="0063128E" w:rsidRDefault="00CE020B" w:rsidP="0063128E">
            <w:pPr>
              <w:pStyle w:val="a3"/>
              <w:ind w:left="0"/>
            </w:pPr>
            <w:r>
              <w:t>20</w:t>
            </w:r>
          </w:p>
        </w:tc>
      </w:tr>
      <w:tr w:rsidR="0063128E" w14:paraId="12E4AC26" w14:textId="452694AC" w:rsidTr="00CE020B">
        <w:tc>
          <w:tcPr>
            <w:tcW w:w="1375" w:type="dxa"/>
          </w:tcPr>
          <w:p w14:paraId="046344A1" w14:textId="6138683F" w:rsidR="0063128E" w:rsidRDefault="00CE020B" w:rsidP="0063128E">
            <w:pPr>
              <w:pStyle w:val="a3"/>
              <w:ind w:left="0"/>
            </w:pPr>
            <w:r>
              <w:t>4/30/2002</w:t>
            </w:r>
          </w:p>
        </w:tc>
        <w:tc>
          <w:tcPr>
            <w:tcW w:w="2770" w:type="dxa"/>
          </w:tcPr>
          <w:p w14:paraId="6F4C9932" w14:textId="5063D445" w:rsidR="0063128E" w:rsidRDefault="00CE020B" w:rsidP="0063128E">
            <w:pPr>
              <w:pStyle w:val="a3"/>
              <w:ind w:left="0"/>
            </w:pPr>
            <w:r>
              <w:t>20</w:t>
            </w:r>
          </w:p>
        </w:tc>
        <w:tc>
          <w:tcPr>
            <w:tcW w:w="2029" w:type="dxa"/>
          </w:tcPr>
          <w:p w14:paraId="689E1050" w14:textId="77777777" w:rsidR="0063128E" w:rsidRDefault="0063128E" w:rsidP="0063128E">
            <w:pPr>
              <w:pStyle w:val="a3"/>
              <w:ind w:left="0"/>
            </w:pPr>
          </w:p>
        </w:tc>
        <w:tc>
          <w:tcPr>
            <w:tcW w:w="1702" w:type="dxa"/>
          </w:tcPr>
          <w:p w14:paraId="742276C1" w14:textId="7BF92109" w:rsidR="0063128E" w:rsidRDefault="00CE020B" w:rsidP="0063128E">
            <w:pPr>
              <w:pStyle w:val="a3"/>
              <w:ind w:left="0"/>
            </w:pPr>
            <w:r>
              <w:t>20</w:t>
            </w:r>
          </w:p>
        </w:tc>
      </w:tr>
      <w:tr w:rsidR="0063128E" w14:paraId="5482661E" w14:textId="6932B602" w:rsidTr="00CE020B">
        <w:tc>
          <w:tcPr>
            <w:tcW w:w="1375" w:type="dxa"/>
          </w:tcPr>
          <w:p w14:paraId="69ACF489" w14:textId="7CDDE077" w:rsidR="0063128E" w:rsidRDefault="00CE020B" w:rsidP="0063128E">
            <w:pPr>
              <w:pStyle w:val="a3"/>
              <w:ind w:left="0"/>
            </w:pPr>
            <w:r>
              <w:t>10/3</w:t>
            </w:r>
            <w:r w:rsidR="0042782C">
              <w:t>0</w:t>
            </w:r>
            <w:r>
              <w:t>/200</w:t>
            </w:r>
            <w:r w:rsidR="00EE7439">
              <w:t>2</w:t>
            </w:r>
          </w:p>
        </w:tc>
        <w:tc>
          <w:tcPr>
            <w:tcW w:w="2770" w:type="dxa"/>
          </w:tcPr>
          <w:p w14:paraId="2B2E1798" w14:textId="0AE7E6A1" w:rsidR="0063128E" w:rsidRDefault="00CE020B" w:rsidP="0063128E">
            <w:pPr>
              <w:pStyle w:val="a3"/>
              <w:ind w:left="0"/>
            </w:pPr>
            <w:r>
              <w:t>20</w:t>
            </w:r>
          </w:p>
        </w:tc>
        <w:tc>
          <w:tcPr>
            <w:tcW w:w="2029" w:type="dxa"/>
          </w:tcPr>
          <w:p w14:paraId="224BE44F" w14:textId="77777777" w:rsidR="0063128E" w:rsidRDefault="0063128E" w:rsidP="0063128E">
            <w:pPr>
              <w:pStyle w:val="a3"/>
              <w:ind w:left="0"/>
            </w:pPr>
          </w:p>
        </w:tc>
        <w:tc>
          <w:tcPr>
            <w:tcW w:w="1702" w:type="dxa"/>
          </w:tcPr>
          <w:p w14:paraId="597D5A25" w14:textId="70BA51C6" w:rsidR="0063128E" w:rsidRDefault="00CE020B" w:rsidP="0063128E">
            <w:pPr>
              <w:pStyle w:val="a3"/>
              <w:ind w:left="0"/>
            </w:pPr>
            <w:r>
              <w:t>20</w:t>
            </w:r>
          </w:p>
        </w:tc>
      </w:tr>
      <w:tr w:rsidR="0063128E" w14:paraId="6560798C" w14:textId="38F81B1A" w:rsidTr="00CE020B">
        <w:tc>
          <w:tcPr>
            <w:tcW w:w="1375" w:type="dxa"/>
          </w:tcPr>
          <w:p w14:paraId="29946850" w14:textId="64D7000D" w:rsidR="0063128E" w:rsidRDefault="0063128E" w:rsidP="0063128E">
            <w:pPr>
              <w:pStyle w:val="a3"/>
              <w:ind w:left="0"/>
            </w:pPr>
            <w:r>
              <w:t>4/30/200</w:t>
            </w:r>
            <w:r w:rsidR="00EE7439">
              <w:t>3</w:t>
            </w:r>
          </w:p>
        </w:tc>
        <w:tc>
          <w:tcPr>
            <w:tcW w:w="2770" w:type="dxa"/>
          </w:tcPr>
          <w:p w14:paraId="3D728F9E" w14:textId="01E22E2A" w:rsidR="0063128E" w:rsidRDefault="00CE020B" w:rsidP="0063128E">
            <w:pPr>
              <w:pStyle w:val="a3"/>
              <w:ind w:left="0"/>
            </w:pPr>
            <w:r>
              <w:t>20</w:t>
            </w:r>
          </w:p>
        </w:tc>
        <w:tc>
          <w:tcPr>
            <w:tcW w:w="2029" w:type="dxa"/>
          </w:tcPr>
          <w:p w14:paraId="6EFC6FF8" w14:textId="48E4351A" w:rsidR="0063128E" w:rsidRDefault="0063128E" w:rsidP="0063128E">
            <w:pPr>
              <w:pStyle w:val="a3"/>
              <w:ind w:left="0"/>
            </w:pPr>
            <w:r>
              <w:t>1000</w:t>
            </w:r>
          </w:p>
        </w:tc>
        <w:tc>
          <w:tcPr>
            <w:tcW w:w="1702" w:type="dxa"/>
          </w:tcPr>
          <w:p w14:paraId="2134903C" w14:textId="67D8B960" w:rsidR="0063128E" w:rsidRDefault="00CE020B" w:rsidP="0063128E">
            <w:pPr>
              <w:pStyle w:val="a3"/>
              <w:ind w:left="0"/>
            </w:pPr>
            <w:r>
              <w:t>1020</w:t>
            </w:r>
          </w:p>
        </w:tc>
      </w:tr>
    </w:tbl>
    <w:p w14:paraId="50BBD353" w14:textId="705C0C6E" w:rsidR="0063128E" w:rsidRDefault="0063128E" w:rsidP="0063128E">
      <w:pPr>
        <w:pStyle w:val="a3"/>
        <w:ind w:left="420"/>
      </w:pPr>
    </w:p>
    <w:p w14:paraId="21698E47" w14:textId="28DF4FCC" w:rsidR="00CE020B" w:rsidRDefault="00CE020B" w:rsidP="00CE020B">
      <w:pPr>
        <w:pStyle w:val="a3"/>
        <w:numPr>
          <w:ilvl w:val="1"/>
          <w:numId w:val="1"/>
        </w:numPr>
      </w:pPr>
      <w:r>
        <w:t xml:space="preserve">Here is a list of bond transactions on May 15, 2001. For each transaction find out the transaction price. </w:t>
      </w:r>
    </w:p>
    <w:p w14:paraId="1A051F8D" w14:textId="44592340" w:rsidR="00CE020B" w:rsidRDefault="00CE020B" w:rsidP="00CE020B">
      <w:pPr>
        <w:pStyle w:val="a3"/>
        <w:ind w:left="420"/>
      </w:pPr>
    </w:p>
    <w:tbl>
      <w:tblPr>
        <w:tblStyle w:val="a4"/>
        <w:tblW w:w="0" w:type="auto"/>
        <w:tblInd w:w="420" w:type="dxa"/>
        <w:tblLook w:val="04A0" w:firstRow="1" w:lastRow="0" w:firstColumn="1" w:lastColumn="0" w:noHBand="0" w:noVBand="1"/>
      </w:tblPr>
      <w:tblGrid>
        <w:gridCol w:w="1425"/>
        <w:gridCol w:w="825"/>
        <w:gridCol w:w="1249"/>
        <w:gridCol w:w="1615"/>
        <w:gridCol w:w="1147"/>
        <w:gridCol w:w="1615"/>
      </w:tblGrid>
      <w:tr w:rsidR="00EE7439" w14:paraId="0BF78D49" w14:textId="1C36F5B1" w:rsidTr="00EE7439">
        <w:tc>
          <w:tcPr>
            <w:tcW w:w="1425" w:type="dxa"/>
          </w:tcPr>
          <w:p w14:paraId="2BC22549" w14:textId="6E63E5E0" w:rsidR="00EE7439" w:rsidRDefault="00EE7439" w:rsidP="00CE020B">
            <w:pPr>
              <w:pStyle w:val="a3"/>
              <w:ind w:left="0"/>
            </w:pPr>
            <w:r>
              <w:t>Bond</w:t>
            </w:r>
          </w:p>
        </w:tc>
        <w:tc>
          <w:tcPr>
            <w:tcW w:w="825" w:type="dxa"/>
          </w:tcPr>
          <w:p w14:paraId="521D32D1" w14:textId="3C35F1F0" w:rsidR="00EE7439" w:rsidRDefault="00EE7439" w:rsidP="00CE020B">
            <w:pPr>
              <w:pStyle w:val="a3"/>
              <w:ind w:left="0"/>
            </w:pPr>
            <w:r>
              <w:t>Price</w:t>
            </w:r>
          </w:p>
        </w:tc>
        <w:tc>
          <w:tcPr>
            <w:tcW w:w="1249" w:type="dxa"/>
          </w:tcPr>
          <w:p w14:paraId="453358D6" w14:textId="46E8DE94" w:rsidR="00EE7439" w:rsidRDefault="00EE7439" w:rsidP="00CE020B">
            <w:pPr>
              <w:pStyle w:val="a3"/>
              <w:ind w:left="0"/>
            </w:pPr>
            <w:r>
              <w:t>Face Amount</w:t>
            </w:r>
          </w:p>
        </w:tc>
        <w:tc>
          <w:tcPr>
            <w:tcW w:w="1615" w:type="dxa"/>
          </w:tcPr>
          <w:p w14:paraId="5DE3EC92" w14:textId="127B29A4" w:rsidR="00EE7439" w:rsidRDefault="00EE7439" w:rsidP="00CE020B">
            <w:pPr>
              <w:pStyle w:val="a3"/>
              <w:ind w:left="0"/>
            </w:pPr>
            <w:r>
              <w:t>Quote Price</w:t>
            </w:r>
          </w:p>
        </w:tc>
        <w:tc>
          <w:tcPr>
            <w:tcW w:w="1147" w:type="dxa"/>
          </w:tcPr>
          <w:p w14:paraId="1F17EE39" w14:textId="2A8EA5C6" w:rsidR="00EE7439" w:rsidRDefault="00EE7439" w:rsidP="00CE020B">
            <w:pPr>
              <w:pStyle w:val="a3"/>
              <w:ind w:left="0"/>
            </w:pPr>
            <w:r>
              <w:t>Accrued Interest</w:t>
            </w:r>
          </w:p>
        </w:tc>
        <w:tc>
          <w:tcPr>
            <w:tcW w:w="1615" w:type="dxa"/>
          </w:tcPr>
          <w:p w14:paraId="037C3AB5" w14:textId="49D22D12" w:rsidR="00EE7439" w:rsidRDefault="00EE7439" w:rsidP="00CE020B">
            <w:pPr>
              <w:pStyle w:val="a3"/>
              <w:ind w:left="0"/>
            </w:pPr>
            <w:r>
              <w:t>Transaction Price</w:t>
            </w:r>
          </w:p>
        </w:tc>
      </w:tr>
      <w:tr w:rsidR="00EE7439" w14:paraId="2A206455" w14:textId="4FE4D618" w:rsidTr="00EE7439">
        <w:tc>
          <w:tcPr>
            <w:tcW w:w="1425" w:type="dxa"/>
          </w:tcPr>
          <w:p w14:paraId="32F3E0BE" w14:textId="28742C18" w:rsidR="00EE7439" w:rsidRDefault="00EE7439" w:rsidP="00CE020B">
            <w:pPr>
              <w:pStyle w:val="a3"/>
              <w:ind w:left="0"/>
            </w:pPr>
            <w:r>
              <w:t>10.75s of 5/15/2003</w:t>
            </w:r>
          </w:p>
        </w:tc>
        <w:tc>
          <w:tcPr>
            <w:tcW w:w="825" w:type="dxa"/>
          </w:tcPr>
          <w:p w14:paraId="5101ADD7" w14:textId="1FB9CB37" w:rsidR="00EE7439" w:rsidRPr="00CE020B" w:rsidRDefault="00EE7439" w:rsidP="00CE020B">
            <w:pPr>
              <w:pStyle w:val="a3"/>
              <w:ind w:left="0"/>
            </w:pPr>
            <w:r>
              <w:t>112-2</w:t>
            </w:r>
            <w:r>
              <w:rPr>
                <w:vertAlign w:val="superscript"/>
              </w:rPr>
              <w:t>5</w:t>
            </w:r>
            <w:r>
              <w:t>/</w:t>
            </w:r>
            <w:r w:rsidRPr="00CE020B">
              <w:rPr>
                <w:vertAlign w:val="subscript"/>
              </w:rPr>
              <w:t>8</w:t>
            </w:r>
          </w:p>
        </w:tc>
        <w:tc>
          <w:tcPr>
            <w:tcW w:w="1249" w:type="dxa"/>
          </w:tcPr>
          <w:p w14:paraId="4877029F" w14:textId="06F055DC" w:rsidR="00EE7439" w:rsidRDefault="00EE7439" w:rsidP="00CE020B">
            <w:pPr>
              <w:pStyle w:val="a3"/>
              <w:ind w:left="0"/>
            </w:pPr>
            <w:r>
              <w:t>$10000</w:t>
            </w:r>
          </w:p>
        </w:tc>
        <w:tc>
          <w:tcPr>
            <w:tcW w:w="1615" w:type="dxa"/>
          </w:tcPr>
          <w:p w14:paraId="18AC6EB9" w14:textId="44656A37" w:rsidR="00EE7439" w:rsidRDefault="00EE7439" w:rsidP="00CE020B">
            <w:pPr>
              <w:pStyle w:val="a3"/>
              <w:ind w:left="0"/>
            </w:pPr>
            <w:r>
              <w:t>$11208.20313</w:t>
            </w:r>
          </w:p>
        </w:tc>
        <w:tc>
          <w:tcPr>
            <w:tcW w:w="1147" w:type="dxa"/>
          </w:tcPr>
          <w:p w14:paraId="40C41222" w14:textId="1E4DB3B0" w:rsidR="00EE7439" w:rsidRDefault="00EE7439" w:rsidP="00CE020B">
            <w:pPr>
              <w:pStyle w:val="a3"/>
              <w:ind w:left="0"/>
            </w:pPr>
            <w:r>
              <w:t>$0</w:t>
            </w:r>
          </w:p>
        </w:tc>
        <w:tc>
          <w:tcPr>
            <w:tcW w:w="1615" w:type="dxa"/>
          </w:tcPr>
          <w:p w14:paraId="18F6343B" w14:textId="741ABCA6" w:rsidR="00EE7439" w:rsidRDefault="00EE7439" w:rsidP="00CE020B">
            <w:pPr>
              <w:pStyle w:val="a3"/>
              <w:ind w:left="0"/>
            </w:pPr>
            <w:r>
              <w:t>$11208.20313</w:t>
            </w:r>
          </w:p>
        </w:tc>
      </w:tr>
      <w:tr w:rsidR="00EE7439" w14:paraId="608B94F5" w14:textId="383E8949" w:rsidTr="00EE7439">
        <w:tc>
          <w:tcPr>
            <w:tcW w:w="1425" w:type="dxa"/>
          </w:tcPr>
          <w:p w14:paraId="37B5E267" w14:textId="4E91C93E" w:rsidR="00EE7439" w:rsidRDefault="00EE7439" w:rsidP="00CE020B">
            <w:pPr>
              <w:pStyle w:val="a3"/>
              <w:ind w:left="0"/>
            </w:pPr>
            <w:r>
              <w:t>4.25s of 11/15/2003</w:t>
            </w:r>
          </w:p>
        </w:tc>
        <w:tc>
          <w:tcPr>
            <w:tcW w:w="825" w:type="dxa"/>
          </w:tcPr>
          <w:p w14:paraId="57BB54DF" w14:textId="3A7B3606" w:rsidR="00EE7439" w:rsidRDefault="00EE7439" w:rsidP="00CE020B">
            <w:pPr>
              <w:pStyle w:val="a3"/>
              <w:ind w:left="0"/>
            </w:pPr>
            <w:r>
              <w:t>99-14+</w:t>
            </w:r>
          </w:p>
        </w:tc>
        <w:tc>
          <w:tcPr>
            <w:tcW w:w="1249" w:type="dxa"/>
          </w:tcPr>
          <w:p w14:paraId="48B3C57B" w14:textId="46583E32" w:rsidR="00EE7439" w:rsidRDefault="00EE7439" w:rsidP="00CE020B">
            <w:pPr>
              <w:pStyle w:val="a3"/>
              <w:ind w:left="0"/>
            </w:pPr>
            <w:r>
              <w:t>$1000</w:t>
            </w:r>
          </w:p>
        </w:tc>
        <w:tc>
          <w:tcPr>
            <w:tcW w:w="1615" w:type="dxa"/>
          </w:tcPr>
          <w:p w14:paraId="33ABCAB0" w14:textId="2DCC7337" w:rsidR="00EE7439" w:rsidRDefault="00EE7439" w:rsidP="00CE020B">
            <w:pPr>
              <w:pStyle w:val="a3"/>
              <w:ind w:left="0"/>
            </w:pPr>
            <w:r>
              <w:t>$994.53125</w:t>
            </w:r>
          </w:p>
        </w:tc>
        <w:tc>
          <w:tcPr>
            <w:tcW w:w="1147" w:type="dxa"/>
          </w:tcPr>
          <w:p w14:paraId="22E6BF4E" w14:textId="7E4E37E1" w:rsidR="00EE7439" w:rsidRDefault="00EE7439" w:rsidP="00CE020B">
            <w:pPr>
              <w:pStyle w:val="a3"/>
              <w:ind w:left="0"/>
            </w:pPr>
            <w:r>
              <w:t>$0</w:t>
            </w:r>
          </w:p>
        </w:tc>
        <w:tc>
          <w:tcPr>
            <w:tcW w:w="1615" w:type="dxa"/>
          </w:tcPr>
          <w:p w14:paraId="522584CB" w14:textId="3CF8767F" w:rsidR="00EE7439" w:rsidRDefault="00EE7439" w:rsidP="00CE020B">
            <w:pPr>
              <w:pStyle w:val="a3"/>
              <w:ind w:left="0"/>
            </w:pPr>
            <w:r>
              <w:t>$994.53125</w:t>
            </w:r>
          </w:p>
        </w:tc>
      </w:tr>
      <w:tr w:rsidR="00EE7439" w14:paraId="1CBD32C7" w14:textId="04644055" w:rsidTr="00EE7439">
        <w:tc>
          <w:tcPr>
            <w:tcW w:w="1425" w:type="dxa"/>
          </w:tcPr>
          <w:p w14:paraId="449E733F" w14:textId="08D35643" w:rsidR="00EE7439" w:rsidRDefault="00EE7439" w:rsidP="00CE020B">
            <w:pPr>
              <w:pStyle w:val="a3"/>
              <w:ind w:left="0"/>
            </w:pPr>
            <w:r>
              <w:t>7.25s of 5/15/2004</w:t>
            </w:r>
          </w:p>
        </w:tc>
        <w:tc>
          <w:tcPr>
            <w:tcW w:w="825" w:type="dxa"/>
          </w:tcPr>
          <w:p w14:paraId="0DB8055E" w14:textId="49800395" w:rsidR="00EE7439" w:rsidRDefault="00EE7439" w:rsidP="00CE020B">
            <w:pPr>
              <w:pStyle w:val="a3"/>
              <w:ind w:left="0"/>
            </w:pPr>
            <w:r>
              <w:t>107-4</w:t>
            </w:r>
          </w:p>
        </w:tc>
        <w:tc>
          <w:tcPr>
            <w:tcW w:w="1249" w:type="dxa"/>
          </w:tcPr>
          <w:p w14:paraId="67B29394" w14:textId="3462EAF3" w:rsidR="00EE7439" w:rsidRPr="00BF27BA" w:rsidRDefault="00EE7439" w:rsidP="00CE020B">
            <w:pPr>
              <w:pStyle w:val="a3"/>
              <w:ind w:left="0"/>
              <w:rPr>
                <w:rFonts w:eastAsia="DengXian"/>
                <w:lang w:eastAsia="zh-CN"/>
              </w:rPr>
            </w:pPr>
            <w:r>
              <w:rPr>
                <w:rFonts w:eastAsia="DengXian" w:hint="eastAsia"/>
                <w:lang w:eastAsia="zh-CN"/>
              </w:rPr>
              <w:t>$</w:t>
            </w:r>
            <w:r>
              <w:rPr>
                <w:rFonts w:eastAsia="DengXian"/>
                <w:lang w:eastAsia="zh-CN"/>
              </w:rPr>
              <w:t>1000000</w:t>
            </w:r>
          </w:p>
        </w:tc>
        <w:tc>
          <w:tcPr>
            <w:tcW w:w="1615" w:type="dxa"/>
          </w:tcPr>
          <w:p w14:paraId="48D489F4" w14:textId="5A670BC2" w:rsidR="00EE7439" w:rsidRDefault="00EE7439" w:rsidP="00CE020B">
            <w:pPr>
              <w:pStyle w:val="a3"/>
              <w:ind w:left="0"/>
            </w:pPr>
            <w:r>
              <w:t>$1,071,250</w:t>
            </w:r>
          </w:p>
        </w:tc>
        <w:tc>
          <w:tcPr>
            <w:tcW w:w="1147" w:type="dxa"/>
          </w:tcPr>
          <w:p w14:paraId="55C92125" w14:textId="5AA5B856" w:rsidR="00EE7439" w:rsidRDefault="00EE7439" w:rsidP="00CE020B">
            <w:pPr>
              <w:pStyle w:val="a3"/>
              <w:ind w:left="0"/>
            </w:pPr>
            <w:r>
              <w:t>$0</w:t>
            </w:r>
          </w:p>
        </w:tc>
        <w:tc>
          <w:tcPr>
            <w:tcW w:w="1615" w:type="dxa"/>
          </w:tcPr>
          <w:p w14:paraId="1504B587" w14:textId="0945CCA9" w:rsidR="00EE7439" w:rsidRDefault="00EE7439" w:rsidP="00CE020B">
            <w:pPr>
              <w:pStyle w:val="a3"/>
              <w:ind w:left="0"/>
            </w:pPr>
            <w:r>
              <w:t>$1,071,250</w:t>
            </w:r>
          </w:p>
        </w:tc>
      </w:tr>
    </w:tbl>
    <w:p w14:paraId="7DA82B3E" w14:textId="77777777" w:rsidR="00CE020B" w:rsidRDefault="00CE020B" w:rsidP="00CE020B">
      <w:pPr>
        <w:pStyle w:val="a3"/>
        <w:ind w:left="420"/>
      </w:pPr>
    </w:p>
    <w:p w14:paraId="41DF2B05" w14:textId="0E366978" w:rsidR="00CE020B" w:rsidRDefault="00BF27BA" w:rsidP="00CE020B">
      <w:pPr>
        <w:pStyle w:val="a3"/>
        <w:numPr>
          <w:ilvl w:val="1"/>
          <w:numId w:val="1"/>
        </w:numPr>
      </w:pPr>
      <w:r>
        <w:t>Use this list of Treasury bond prices as of May 15, 2001, to derive the discount factors for cash flows to be received in 6 months, 1 year, and 1.5 years.</w:t>
      </w:r>
    </w:p>
    <w:tbl>
      <w:tblPr>
        <w:tblStyle w:val="a4"/>
        <w:tblW w:w="0" w:type="auto"/>
        <w:tblInd w:w="420" w:type="dxa"/>
        <w:tblLook w:val="04A0" w:firstRow="1" w:lastRow="0" w:firstColumn="1" w:lastColumn="0" w:noHBand="0" w:noVBand="1"/>
      </w:tblPr>
      <w:tblGrid>
        <w:gridCol w:w="1418"/>
        <w:gridCol w:w="1843"/>
        <w:gridCol w:w="2646"/>
        <w:gridCol w:w="1969"/>
      </w:tblGrid>
      <w:tr w:rsidR="00BF27BA" w14:paraId="267B5907" w14:textId="77777777" w:rsidTr="00BF27BA">
        <w:tc>
          <w:tcPr>
            <w:tcW w:w="1418" w:type="dxa"/>
          </w:tcPr>
          <w:p w14:paraId="77160611" w14:textId="420E085B" w:rsidR="00BF27BA" w:rsidRDefault="00BF27BA" w:rsidP="00BF27BA">
            <w:pPr>
              <w:pStyle w:val="a3"/>
              <w:ind w:left="0"/>
            </w:pPr>
            <w:r>
              <w:t>Bond</w:t>
            </w:r>
          </w:p>
        </w:tc>
        <w:tc>
          <w:tcPr>
            <w:tcW w:w="1843" w:type="dxa"/>
          </w:tcPr>
          <w:p w14:paraId="22F3AF11" w14:textId="6FCC1DF6" w:rsidR="00BF27BA" w:rsidRDefault="00704FD9" w:rsidP="00BF27BA">
            <w:pPr>
              <w:pStyle w:val="a3"/>
              <w:ind w:left="0"/>
            </w:pPr>
            <w:r>
              <w:t>Price</w:t>
            </w:r>
          </w:p>
        </w:tc>
        <w:tc>
          <w:tcPr>
            <w:tcW w:w="2646" w:type="dxa"/>
          </w:tcPr>
          <w:p w14:paraId="798FE06F" w14:textId="0EE7633E" w:rsidR="00704FD9" w:rsidRDefault="00704FD9" w:rsidP="00BF27BA">
            <w:pPr>
              <w:pStyle w:val="a3"/>
              <w:ind w:left="0"/>
            </w:pPr>
            <w:r>
              <w:t>Quote Price</w:t>
            </w:r>
          </w:p>
        </w:tc>
        <w:tc>
          <w:tcPr>
            <w:tcW w:w="1969" w:type="dxa"/>
          </w:tcPr>
          <w:p w14:paraId="1FA20A8C" w14:textId="0A5D747A" w:rsidR="00BF27BA" w:rsidRDefault="00704FD9" w:rsidP="00BF27BA">
            <w:pPr>
              <w:pStyle w:val="a3"/>
              <w:ind w:left="0"/>
            </w:pPr>
            <w:r>
              <w:t>Discount Factors</w:t>
            </w:r>
          </w:p>
        </w:tc>
      </w:tr>
      <w:tr w:rsidR="00BF27BA" w14:paraId="4B4ECDC5" w14:textId="77777777" w:rsidTr="00BF27BA">
        <w:tc>
          <w:tcPr>
            <w:tcW w:w="1418" w:type="dxa"/>
          </w:tcPr>
          <w:p w14:paraId="651335E9" w14:textId="2B564A27" w:rsidR="00BF27BA" w:rsidRDefault="00BF27BA" w:rsidP="00BF27BA">
            <w:pPr>
              <w:pStyle w:val="a3"/>
              <w:ind w:left="0"/>
            </w:pPr>
            <w:r>
              <w:t>7.5</w:t>
            </w:r>
            <w:r w:rsidR="00704FD9">
              <w:t>’s of 11/15/2001</w:t>
            </w:r>
          </w:p>
        </w:tc>
        <w:tc>
          <w:tcPr>
            <w:tcW w:w="1843" w:type="dxa"/>
          </w:tcPr>
          <w:p w14:paraId="2D0819B7" w14:textId="35335B9A" w:rsidR="00BF27BA" w:rsidRPr="00704FD9" w:rsidRDefault="00704FD9" w:rsidP="00BF27BA">
            <w:pPr>
              <w:pStyle w:val="a3"/>
              <w:ind w:left="0"/>
            </w:pPr>
            <w:r>
              <w:t>101-25</w:t>
            </w:r>
            <w:r>
              <w:rPr>
                <w:vertAlign w:val="superscript"/>
              </w:rPr>
              <w:t>3</w:t>
            </w:r>
            <w:r>
              <w:t>/</w:t>
            </w:r>
            <w:r>
              <w:rPr>
                <w:vertAlign w:val="subscript"/>
              </w:rPr>
              <w:t>4</w:t>
            </w:r>
          </w:p>
        </w:tc>
        <w:tc>
          <w:tcPr>
            <w:tcW w:w="2646" w:type="dxa"/>
          </w:tcPr>
          <w:p w14:paraId="2ACF54CD" w14:textId="019B2B51" w:rsidR="00BF27BA" w:rsidRDefault="00704FD9" w:rsidP="00BF27BA">
            <w:pPr>
              <w:pStyle w:val="a3"/>
              <w:ind w:left="0"/>
            </w:pPr>
            <w:r>
              <w:t>101.805</w:t>
            </w:r>
          </w:p>
        </w:tc>
        <w:tc>
          <w:tcPr>
            <w:tcW w:w="1969" w:type="dxa"/>
          </w:tcPr>
          <w:p w14:paraId="6EF515B6" w14:textId="1FD24EE2" w:rsidR="00BF27BA" w:rsidRDefault="00704FD9" w:rsidP="00BF27BA">
            <w:pPr>
              <w:pStyle w:val="a3"/>
              <w:ind w:left="0"/>
            </w:pPr>
            <w:r>
              <w:t>0.98125</w:t>
            </w:r>
          </w:p>
        </w:tc>
      </w:tr>
      <w:tr w:rsidR="00BF27BA" w14:paraId="300EE390" w14:textId="77777777" w:rsidTr="00BF27BA">
        <w:tc>
          <w:tcPr>
            <w:tcW w:w="1418" w:type="dxa"/>
          </w:tcPr>
          <w:p w14:paraId="2938D2B6" w14:textId="735D6121" w:rsidR="00BF27BA" w:rsidRDefault="00704FD9" w:rsidP="00BF27BA">
            <w:pPr>
              <w:pStyle w:val="a3"/>
              <w:ind w:left="0"/>
            </w:pPr>
            <w:r>
              <w:t>7.5’s of 5/15/2002</w:t>
            </w:r>
          </w:p>
        </w:tc>
        <w:tc>
          <w:tcPr>
            <w:tcW w:w="1843" w:type="dxa"/>
          </w:tcPr>
          <w:p w14:paraId="03F86949" w14:textId="2FF8D343" w:rsidR="00BF27BA" w:rsidRPr="00704FD9" w:rsidRDefault="00704FD9" w:rsidP="00BF27BA">
            <w:pPr>
              <w:pStyle w:val="a3"/>
              <w:ind w:left="0"/>
            </w:pPr>
            <w:r>
              <w:t>103-12</w:t>
            </w:r>
            <w:r>
              <w:rPr>
                <w:vertAlign w:val="superscript"/>
              </w:rPr>
              <w:t>15</w:t>
            </w:r>
            <w:r>
              <w:t>/</w:t>
            </w:r>
            <w:r>
              <w:rPr>
                <w:vertAlign w:val="subscript"/>
              </w:rPr>
              <w:t>16</w:t>
            </w:r>
          </w:p>
        </w:tc>
        <w:tc>
          <w:tcPr>
            <w:tcW w:w="2646" w:type="dxa"/>
          </w:tcPr>
          <w:p w14:paraId="6BEBCED6" w14:textId="1BF0481D" w:rsidR="00BF27BA" w:rsidRDefault="00704FD9" w:rsidP="00BF27BA">
            <w:pPr>
              <w:pStyle w:val="a3"/>
              <w:ind w:left="0"/>
            </w:pPr>
            <w:r>
              <w:t>103.404</w:t>
            </w:r>
          </w:p>
        </w:tc>
        <w:tc>
          <w:tcPr>
            <w:tcW w:w="1969" w:type="dxa"/>
          </w:tcPr>
          <w:p w14:paraId="506AE638" w14:textId="725BBF84" w:rsidR="00BF27BA" w:rsidRDefault="00704FD9" w:rsidP="00BF27BA">
            <w:pPr>
              <w:pStyle w:val="a3"/>
              <w:ind w:left="0"/>
            </w:pPr>
            <w:r>
              <w:t>0.96120</w:t>
            </w:r>
          </w:p>
        </w:tc>
      </w:tr>
      <w:tr w:rsidR="00BF27BA" w14:paraId="2C950B54" w14:textId="77777777" w:rsidTr="00BF27BA">
        <w:tc>
          <w:tcPr>
            <w:tcW w:w="1418" w:type="dxa"/>
          </w:tcPr>
          <w:p w14:paraId="463CD065" w14:textId="0A8BF29E" w:rsidR="00BF27BA" w:rsidRDefault="00704FD9" w:rsidP="00BF27BA">
            <w:pPr>
              <w:pStyle w:val="a3"/>
              <w:ind w:left="0"/>
            </w:pPr>
            <w:r>
              <w:t>11.625’s of 11/15/2002</w:t>
            </w:r>
          </w:p>
        </w:tc>
        <w:tc>
          <w:tcPr>
            <w:tcW w:w="1843" w:type="dxa"/>
          </w:tcPr>
          <w:p w14:paraId="26139EAA" w14:textId="3BAEE7B7" w:rsidR="00BF27BA" w:rsidRPr="00704FD9" w:rsidRDefault="00704FD9" w:rsidP="00BF27BA">
            <w:pPr>
              <w:pStyle w:val="a3"/>
              <w:ind w:left="0"/>
            </w:pPr>
            <w:r>
              <w:t>110-21</w:t>
            </w:r>
            <w:r>
              <w:rPr>
                <w:vertAlign w:val="superscript"/>
              </w:rPr>
              <w:t>1</w:t>
            </w:r>
            <w:r>
              <w:t>/</w:t>
            </w:r>
            <w:r>
              <w:rPr>
                <w:vertAlign w:val="subscript"/>
              </w:rPr>
              <w:t>4</w:t>
            </w:r>
          </w:p>
        </w:tc>
        <w:tc>
          <w:tcPr>
            <w:tcW w:w="2646" w:type="dxa"/>
          </w:tcPr>
          <w:p w14:paraId="59BAAFC8" w14:textId="2C493CC6" w:rsidR="00BF27BA" w:rsidRDefault="00704FD9" w:rsidP="00BF27BA">
            <w:pPr>
              <w:pStyle w:val="a3"/>
              <w:ind w:left="0"/>
            </w:pPr>
            <w:r>
              <w:t>110.664</w:t>
            </w:r>
          </w:p>
        </w:tc>
        <w:tc>
          <w:tcPr>
            <w:tcW w:w="1969" w:type="dxa"/>
          </w:tcPr>
          <w:p w14:paraId="69F66531" w14:textId="646FA12E" w:rsidR="00704FD9" w:rsidRDefault="00704FD9" w:rsidP="00BF27BA">
            <w:pPr>
              <w:pStyle w:val="a3"/>
              <w:ind w:left="0"/>
            </w:pPr>
            <w:r>
              <w:t>0.93915</w:t>
            </w:r>
          </w:p>
        </w:tc>
      </w:tr>
    </w:tbl>
    <w:p w14:paraId="5878CE60" w14:textId="5BCA2F7F" w:rsidR="00BF27BA" w:rsidRDefault="004437B7" w:rsidP="004437B7">
      <w:pPr>
        <w:pStyle w:val="a3"/>
        <w:numPr>
          <w:ilvl w:val="1"/>
          <w:numId w:val="1"/>
        </w:numPr>
      </w:pPr>
      <w:r>
        <w:t xml:space="preserve"> </w:t>
      </w:r>
      <w:r>
        <w:t>Suppose there exists a Treasury issue with a 7.5% coupon maturing on November 15, 2002. Using the discount factors derived in question 1.3, what would be the price of the 7.5s of November 15, 2002?</w:t>
      </w:r>
    </w:p>
    <w:tbl>
      <w:tblPr>
        <w:tblStyle w:val="a4"/>
        <w:tblW w:w="0" w:type="auto"/>
        <w:tblInd w:w="420" w:type="dxa"/>
        <w:tblLook w:val="04A0" w:firstRow="1" w:lastRow="0" w:firstColumn="1" w:lastColumn="0" w:noHBand="0" w:noVBand="1"/>
      </w:tblPr>
      <w:tblGrid>
        <w:gridCol w:w="2167"/>
        <w:gridCol w:w="1956"/>
        <w:gridCol w:w="2037"/>
        <w:gridCol w:w="1716"/>
      </w:tblGrid>
      <w:tr w:rsidR="000D40E3" w14:paraId="22362258" w14:textId="35C6C99C" w:rsidTr="000D40E3">
        <w:tc>
          <w:tcPr>
            <w:tcW w:w="2167" w:type="dxa"/>
          </w:tcPr>
          <w:p w14:paraId="109E715F" w14:textId="6564371B" w:rsidR="000D40E3" w:rsidRDefault="000D40E3" w:rsidP="004437B7">
            <w:pPr>
              <w:pStyle w:val="a3"/>
              <w:ind w:left="0"/>
            </w:pPr>
            <w:r>
              <w:t>Date</w:t>
            </w:r>
          </w:p>
        </w:tc>
        <w:tc>
          <w:tcPr>
            <w:tcW w:w="1956" w:type="dxa"/>
          </w:tcPr>
          <w:p w14:paraId="297011AB" w14:textId="6D10E51B" w:rsidR="000D40E3" w:rsidRDefault="000D40E3" w:rsidP="004437B7">
            <w:pPr>
              <w:pStyle w:val="a3"/>
              <w:ind w:left="0"/>
            </w:pPr>
            <w:r>
              <w:t>Cash flow of the bond</w:t>
            </w:r>
          </w:p>
        </w:tc>
        <w:tc>
          <w:tcPr>
            <w:tcW w:w="2037" w:type="dxa"/>
          </w:tcPr>
          <w:p w14:paraId="4B62A3E3" w14:textId="3D3A7590" w:rsidR="000D40E3" w:rsidRDefault="000D40E3" w:rsidP="004437B7">
            <w:pPr>
              <w:pStyle w:val="a3"/>
              <w:ind w:left="0"/>
            </w:pPr>
            <w:r>
              <w:t>Discount Factors</w:t>
            </w:r>
          </w:p>
        </w:tc>
        <w:tc>
          <w:tcPr>
            <w:tcW w:w="1716" w:type="dxa"/>
          </w:tcPr>
          <w:p w14:paraId="26312849" w14:textId="5D35D57A" w:rsidR="000D40E3" w:rsidRDefault="000D40E3" w:rsidP="004437B7">
            <w:pPr>
              <w:pStyle w:val="a3"/>
              <w:ind w:left="0"/>
            </w:pPr>
            <w:r>
              <w:t>Discounted Cash Flow</w:t>
            </w:r>
          </w:p>
        </w:tc>
      </w:tr>
      <w:tr w:rsidR="000D40E3" w14:paraId="732077BB" w14:textId="46E33E5A" w:rsidTr="000D40E3">
        <w:tc>
          <w:tcPr>
            <w:tcW w:w="2167" w:type="dxa"/>
          </w:tcPr>
          <w:p w14:paraId="11D04C82" w14:textId="48D9F0D9" w:rsidR="000D40E3" w:rsidRDefault="000D40E3" w:rsidP="004437B7">
            <w:pPr>
              <w:pStyle w:val="a3"/>
              <w:ind w:left="0"/>
            </w:pPr>
            <w:r>
              <w:t>11/15/2001</w:t>
            </w:r>
          </w:p>
        </w:tc>
        <w:tc>
          <w:tcPr>
            <w:tcW w:w="1956" w:type="dxa"/>
          </w:tcPr>
          <w:p w14:paraId="7F13D616" w14:textId="348A1414" w:rsidR="000D40E3" w:rsidRDefault="000D40E3" w:rsidP="004437B7">
            <w:pPr>
              <w:pStyle w:val="a3"/>
              <w:ind w:left="0"/>
            </w:pPr>
            <w:r>
              <w:t>3.75</w:t>
            </w:r>
          </w:p>
        </w:tc>
        <w:tc>
          <w:tcPr>
            <w:tcW w:w="2037" w:type="dxa"/>
          </w:tcPr>
          <w:p w14:paraId="37091968" w14:textId="1FB00751" w:rsidR="000D40E3" w:rsidRDefault="000D40E3" w:rsidP="004437B7">
            <w:pPr>
              <w:pStyle w:val="a3"/>
              <w:ind w:left="0"/>
            </w:pPr>
            <w:r>
              <w:t>0.98125</w:t>
            </w:r>
          </w:p>
        </w:tc>
        <w:tc>
          <w:tcPr>
            <w:tcW w:w="1716" w:type="dxa"/>
          </w:tcPr>
          <w:p w14:paraId="16DBE7A0" w14:textId="0B63ABBE" w:rsidR="000D40E3" w:rsidRDefault="000D40E3" w:rsidP="004437B7">
            <w:pPr>
              <w:pStyle w:val="a3"/>
              <w:ind w:left="0"/>
            </w:pPr>
            <w:r>
              <w:t>3.67970</w:t>
            </w:r>
          </w:p>
        </w:tc>
      </w:tr>
      <w:tr w:rsidR="000D40E3" w14:paraId="6718ADD2" w14:textId="0D51B24E" w:rsidTr="000D40E3">
        <w:tc>
          <w:tcPr>
            <w:tcW w:w="2167" w:type="dxa"/>
          </w:tcPr>
          <w:p w14:paraId="3F9E2FAE" w14:textId="68E709CC" w:rsidR="000D40E3" w:rsidRDefault="000D40E3" w:rsidP="004437B7">
            <w:pPr>
              <w:pStyle w:val="a3"/>
              <w:ind w:left="0"/>
            </w:pPr>
            <w:r>
              <w:t>5/15/2002</w:t>
            </w:r>
          </w:p>
        </w:tc>
        <w:tc>
          <w:tcPr>
            <w:tcW w:w="1956" w:type="dxa"/>
          </w:tcPr>
          <w:p w14:paraId="3297EBAC" w14:textId="3994BA33" w:rsidR="000D40E3" w:rsidRDefault="000D40E3" w:rsidP="004437B7">
            <w:pPr>
              <w:pStyle w:val="a3"/>
              <w:ind w:left="0"/>
            </w:pPr>
            <w:r>
              <w:t>3.75</w:t>
            </w:r>
          </w:p>
        </w:tc>
        <w:tc>
          <w:tcPr>
            <w:tcW w:w="2037" w:type="dxa"/>
          </w:tcPr>
          <w:p w14:paraId="0938E793" w14:textId="535A42BA" w:rsidR="000D40E3" w:rsidRDefault="000D40E3" w:rsidP="004437B7">
            <w:pPr>
              <w:pStyle w:val="a3"/>
              <w:ind w:left="0"/>
            </w:pPr>
            <w:r>
              <w:t>0.96120</w:t>
            </w:r>
          </w:p>
        </w:tc>
        <w:tc>
          <w:tcPr>
            <w:tcW w:w="1716" w:type="dxa"/>
          </w:tcPr>
          <w:p w14:paraId="12321143" w14:textId="5BBDF5A5" w:rsidR="000D40E3" w:rsidRDefault="000D40E3" w:rsidP="004437B7">
            <w:pPr>
              <w:pStyle w:val="a3"/>
              <w:ind w:left="0"/>
            </w:pPr>
            <w:r>
              <w:t>3.60445</w:t>
            </w:r>
          </w:p>
        </w:tc>
      </w:tr>
      <w:tr w:rsidR="000D40E3" w14:paraId="396A6F81" w14:textId="25CCF04A" w:rsidTr="000D40E3">
        <w:tc>
          <w:tcPr>
            <w:tcW w:w="2167" w:type="dxa"/>
          </w:tcPr>
          <w:p w14:paraId="38D12CB4" w14:textId="4D94CA35" w:rsidR="000D40E3" w:rsidRDefault="000D40E3" w:rsidP="004437B7">
            <w:pPr>
              <w:pStyle w:val="a3"/>
              <w:ind w:left="0"/>
            </w:pPr>
            <w:r>
              <w:t>11/15/2002</w:t>
            </w:r>
          </w:p>
        </w:tc>
        <w:tc>
          <w:tcPr>
            <w:tcW w:w="1956" w:type="dxa"/>
          </w:tcPr>
          <w:p w14:paraId="4BACBFF2" w14:textId="0E2D2497" w:rsidR="000D40E3" w:rsidRDefault="000D40E3" w:rsidP="004437B7">
            <w:pPr>
              <w:pStyle w:val="a3"/>
              <w:ind w:left="0"/>
            </w:pPr>
            <w:r>
              <w:t>103.75</w:t>
            </w:r>
          </w:p>
        </w:tc>
        <w:tc>
          <w:tcPr>
            <w:tcW w:w="2037" w:type="dxa"/>
          </w:tcPr>
          <w:p w14:paraId="3D4C767D" w14:textId="6DD22B02" w:rsidR="000D40E3" w:rsidRDefault="000D40E3" w:rsidP="004437B7">
            <w:pPr>
              <w:pStyle w:val="a3"/>
              <w:ind w:left="0"/>
            </w:pPr>
            <w:r>
              <w:t>0.93915</w:t>
            </w:r>
          </w:p>
        </w:tc>
        <w:tc>
          <w:tcPr>
            <w:tcW w:w="1716" w:type="dxa"/>
          </w:tcPr>
          <w:p w14:paraId="422AFC28" w14:textId="3B4B2A38" w:rsidR="000D40E3" w:rsidRDefault="000D40E3" w:rsidP="004437B7">
            <w:pPr>
              <w:pStyle w:val="a3"/>
              <w:ind w:left="0"/>
            </w:pPr>
            <w:r>
              <w:t>97.43651</w:t>
            </w:r>
          </w:p>
        </w:tc>
      </w:tr>
      <w:tr w:rsidR="000D40E3" w14:paraId="2B9C8FA7" w14:textId="77777777" w:rsidTr="000D40E3">
        <w:tc>
          <w:tcPr>
            <w:tcW w:w="2167" w:type="dxa"/>
          </w:tcPr>
          <w:p w14:paraId="15CD1369" w14:textId="12061C3A" w:rsidR="000D40E3" w:rsidRDefault="000D40E3" w:rsidP="004437B7">
            <w:pPr>
              <w:pStyle w:val="a3"/>
              <w:ind w:left="0"/>
            </w:pPr>
            <w:r>
              <w:lastRenderedPageBreak/>
              <w:t>Total</w:t>
            </w:r>
          </w:p>
        </w:tc>
        <w:tc>
          <w:tcPr>
            <w:tcW w:w="1956" w:type="dxa"/>
          </w:tcPr>
          <w:p w14:paraId="776E6142" w14:textId="77777777" w:rsidR="000D40E3" w:rsidRDefault="000D40E3" w:rsidP="004437B7">
            <w:pPr>
              <w:pStyle w:val="a3"/>
              <w:ind w:left="0"/>
            </w:pPr>
          </w:p>
        </w:tc>
        <w:tc>
          <w:tcPr>
            <w:tcW w:w="2037" w:type="dxa"/>
          </w:tcPr>
          <w:p w14:paraId="60961C92" w14:textId="77777777" w:rsidR="000D40E3" w:rsidRDefault="000D40E3" w:rsidP="004437B7">
            <w:pPr>
              <w:pStyle w:val="a3"/>
              <w:ind w:left="0"/>
            </w:pPr>
          </w:p>
        </w:tc>
        <w:tc>
          <w:tcPr>
            <w:tcW w:w="1716" w:type="dxa"/>
          </w:tcPr>
          <w:p w14:paraId="79D2EB5F" w14:textId="174081A0" w:rsidR="000D40E3" w:rsidRDefault="00EF55CD" w:rsidP="004437B7">
            <w:pPr>
              <w:pStyle w:val="a3"/>
              <w:ind w:left="0"/>
            </w:pPr>
            <w:r>
              <w:t>104.7207</w:t>
            </w:r>
          </w:p>
        </w:tc>
      </w:tr>
    </w:tbl>
    <w:p w14:paraId="768CFCD7" w14:textId="0695542E" w:rsidR="004437B7" w:rsidRPr="009D2DF7" w:rsidRDefault="00EF55CD" w:rsidP="004437B7">
      <w:pPr>
        <w:pStyle w:val="a3"/>
        <w:ind w:left="420"/>
      </w:pPr>
      <w:proofErr w:type="gramStart"/>
      <w:r>
        <w:t>So</w:t>
      </w:r>
      <w:proofErr w:type="gramEnd"/>
      <w:r>
        <w:t xml:space="preserve"> the price should be $104.7207, or 104-</w:t>
      </w:r>
      <w:r w:rsidR="009D2DF7">
        <w:t>23</w:t>
      </w:r>
      <w:r w:rsidR="009D2DF7">
        <w:rPr>
          <w:vertAlign w:val="superscript"/>
        </w:rPr>
        <w:t>1</w:t>
      </w:r>
      <w:r w:rsidR="009D2DF7">
        <w:t>/</w:t>
      </w:r>
      <w:r w:rsidR="009D2DF7">
        <w:rPr>
          <w:vertAlign w:val="subscript"/>
        </w:rPr>
        <w:t>16</w:t>
      </w:r>
    </w:p>
    <w:p w14:paraId="5D6F2330" w14:textId="0BA5D550" w:rsidR="00EF55CD" w:rsidRDefault="00EF55CD" w:rsidP="004437B7">
      <w:pPr>
        <w:pStyle w:val="a3"/>
        <w:ind w:left="420"/>
      </w:pPr>
    </w:p>
    <w:p w14:paraId="73F50E9D" w14:textId="6FFEE8B4" w:rsidR="00EF55CD" w:rsidRDefault="009D2DF7" w:rsidP="00EF55CD">
      <w:pPr>
        <w:pStyle w:val="a3"/>
        <w:numPr>
          <w:ilvl w:val="1"/>
          <w:numId w:val="1"/>
        </w:numPr>
      </w:pPr>
      <w:r>
        <w:t>[Continued from 1.4] Say that the 7.5s of November 15, 2002, existed and traded at a price of 105 instead of the price derived in question 1.4. How could one earn an arbitrage profit by trading the 7.5s of November 15, 2002, and the three bonds listed in question 1.3? Using the prices listed in question 1.3, how much arbitrage profit is available in this trade?</w:t>
      </w:r>
    </w:p>
    <w:p w14:paraId="21322B31" w14:textId="461CCF5D" w:rsidR="009D2DF7" w:rsidRDefault="002A6806" w:rsidP="009D2DF7">
      <w:pPr>
        <w:pStyle w:val="a3"/>
        <w:ind w:left="420"/>
      </w:pPr>
      <w:r>
        <w:t>After calculation, we have:</w:t>
      </w:r>
    </w:p>
    <w:p w14:paraId="5A4BF8BA" w14:textId="68B44EFB" w:rsidR="002A6806" w:rsidRDefault="002A6806" w:rsidP="009D2DF7">
      <w:pPr>
        <w:pStyle w:val="a3"/>
        <w:ind w:left="420"/>
      </w:pPr>
      <w:r w:rsidRPr="002A6806">
        <w:drawing>
          <wp:inline distT="0" distB="0" distL="0" distR="0" wp14:anchorId="156CD571" wp14:editId="6B59CB75">
            <wp:extent cx="5274310" cy="1366520"/>
            <wp:effectExtent l="0" t="0" r="2540" b="508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66520"/>
                    </a:xfrm>
                    <a:prstGeom prst="rect">
                      <a:avLst/>
                    </a:prstGeom>
                    <a:noFill/>
                    <a:ln>
                      <a:noFill/>
                    </a:ln>
                  </pic:spPr>
                </pic:pic>
              </a:graphicData>
            </a:graphic>
          </wp:inline>
        </w:drawing>
      </w:r>
    </w:p>
    <w:p w14:paraId="115F5506" w14:textId="597E8C9B" w:rsidR="0042782C" w:rsidRDefault="002A6806" w:rsidP="0042782C">
      <w:pPr>
        <w:pStyle w:val="a3"/>
        <w:ind w:left="420"/>
      </w:pPr>
      <w:r>
        <w:t>From the table, we could see that</w:t>
      </w:r>
      <w:r w:rsidR="0042782C">
        <w:t xml:space="preserve"> the 7.5s of 11/15/2002 are rich at 105, the arbitrage trade is to sell the 7.5s of 11/15/2002 and buy the portfolio A</w:t>
      </w:r>
      <w:r w:rsidR="00EE7439">
        <w:t xml:space="preserve">. </w:t>
      </w:r>
    </w:p>
    <w:p w14:paraId="64812F8A" w14:textId="20A2310E" w:rsidR="0042782C" w:rsidRDefault="0042782C" w:rsidP="0042782C">
      <w:pPr>
        <w:pStyle w:val="a3"/>
        <w:ind w:left="420"/>
      </w:pPr>
      <w:r>
        <w:t>Portfolio A is:</w:t>
      </w:r>
    </w:p>
    <w:p w14:paraId="0940A64E" w14:textId="630249D7" w:rsidR="0042782C" w:rsidRDefault="0042782C" w:rsidP="0042782C">
      <w:pPr>
        <w:pStyle w:val="a3"/>
        <w:numPr>
          <w:ilvl w:val="0"/>
          <w:numId w:val="4"/>
        </w:numPr>
      </w:pPr>
      <w:r>
        <w:t>Short 1.8108 of the 7.5s of 11/15/2001</w:t>
      </w:r>
    </w:p>
    <w:p w14:paraId="65904B59" w14:textId="3A3503FA" w:rsidR="0042782C" w:rsidRDefault="0042782C" w:rsidP="0042782C">
      <w:pPr>
        <w:pStyle w:val="a3"/>
        <w:numPr>
          <w:ilvl w:val="0"/>
          <w:numId w:val="4"/>
        </w:numPr>
      </w:pPr>
      <w:r>
        <w:t>Short 1.8787 of the 7.5s of 5/15/2002</w:t>
      </w:r>
    </w:p>
    <w:p w14:paraId="2DE4152A" w14:textId="223AC767" w:rsidR="0042782C" w:rsidRDefault="0042782C" w:rsidP="0042782C">
      <w:pPr>
        <w:pStyle w:val="a3"/>
        <w:numPr>
          <w:ilvl w:val="0"/>
          <w:numId w:val="4"/>
        </w:numPr>
      </w:pPr>
      <w:r>
        <w:t>Long 98.0508 of the 11.625s of 11/15/2002</w:t>
      </w:r>
    </w:p>
    <w:p w14:paraId="6DB04C75" w14:textId="502D5AF0" w:rsidR="00EE7439" w:rsidRDefault="00EE7439" w:rsidP="009D2DF7">
      <w:pPr>
        <w:pStyle w:val="a3"/>
        <w:ind w:left="420"/>
      </w:pPr>
    </w:p>
    <w:p w14:paraId="0750F16F" w14:textId="0A768ADB" w:rsidR="0042782C" w:rsidRDefault="0042782C" w:rsidP="0042782C">
      <w:pPr>
        <w:pStyle w:val="a3"/>
        <w:ind w:left="420"/>
      </w:pPr>
      <w:r>
        <w:t>Since the arbitrage price of the 7.5s of 11/15/2002 is 104.720765, the price of portfolio A is also 104.720765.</w:t>
      </w:r>
    </w:p>
    <w:p w14:paraId="75CC69F8" w14:textId="35499472" w:rsidR="00EE7439" w:rsidRPr="0063128E" w:rsidRDefault="00EE7439" w:rsidP="009D2DF7">
      <w:pPr>
        <w:pStyle w:val="a3"/>
        <w:ind w:left="420"/>
      </w:pPr>
      <w:r>
        <w:t xml:space="preserve">Then we can have arbitrage profit of </w:t>
      </w:r>
      <w:r w:rsidR="0042782C">
        <w:t xml:space="preserve">$150 - $104.720765 = </w:t>
      </w:r>
      <w:r>
        <w:t>$0.279</w:t>
      </w:r>
      <w:r w:rsidR="0042782C">
        <w:t>235 per $100 face amount of the 7.5s of 11/15/2002</w:t>
      </w:r>
      <w:r w:rsidR="009A68AD">
        <w:t>.</w:t>
      </w:r>
    </w:p>
    <w:sectPr w:rsidR="00EE7439" w:rsidRPr="0063128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EDD1F" w14:textId="77777777" w:rsidR="006E0A97" w:rsidRDefault="006E0A97" w:rsidP="006E0A97">
      <w:r>
        <w:separator/>
      </w:r>
    </w:p>
  </w:endnote>
  <w:endnote w:type="continuationSeparator" w:id="0">
    <w:p w14:paraId="6F592C20" w14:textId="77777777" w:rsidR="006E0A97" w:rsidRDefault="006E0A97" w:rsidP="006E0A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7A215A" w14:textId="77777777" w:rsidR="006E0A97" w:rsidRDefault="006E0A97" w:rsidP="006E0A97">
      <w:r>
        <w:separator/>
      </w:r>
    </w:p>
  </w:footnote>
  <w:footnote w:type="continuationSeparator" w:id="0">
    <w:p w14:paraId="3C8AF45C" w14:textId="77777777" w:rsidR="006E0A97" w:rsidRDefault="006E0A97" w:rsidP="006E0A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F23D7"/>
    <w:multiLevelType w:val="hybridMultilevel"/>
    <w:tmpl w:val="59E08188"/>
    <w:lvl w:ilvl="0" w:tplc="CA4C4C02">
      <w:start w:val="9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178DE"/>
    <w:multiLevelType w:val="hybridMultilevel"/>
    <w:tmpl w:val="74CAC678"/>
    <w:lvl w:ilvl="0" w:tplc="FD0A026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0CA962B7"/>
    <w:multiLevelType w:val="hybridMultilevel"/>
    <w:tmpl w:val="CFC8C7E8"/>
    <w:lvl w:ilvl="0" w:tplc="8A927338">
      <w:start w:val="97"/>
      <w:numFmt w:val="bullet"/>
      <w:lvlText w:val="-"/>
      <w:lvlJc w:val="left"/>
      <w:pPr>
        <w:ind w:left="780" w:hanging="360"/>
      </w:pPr>
      <w:rPr>
        <w:rFonts w:ascii="Calibri" w:eastAsiaTheme="minorEastAsia"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01000E9"/>
    <w:multiLevelType w:val="multilevel"/>
    <w:tmpl w:val="D16491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8E"/>
    <w:rsid w:val="00053226"/>
    <w:rsid w:val="000D40E3"/>
    <w:rsid w:val="00265D0E"/>
    <w:rsid w:val="002A6806"/>
    <w:rsid w:val="0042782C"/>
    <w:rsid w:val="004437B7"/>
    <w:rsid w:val="00520118"/>
    <w:rsid w:val="0063128E"/>
    <w:rsid w:val="006E0A97"/>
    <w:rsid w:val="00704FD9"/>
    <w:rsid w:val="009A68AD"/>
    <w:rsid w:val="009D2DF7"/>
    <w:rsid w:val="00BF27BA"/>
    <w:rsid w:val="00CE020B"/>
    <w:rsid w:val="00D12522"/>
    <w:rsid w:val="00E00393"/>
    <w:rsid w:val="00EE1E70"/>
    <w:rsid w:val="00EE7439"/>
    <w:rsid w:val="00EF55CD"/>
    <w:rsid w:val="00FD14C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BA7F27"/>
  <w15:chartTrackingRefBased/>
  <w15:docId w15:val="{D7396A6E-3CD0-45E8-84C7-D043F0DA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128E"/>
    <w:pPr>
      <w:ind w:left="720"/>
      <w:contextualSpacing/>
    </w:pPr>
  </w:style>
  <w:style w:type="table" w:styleId="a4">
    <w:name w:val="Table Grid"/>
    <w:basedOn w:val="a1"/>
    <w:uiPriority w:val="39"/>
    <w:rsid w:val="00631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6E0A97"/>
    <w:pPr>
      <w:tabs>
        <w:tab w:val="center" w:pos="4320"/>
        <w:tab w:val="right" w:pos="8640"/>
      </w:tabs>
    </w:pPr>
  </w:style>
  <w:style w:type="character" w:customStyle="1" w:styleId="a6">
    <w:name w:val="頁首 字元"/>
    <w:basedOn w:val="a0"/>
    <w:link w:val="a5"/>
    <w:uiPriority w:val="99"/>
    <w:rsid w:val="006E0A97"/>
  </w:style>
  <w:style w:type="paragraph" w:styleId="a7">
    <w:name w:val="footer"/>
    <w:basedOn w:val="a"/>
    <w:link w:val="a8"/>
    <w:uiPriority w:val="99"/>
    <w:unhideWhenUsed/>
    <w:rsid w:val="006E0A97"/>
    <w:pPr>
      <w:tabs>
        <w:tab w:val="center" w:pos="4320"/>
        <w:tab w:val="right" w:pos="8640"/>
      </w:tabs>
    </w:pPr>
  </w:style>
  <w:style w:type="character" w:customStyle="1" w:styleId="a8">
    <w:name w:val="頁尾 字元"/>
    <w:basedOn w:val="a0"/>
    <w:link w:val="a7"/>
    <w:uiPriority w:val="99"/>
    <w:rsid w:val="006E0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683276">
      <w:bodyDiv w:val="1"/>
      <w:marLeft w:val="0"/>
      <w:marRight w:val="0"/>
      <w:marTop w:val="0"/>
      <w:marBottom w:val="0"/>
      <w:divBdr>
        <w:top w:val="none" w:sz="0" w:space="0" w:color="auto"/>
        <w:left w:val="none" w:sz="0" w:space="0" w:color="auto"/>
        <w:bottom w:val="none" w:sz="0" w:space="0" w:color="auto"/>
        <w:right w:val="none" w:sz="0" w:space="0" w:color="auto"/>
      </w:divBdr>
    </w:div>
    <w:div w:id="1794863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2</Pages>
  <Words>355</Words>
  <Characters>2024</Characters>
  <Application>Microsoft Office Word</Application>
  <DocSecurity>0</DocSecurity>
  <Lines>16</Lines>
  <Paragraphs>4</Paragraphs>
  <ScaleCrop>false</ScaleCrop>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Tsun LEUNG</dc:creator>
  <cp:keywords/>
  <dc:description/>
  <cp:lastModifiedBy>Ko Tsun LEUNG</cp:lastModifiedBy>
  <cp:revision>4</cp:revision>
  <dcterms:created xsi:type="dcterms:W3CDTF">2020-09-17T03:35:00Z</dcterms:created>
  <dcterms:modified xsi:type="dcterms:W3CDTF">2020-09-18T15:12:00Z</dcterms:modified>
</cp:coreProperties>
</file>