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3311E4" wp14:paraId="6948E172" wp14:textId="273A7547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xmlns:wp14="http://schemas.microsoft.com/office/word/2010/wordml" w:rsidP="2B3311E4" wp14:paraId="4C338F53" wp14:textId="5EC27CD6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НТУ «Дніпровська політехніка»</w:t>
      </w:r>
    </w:p>
    <w:p xmlns:wp14="http://schemas.microsoft.com/office/word/2010/wordml" w:rsidP="2B3311E4" wp14:paraId="57C7DF0A" wp14:textId="760084FD">
      <w:pPr>
        <w:spacing w:before="240" w:beforeAutospacing="off" w:after="24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програмного забезпечення комп’ютерних систем</w:t>
      </w:r>
    </w:p>
    <w:p xmlns:wp14="http://schemas.microsoft.com/office/word/2010/wordml" w:rsidP="2B3311E4" wp14:paraId="2C76034F" wp14:textId="2216B027">
      <w:pPr>
        <w:spacing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4EE14948">
        <w:drawing>
          <wp:inline xmlns:wp14="http://schemas.microsoft.com/office/word/2010/wordprocessingDrawing" wp14:editId="452155A1" wp14:anchorId="0114708D">
            <wp:extent cx="3886200" cy="1743075"/>
            <wp:effectExtent l="0" t="0" r="0" b="0"/>
            <wp:docPr id="1622790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279025" name=""/>
                    <pic:cNvPicPr/>
                  </pic:nvPicPr>
                  <pic:blipFill>
                    <a:blip xmlns:r="http://schemas.openxmlformats.org/officeDocument/2006/relationships" r:embed="rId17778479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B3311E4" wp14:paraId="6D88CFFF" wp14:textId="766DA211">
      <w:pPr>
        <w:spacing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B3311E4" wp14:paraId="58C55566" wp14:textId="2D50E8FF">
      <w:pPr>
        <w:spacing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з практичного завдання №3</w:t>
      </w:r>
    </w:p>
    <w:p xmlns:wp14="http://schemas.microsoft.com/office/word/2010/wordml" w:rsidP="2B3311E4" wp14:paraId="0EF16745" wp14:textId="4580BBFC">
      <w:pPr>
        <w:pStyle w:val="Normal"/>
        <w:suppressLineNumbers w:val="0"/>
        <w:bidi w:val="0"/>
        <w:spacing w:before="0" w:beforeAutospacing="off" w:after="160" w:afterAutospacing="off" w:line="256" w:lineRule="auto"/>
        <w:ind w:left="0" w:right="0"/>
        <w:jc w:val="center"/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НАПИСАННЯ ТЕСТ-КЕЙСІВ</w:t>
      </w:r>
    </w:p>
    <w:p xmlns:wp14="http://schemas.microsoft.com/office/word/2010/wordml" w:rsidP="2B3311E4" wp14:paraId="20E26D10" wp14:textId="2D033E67">
      <w:pPr>
        <w:spacing w:after="160" w:line="25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дисципліни «</w:t>
      </w:r>
      <w:r w:rsidRPr="2B3311E4" w:rsidR="3EE451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Аналіз програмного забезпечення</w:t>
      </w: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»</w:t>
      </w:r>
    </w:p>
    <w:p xmlns:wp14="http://schemas.microsoft.com/office/word/2010/wordml" w:rsidP="2B3311E4" wp14:paraId="573ED90E" wp14:textId="07D67F92">
      <w:pPr>
        <w:spacing w:after="160" w:line="256" w:lineRule="auto"/>
        <w:ind w:left="2124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2B3311E4" wp14:paraId="272D4CE2" wp14:textId="2136CC96">
      <w:pPr>
        <w:spacing w:after="160" w:line="256" w:lineRule="auto"/>
        <w:ind w:left="2220" w:firstLine="34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Виконала:</w:t>
      </w:r>
    </w:p>
    <w:p xmlns:wp14="http://schemas.microsoft.com/office/word/2010/wordml" w:rsidP="2B3311E4" wp14:paraId="21BE07EE" wp14:textId="1FB683B6">
      <w:pPr>
        <w:spacing w:after="160" w:line="256" w:lineRule="auto"/>
        <w:ind w:firstLine="48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ст. гр. 122-22-4</w:t>
      </w:r>
    </w:p>
    <w:p xmlns:wp14="http://schemas.microsoft.com/office/word/2010/wordml" w:rsidP="2B3311E4" wp14:paraId="0058298B" wp14:textId="0B27494A">
      <w:pPr>
        <w:spacing w:after="160" w:line="256" w:lineRule="auto"/>
        <w:ind w:firstLine="48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Клевченко Д. I.</w:t>
      </w:r>
    </w:p>
    <w:p xmlns:wp14="http://schemas.microsoft.com/office/word/2010/wordml" w:rsidP="2B3311E4" wp14:paraId="66695D96" wp14:textId="147243ED">
      <w:pPr>
        <w:spacing w:after="160" w:line="256" w:lineRule="auto"/>
        <w:ind w:left="2220" w:firstLine="415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Перевірила:</w:t>
      </w:r>
    </w:p>
    <w:p xmlns:wp14="http://schemas.microsoft.com/office/word/2010/wordml" w:rsidP="2B3311E4" wp14:paraId="4E92B94A" wp14:textId="111BE1F6">
      <w:pPr>
        <w:pStyle w:val="Normal"/>
        <w:suppressLineNumbers w:val="0"/>
        <w:bidi w:val="0"/>
        <w:spacing w:before="0" w:beforeAutospacing="off" w:after="160" w:afterAutospacing="off" w:line="256" w:lineRule="auto"/>
        <w:ind w:left="2220" w:right="0" w:firstLine="4152"/>
        <w:jc w:val="right"/>
      </w:pPr>
      <w:r w:rsidRPr="2B3311E4" w:rsidR="4C9B9F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Шевченко Ю. О.</w:t>
      </w:r>
    </w:p>
    <w:p xmlns:wp14="http://schemas.microsoft.com/office/word/2010/wordml" w:rsidP="2B3311E4" wp14:paraId="3135AC57" wp14:textId="64C3A441">
      <w:pPr>
        <w:spacing w:after="160" w:line="256" w:lineRule="auto"/>
        <w:ind w:left="2124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</w:t>
      </w:r>
    </w:p>
    <w:p xmlns:wp14="http://schemas.microsoft.com/office/word/2010/wordml" w:rsidP="2B3311E4" wp14:paraId="3D836527" wp14:textId="3342DA93">
      <w:pPr>
        <w:spacing w:after="160" w:line="256" w:lineRule="auto"/>
        <w:ind w:left="222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</w:t>
      </w:r>
    </w:p>
    <w:p xmlns:wp14="http://schemas.microsoft.com/office/word/2010/wordml" w:rsidP="2B3311E4" wp14:paraId="7C9FBC79" wp14:textId="4787C382">
      <w:pPr>
        <w:spacing w:after="160" w:line="256" w:lineRule="auto"/>
        <w:ind w:left="222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</w:t>
      </w:r>
    </w:p>
    <w:p xmlns:wp14="http://schemas.microsoft.com/office/word/2010/wordml" w:rsidP="2B3311E4" wp14:paraId="6FC9140C" wp14:textId="0BB104C8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Дніпро </w:t>
      </w:r>
    </w:p>
    <w:p xmlns:wp14="http://schemas.microsoft.com/office/word/2010/wordml" w:rsidP="2B3311E4" wp14:paraId="2E0A8F93" wp14:textId="334BD313">
      <w:pPr>
        <w:spacing w:after="20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2B3311E4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2025</w:t>
      </w:r>
    </w:p>
    <w:p xmlns:wp14="http://schemas.microsoft.com/office/word/2010/wordml" w:rsidP="2B3311E4" wp14:paraId="3412853A" wp14:textId="2A1A285B">
      <w:pPr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3DAE4CCF" wp14:paraId="2FC59F0F" wp14:textId="7F409DC8">
      <w:pPr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DAE4CCF" w:rsidR="4EE149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</w:t>
      </w:r>
      <w:r w:rsidRPr="3DAE4CCF" w:rsidR="79E1F6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Набування навичок у написанні тест-кейсів різних пристроїв.</w:t>
      </w:r>
    </w:p>
    <w:p xmlns:wp14="http://schemas.microsoft.com/office/word/2010/wordml" w:rsidP="3DAE4CCF" wp14:paraId="5D075E83" wp14:textId="3465CCE4">
      <w:pPr>
        <w:spacing w:before="0" w:beforeAutospacing="off" w:after="16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DAE4CCF" w:rsidR="79E1F6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роботи</w:t>
      </w:r>
    </w:p>
    <w:p w:rsidR="40AE57C8" w:rsidP="3DAE4CCF" w:rsidRDefault="40AE57C8" w14:paraId="1EB123C1" w14:textId="4805A914">
      <w:pPr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DAE4CCF" w:rsidR="40AE5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Так як у мене погана фантазія, то я вирішила узяти якийсь приклад процесу з фільмів. </w:t>
      </w:r>
      <w:r w:rsidRPr="3DAE4CCF" w:rsidR="1E09F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Саме процесу, а не предмету. </w:t>
      </w:r>
    </w:p>
    <w:p w:rsidR="1E09F74E" w:rsidP="3DAE4CCF" w:rsidRDefault="1E09F74E" w14:paraId="7A7F9B38" w14:textId="7CBDBC7A">
      <w:pPr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DAE4CCF" w:rsidR="1E09F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Існує фільм Джона </w:t>
      </w:r>
      <w:r w:rsidRPr="3DAE4CCF" w:rsidR="1E09F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Карпентера</w:t>
      </w:r>
      <w:r w:rsidRPr="3DAE4CCF" w:rsidR="1E09F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“</w:t>
      </w:r>
      <w:r w:rsidRPr="3DAE4CCF" w:rsidR="1E09F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The</w:t>
      </w:r>
      <w:r w:rsidRPr="3DAE4CCF" w:rsidR="1E09F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DAE4CCF" w:rsidR="1E09F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thing</w:t>
      </w:r>
      <w:r w:rsidRPr="3DAE4CCF" w:rsidR="1E09F74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”, що розповідає про істоту яка вміє асимілювати (замінює) клітини живи</w:t>
      </w:r>
      <w:r w:rsidRPr="3DAE4CCF" w:rsidR="64E6B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 істот. Група людей намагається зрозуміти, хто у групі більше не є людиною. Я читала також новелу та грала у гру. У грі існував саме пристрій який б показував чи клітини реагують на подразник, проте у новелі дета</w:t>
      </w:r>
      <w:r w:rsidRPr="3DAE4CCF" w:rsidR="7F4260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льно показали чому цей спосіб не працюватиме. Тому я обрала саме процес. </w:t>
      </w:r>
      <w:r w:rsidRPr="3DAE4CCF" w:rsidR="64E6B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</w:p>
    <w:p w:rsidR="64E6BE25" w:rsidP="3DAE4CCF" w:rsidRDefault="64E6BE25" w14:paraId="3181E97C" w14:textId="797DF5D8">
      <w:pPr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DAE4CCF" w:rsidR="64E6BE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Так як істота реагує</w:t>
      </w:r>
      <w:r w:rsidRPr="3DAE4CCF" w:rsidR="0E62F4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на знищення на клітинному рівні, тобто на спалення (у фільмі саме цей спосіб), то тест крові полягає у тому, щоб кож</w:t>
      </w:r>
      <w:r w:rsidRPr="3DAE4CCF" w:rsidR="76A50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ен зразок крові потрібно нагріти. </w:t>
      </w:r>
      <w:r w:rsidRPr="3DAE4CCF" w:rsidR="56627A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Якщо перед нами людина, то вода з крові буде випаровуватись, у той час як істоти (кожна клітина це окрема істота) будуть намагатись вте</w:t>
      </w:r>
      <w:r w:rsidRPr="3DAE4CCF" w:rsidR="7FC1519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кти, щоб захиститись. </w:t>
      </w:r>
    </w:p>
    <w:p w:rsidR="6A5FEC5C" w:rsidP="3DAE4CCF" w:rsidRDefault="6A5FEC5C" w14:paraId="7CAD9D67" w14:textId="567A82A5">
      <w:pPr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3DAE4CCF" w:rsidR="6A5FEC5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Компонентами процесу є:</w:t>
      </w:r>
    </w:p>
    <w:p w:rsidR="4D6DF985" w:rsidP="4F718F23" w:rsidRDefault="4D6DF985" w14:paraId="43F6A281" w14:textId="4171F90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Пробірки з кров’ю членів екіпажу</w:t>
      </w:r>
    </w:p>
    <w:p w:rsidR="4D6DF985" w:rsidP="4F718F23" w:rsidRDefault="4D6DF985" w14:paraId="09F01AEF" w14:textId="4328031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Маркування (етикетки з іменами)</w:t>
      </w:r>
    </w:p>
    <w:p w:rsidR="4D6DF985" w:rsidP="4F718F23" w:rsidRDefault="4D6DF985" w14:paraId="5CB01622" w14:textId="4187DE4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Ніж / леза для забору крові</w:t>
      </w:r>
    </w:p>
    <w:p w:rsidR="4D6DF985" w:rsidP="4F718F23" w:rsidRDefault="4D6DF985" w14:paraId="2126A83A" w14:textId="438D8A6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Посудина з кров’ю (блюдо)</w:t>
      </w:r>
    </w:p>
    <w:p w:rsidR="4D6DF985" w:rsidP="4F718F23" w:rsidRDefault="4D6DF985" w14:paraId="33820488" w14:textId="2B78B0F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Розпечений дріт / металевий елемент</w:t>
      </w:r>
    </w:p>
    <w:p w:rsidR="4D6DF985" w:rsidP="4F718F23" w:rsidRDefault="4D6DF985" w14:paraId="688937AE" w14:textId="5F5C151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Джерело вогню (паяльна лампа)</w:t>
      </w:r>
    </w:p>
    <w:p w:rsidR="4D6DF985" w:rsidP="4F718F23" w:rsidRDefault="4D6DF985" w14:paraId="726354BE" w14:textId="1E7FE84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Пінцет для утримання дроту</w:t>
      </w:r>
    </w:p>
    <w:p w:rsidR="4D6DF985" w:rsidP="4F718F23" w:rsidRDefault="4D6DF985" w14:paraId="01C9B285" w14:textId="06125F2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Посудина/ємність, в яку вставляються пробірки</w:t>
      </w:r>
    </w:p>
    <w:p w:rsidR="4D6DF985" w:rsidP="4F718F23" w:rsidRDefault="4D6DF985" w14:paraId="1775E429" w14:textId="1320041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Люди в кімнаті (ризик для життя при помилці)</w:t>
      </w:r>
    </w:p>
    <w:p w:rsidR="4D6DF985" w:rsidP="4F718F23" w:rsidRDefault="4D6DF985" w14:paraId="70EE3041" w14:textId="6B15938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Ланцюги / мотузки для зв’язування (для утримання істоти, щоб уникнути </w:t>
      </w:r>
      <w:r w:rsidRPr="3DAE4CCF" w:rsidR="202A02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нападу та </w:t>
      </w:r>
      <w:r w:rsidRPr="3DAE4CCF" w:rsidR="4D6DF98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зараження)</w:t>
      </w:r>
    </w:p>
    <w:p w:rsidR="240638F6" w:rsidP="4F718F23" w:rsidRDefault="240638F6" w14:paraId="44B242A1" w14:textId="30E0C4A8">
      <w:pPr>
        <w:pStyle w:val="Normal"/>
        <w:spacing w:before="240" w:beforeAutospacing="off" w:after="240" w:afterAutospacing="off"/>
        <w:ind w:left="708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Тест-кейси процесу “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Blood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Test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”</w:t>
      </w:r>
    </w:p>
    <w:p w:rsidR="240638F6" w:rsidP="3DAE4CCF" w:rsidRDefault="240638F6" w14:paraId="0F597AED" w14:textId="19735253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Перевірка людської крові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У пробірці знаходиться свіжа кров неасимільованої людини. Дріт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нагріто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 робочої температури.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Взяти пробірку з кров’ю.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Розжарити металевий дріт до червоного.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Обережно торкнутися дротом до крові.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Спостерігати за реакцією.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Кров залишається інертною, без руху чи змін.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Тест показує результат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pass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», суб’єкт визнаний неінфікованим.</w:t>
      </w:r>
    </w:p>
    <w:p w:rsidR="4F718F23" w:rsidP="3DAE4CCF" w:rsidRDefault="4F718F23" w14:paraId="0F528B08" w14:textId="01FAA0F0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40638F6" w:rsidP="3DAE4CCF" w:rsidRDefault="240638F6" w14:paraId="5358FEB1" w14:textId="2B711BF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Перевірка крові зараженого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У пробірці кров суб’єкта, асимільованого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істотою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Дріт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нагріто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до потрібної температури.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Взяти пробірку з кров’ю.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Розжарити дріт.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Торкнутися краплі крові розпеченим дротом.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Спостерігати за реакцією.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Кров здригається або намагається втекти, активна реакція.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Тест показує результат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fail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», суб’єкт вважається зараженим.</w:t>
      </w:r>
    </w:p>
    <w:p w:rsidR="4F718F23" w:rsidP="3DAE4CCF" w:rsidRDefault="4F718F23" w14:paraId="0D491A7E" w14:textId="40BD176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4F718F23" w:rsidP="3DAE4CCF" w:rsidRDefault="4F718F23" w14:paraId="3F5F41C3" w14:textId="6D7FA3F4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Недостатній нагрів дроту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Дріт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підігріто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недостатньо (менше робочої температури).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Взяти дріт, який тільки піднесли до полум’я.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Торкнутися ним до крові зараженого.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Спостерігати.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Реакції не відбувається, навіть якщо кров інфікована.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Тест показує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blocked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». Повідомлення: недостатній нагрів</w:t>
      </w:r>
      <w:r w:rsidRPr="3DAE4CCF" w:rsidR="64728A6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3DAE4CCF" w:rsidP="3DAE4CCF" w:rsidRDefault="3DAE4CCF" w14:paraId="6DFA4D9F" w14:textId="379FEC2C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40638F6" w:rsidP="3DAE4CCF" w:rsidRDefault="240638F6" w14:paraId="6EEAE4A1" w14:textId="5A5656E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Порожня пробірка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В пробірці відсутній зразок крові. Дріт розжарений.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Взяти порожню пробірку.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Піднести до неї дріт.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Торкнутись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дна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Спостерігати.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Відсутність реакції.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Тест не виконується, статус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blocked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», повідомлення про відсутність зразка.</w:t>
      </w:r>
    </w:p>
    <w:p w:rsidR="4F718F23" w:rsidP="3DAE4CCF" w:rsidRDefault="4F718F23" w14:paraId="1304EBAC" w14:textId="17234A8A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40638F6" w:rsidP="3DAE4CCF" w:rsidRDefault="240638F6" w14:paraId="2A3F1244" w14:textId="28A56F7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Переплутані пробірки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Пробірки помічені некоректно, змішані між собою.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тестування всіх пробірок.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Занотувати реакції.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Порівняти з іменами.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Реакції фіксуються, але не можна точно визначити, кому належить яка пробірка.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Результати вважаються недійсними. Повторне тестування необхідне.</w:t>
      </w:r>
    </w:p>
    <w:p w:rsidR="4F718F23" w:rsidP="3DAE4CCF" w:rsidRDefault="4F718F23" w14:paraId="357E755C" w14:textId="73FA107A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40638F6" w:rsidP="3DAE4CCF" w:rsidRDefault="240638F6" w14:paraId="07CE6D1B" w14:textId="04E7423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Старий зразок крові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Зразок крові залишався відкритим більше 15 хвилин, частково висох.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Взяти пробірку зі старим зразком.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Розжарити дріт.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Торкнутися крові.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Спостерігати реакцію.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Реакції немає, навіть у зараженій крові.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Результат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blocked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». Повідомлення: прострочений або висохлий зразок.</w:t>
      </w:r>
    </w:p>
    <w:p w:rsidR="4F718F23" w:rsidP="3DAE4CCF" w:rsidRDefault="4F718F23" w14:paraId="2069E875" w14:textId="6A326A9A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4F718F23" w:rsidP="3DAE4CCF" w:rsidRDefault="4F718F23" w14:paraId="20712D5D" w14:textId="072E4D63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Надмірно нагрітий дріт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Дріт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гріто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 надмірної температури, вище допустимої межі.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Розжарити дріт до білого кольору.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Торкнутися ним до крові людини.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Спостерігати результат.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Кров може закипіти, навіть якщо не заражена.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Результат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fa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il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».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Ймовірний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хи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бнопозитивний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р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езультат.</w:t>
      </w:r>
    </w:p>
    <w:p w:rsidR="3DAE4CCF" w:rsidP="3DAE4CCF" w:rsidRDefault="3DAE4CCF" w14:paraId="6A53D041" w14:textId="5FAD39BE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40638F6" w:rsidP="3DAE4CCF" w:rsidRDefault="240638F6" w14:paraId="6284C7F0" w14:textId="0F213B4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Повторне тестування вже перевіреного зразка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Тест цього зразка вже проводився раніше, результат збережено.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Взяти ту саму пробірку.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 повторно.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Порівняти реакцію з попереднім разом.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Повторюється той самий результат.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Якщо результат збігається — підтверджено. Якщо відрізняється — дані анульовано.</w:t>
      </w:r>
    </w:p>
    <w:p w:rsidR="4F718F23" w:rsidP="3DAE4CCF" w:rsidRDefault="4F718F23" w14:paraId="29F13DBD" w14:textId="33A151E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40638F6" w:rsidP="3DAE4CCF" w:rsidRDefault="240638F6" w14:paraId="67C4F8D5" w14:textId="2CD46028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Тест без фіксації підозрюваного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Підозрюваний не зв’язаний, без обмежень руху.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Отримати реакцію істоти.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Спостерігати ситуацію.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Істота атакує або тікає під час тесту.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Потенційна загибель екіпажу. Результат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fail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», система безпеки не дотримана.</w:t>
      </w:r>
    </w:p>
    <w:p w:rsidR="3DAE4CCF" w:rsidP="3DAE4CCF" w:rsidRDefault="3DAE4CCF" w14:paraId="3369C8EF" w14:textId="2492DF9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40638F6" w:rsidP="3DAE4CCF" w:rsidRDefault="240638F6" w14:paraId="42475A90" w14:textId="680AE4E4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Кров з домішками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У зразок додано воду або хімікати.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 з розведеним зразком.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Оцінити реакцію.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Кров може втратити реактивність.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Тест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blocked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», зразок некоректний, повторити забір.</w:t>
      </w:r>
    </w:p>
    <w:p w:rsidR="3DAE4CCF" w:rsidP="3DAE4CCF" w:rsidRDefault="3DAE4CCF" w14:paraId="4EA08688" w14:textId="17146F96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40638F6" w:rsidP="3DAE4CCF" w:rsidRDefault="240638F6" w14:paraId="75BFC3A0" w14:textId="393B96AA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4A14B2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Кров тварини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Зразок крові собаки, яка контактувала з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істотою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Розжарити дріт.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Спостерігати.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Якщо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заражено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— буде реакція. Якщо ні — інертна.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При реакції — статус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fail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», карантин тварини.</w:t>
      </w:r>
    </w:p>
    <w:p w:rsidR="3DAE4CCF" w:rsidP="3DAE4CCF" w:rsidRDefault="3DAE4CCF" w14:paraId="17A87F6A" w14:textId="4386E69F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40638F6" w:rsidP="3DAE4CCF" w:rsidRDefault="240638F6" w14:paraId="4F685D49" w14:textId="1B71593C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Кров щойно зараженого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Суб’єкт щойно асимільований, без зовнішніх змін.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Взяти зразок.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Спостерігати.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Кров вже реагує, хоч суб’єкт виглядає нормально.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Результат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fail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», раннє виявлення.</w:t>
      </w:r>
    </w:p>
    <w:p w:rsidR="3DAE4CCF" w:rsidP="3DAE4CCF" w:rsidRDefault="3DAE4CCF" w14:paraId="21785EAD" w14:textId="6096774B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40638F6" w:rsidP="3DAE4CCF" w:rsidRDefault="240638F6" w14:paraId="55EBC067" w14:textId="75EC39BC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Занадто мала кількість крові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У пробірці лише 1–2 краплі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Дріт торкається лише стінки.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Реакції не відбувається.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Тест не дійсний.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Blocked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insufficient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sample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</w:t>
      </w:r>
    </w:p>
    <w:p w:rsidR="3DAE4CCF" w:rsidP="3DAE4CCF" w:rsidRDefault="3DAE4CCF" w14:paraId="215BBE5E" w14:textId="060C587F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4F718F23" w:rsidP="3DAE4CCF" w:rsidRDefault="4F718F23" w14:paraId="0CE462CB" w14:textId="5235C41B">
      <w:pPr>
        <w:pStyle w:val="ListParagraph"/>
        <w:numPr>
          <w:ilvl w:val="0"/>
          <w:numId w:val="1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Дріт не торкається зразка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Кров у дні пробірки, дріт торкається вище.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Дріт не досягає зразка.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Відсутність реакції.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Blocked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». Помилка при проведенні.</w:t>
      </w:r>
    </w:p>
    <w:p w:rsidR="3DAE4CCF" w:rsidP="3DAE4CCF" w:rsidRDefault="3DAE4CCF" w14:paraId="5BA12431" w14:textId="0901E5CB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40638F6" w:rsidP="3DAE4CCF" w:rsidRDefault="240638F6" w14:paraId="60AC6DD8" w14:textId="04AA643D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Пошкодження пробірки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Пробірка з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тріщинами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можливий витік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Розпочати тест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Дріт спричиняє розгерметизацію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Витік крові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Небезпека розповсюдження. Результат не зараховано</w:t>
      </w:r>
    </w:p>
    <w:p w:rsidR="4F718F23" w:rsidP="3DAE4CCF" w:rsidRDefault="4F718F23" w14:paraId="5C234AA2" w14:textId="277B7BB3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40638F6" w:rsidP="3DAE4CCF" w:rsidRDefault="240638F6" w14:paraId="67997463" w14:textId="76C6382C">
      <w:pPr>
        <w:pStyle w:val="ListParagraph"/>
        <w:numPr>
          <w:ilvl w:val="0"/>
          <w:numId w:val="1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Кров, взята без дотримання стерильності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Забір крові проведено забрудненим інструментом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Можлива хибна реакція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Результат вважається сумнівним</w:t>
      </w:r>
    </w:p>
    <w:p w:rsidR="4F718F23" w:rsidP="3DAE4CCF" w:rsidRDefault="4F718F23" w14:paraId="21BC9710" w14:textId="1A263CE0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4F718F23" w:rsidP="3DAE4CCF" w:rsidRDefault="4F718F23" w14:paraId="40E2E62D" w14:textId="4ABBFDF0">
      <w:pPr>
        <w:pStyle w:val="ListParagraph"/>
        <w:numPr>
          <w:ilvl w:val="0"/>
          <w:numId w:val="1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Використання непридатного дроту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Д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ріт обгорів, зруйнована структура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Розжарити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Спробувати тест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s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Т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ест не спрацьовує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П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овідомлення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cked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: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ep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lace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to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o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l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</w:t>
      </w:r>
    </w:p>
    <w:p w:rsidR="3DAE4CCF" w:rsidP="3DAE4CCF" w:rsidRDefault="3DAE4CCF" w14:paraId="6294A493" w14:textId="368045E4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40638F6" w:rsidP="3DAE4CCF" w:rsidRDefault="240638F6" w14:paraId="09D95EE3" w14:textId="66D874B6">
      <w:pPr>
        <w:pStyle w:val="ListParagraph"/>
        <w:numPr>
          <w:ilvl w:val="0"/>
          <w:numId w:val="1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Дріт торкається кількох зразків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Пробірки розташовані занадто близько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Невизначена реакція, важко ідентифікувати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Результат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blocked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». Потрібне повторне тестування</w:t>
      </w:r>
    </w:p>
    <w:p w:rsidR="4F718F23" w:rsidP="3DAE4CCF" w:rsidRDefault="4F718F23" w14:paraId="0F86C700" w14:textId="08637F5E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40638F6" w:rsidP="3DAE4CCF" w:rsidRDefault="240638F6" w14:paraId="1AD03968" w14:textId="3DAF8D3A">
      <w:pPr>
        <w:pStyle w:val="ListParagraph"/>
        <w:numPr>
          <w:ilvl w:val="0"/>
          <w:numId w:val="2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Тест без маркування пробірки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Пробірка не підписана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Реакція зафіксована, але невідомо, чий це зразок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Результат не може бути використаний</w:t>
      </w:r>
    </w:p>
    <w:p w:rsidR="4F718F23" w:rsidP="3DAE4CCF" w:rsidRDefault="4F718F23" w14:paraId="19E2F265" w14:textId="1F6DEA3C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240638F6" w:rsidP="3DAE4CCF" w:rsidRDefault="240638F6" w14:paraId="5C45C96B" w14:textId="1B43622B">
      <w:pPr>
        <w:pStyle w:val="ListParagraph"/>
        <w:numPr>
          <w:ilvl w:val="0"/>
          <w:numId w:val="2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Вибух пробірки при реакції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Пробірка герметично закрита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Провести тест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Сильна реакція — пробірка лопається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Ушкодження оточення, тест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fail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</w:t>
      </w:r>
    </w:p>
    <w:p w:rsidR="4F718F23" w:rsidP="3DAE4CCF" w:rsidRDefault="4F718F23" w14:paraId="4259B450" w14:textId="0814F329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3DAE4CCF" wp14:paraId="644228A7" wp14:textId="721DB525">
      <w:pPr>
        <w:pStyle w:val="ListParagraph"/>
        <w:numPr>
          <w:ilvl w:val="0"/>
          <w:numId w:val="22"/>
        </w:numPr>
        <w:spacing w:before="240" w:beforeAutospacing="off" w:after="240" w:afterAutospacing="off" w:line="360" w:lineRule="auto"/>
        <w:ind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Назва: Дріт втрачає контакт із полум’ям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Полум’я згасає під час нагріву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Кроки: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– Спробувати провести тест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Недостатня температура</w:t>
      </w:r>
      <w:r>
        <w:br/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: Тест «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blocked</w:t>
      </w:r>
      <w:r w:rsidRPr="3DAE4CCF" w:rsidR="240638F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»</w:t>
      </w:r>
    </w:p>
    <w:p w:rsidR="3DAE4CCF" w:rsidP="3DAE4CCF" w:rsidRDefault="3DAE4CCF" w14:paraId="556FDA5D" w14:textId="62A460E3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xmlns:wp14="http://schemas.microsoft.com/office/word/2010/wordml" w:rsidP="3DAE4CCF" wp14:paraId="6DC43ABE" wp14:textId="32349A23">
      <w:pPr>
        <w:pStyle w:val="Normal"/>
        <w:spacing w:before="0" w:beforeAutospacing="off" w:after="160" w:afterAutospacing="off" w:line="360" w:lineRule="auto"/>
        <w:ind w:left="0"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3DAE4CCF" w:rsidR="79E1F6A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Висновок:</w:t>
      </w:r>
      <w:r w:rsidRPr="3DAE4CCF" w:rsidR="66B43C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У результаті виконання лабораторної роботи було розроблено понад 20 тест-кейсів для обраного об’єкта, що базується на сцені з фільму «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The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Thing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» (1982). Під час виконання завдання було закріплено практичні навички побудови повноцінної структури тест-кейсу, включно з формуванням 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pre-condition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послідовності дій (кроків), 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expected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result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 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post-condition</w:t>
      </w:r>
      <w:r w:rsidRPr="3DAE4CCF" w:rsidR="66B43C3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 Було проаналізовано можливі сценарії поведінки системи як у звичайних, так і в нестандартних умовах, що дало змогу краще зрозуміти підхід до створення якісної тестової документації. Робота сприяла розвитку аналітичного мислення та закріпленню теоретичних знань із тест-дизайну.</w:t>
      </w:r>
    </w:p>
    <w:p xmlns:wp14="http://schemas.microsoft.com/office/word/2010/wordml" w:rsidP="3DAE4CCF" wp14:paraId="4BA196E7" wp14:textId="0D8D7214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a8e58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730f2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37be1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a8a2052"/>
    <w:multiLevelType xmlns:w="http://schemas.openxmlformats.org/wordprocessingml/2006/main" w:val="hybridMultilevel"/>
    <w:lvl xmlns:w="http://schemas.openxmlformats.org/wordprocessingml/2006/main" w:ilvl="0">
      <w:start w:val="2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5094d84"/>
    <w:multiLevelType xmlns:w="http://schemas.openxmlformats.org/wordprocessingml/2006/main" w:val="hybridMultilevel"/>
    <w:lvl xmlns:w="http://schemas.openxmlformats.org/wordprocessingml/2006/main" w:ilvl="0">
      <w:start w:val="2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6048bca3"/>
    <w:multiLevelType xmlns:w="http://schemas.openxmlformats.org/wordprocessingml/2006/main" w:val="hybridMultilevel"/>
    <w:lvl xmlns:w="http://schemas.openxmlformats.org/wordprocessingml/2006/main" w:ilvl="0">
      <w:start w:val="2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9752ace"/>
    <w:multiLevelType xmlns:w="http://schemas.openxmlformats.org/wordprocessingml/2006/main" w:val="hybridMultilevel"/>
    <w:lvl xmlns:w="http://schemas.openxmlformats.org/wordprocessingml/2006/main" w:ilvl="0">
      <w:start w:val="1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43f3dac"/>
    <w:multiLevelType xmlns:w="http://schemas.openxmlformats.org/wordprocessingml/2006/main" w:val="hybridMultilevel"/>
    <w:lvl xmlns:w="http://schemas.openxmlformats.org/wordprocessingml/2006/main" w:ilvl="0">
      <w:start w:val="1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3019988"/>
    <w:multiLevelType xmlns:w="http://schemas.openxmlformats.org/wordprocessingml/2006/main" w:val="hybridMultilevel"/>
    <w:lvl xmlns:w="http://schemas.openxmlformats.org/wordprocessingml/2006/main" w:ilvl="0">
      <w:start w:val="1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0c5df1b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0699c6b"/>
    <w:multiLevelType xmlns:w="http://schemas.openxmlformats.org/wordprocessingml/2006/main" w:val="hybridMultilevel"/>
    <w:lvl xmlns:w="http://schemas.openxmlformats.org/wordprocessingml/2006/main" w:ilvl="0">
      <w:start w:val="1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c293a6c"/>
    <w:multiLevelType xmlns:w="http://schemas.openxmlformats.org/wordprocessingml/2006/main" w:val="hybridMultilevel"/>
    <w:lvl xmlns:w="http://schemas.openxmlformats.org/wordprocessingml/2006/main" w:ilvl="0">
      <w:start w:val="1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9f20c8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3d65505"/>
    <w:multiLevelType xmlns:w="http://schemas.openxmlformats.org/wordprocessingml/2006/main" w:val="hybridMultilevel"/>
    <w:lvl xmlns:w="http://schemas.openxmlformats.org/wordprocessingml/2006/main" w:ilvl="0">
      <w:start w:val="1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6a03c18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8dc1863"/>
    <w:multiLevelType xmlns:w="http://schemas.openxmlformats.org/wordprocessingml/2006/main" w:val="hybridMultilevel"/>
    <w:lvl xmlns:w="http://schemas.openxmlformats.org/wordprocessingml/2006/main" w:ilvl="0">
      <w:start w:val="1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803d479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108f621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18417a2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e2490f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74552f9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9f68c08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9e7038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08415c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352e1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fb5a4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ED9815"/>
    <w:rsid w:val="0125AF25"/>
    <w:rsid w:val="069F618E"/>
    <w:rsid w:val="0E1B7CC8"/>
    <w:rsid w:val="0E62F448"/>
    <w:rsid w:val="0EBD1404"/>
    <w:rsid w:val="122C2A37"/>
    <w:rsid w:val="15438F36"/>
    <w:rsid w:val="18E4F9E7"/>
    <w:rsid w:val="1A3221A0"/>
    <w:rsid w:val="1D0DF6F6"/>
    <w:rsid w:val="1DFD4F2E"/>
    <w:rsid w:val="1E09F74E"/>
    <w:rsid w:val="200211A4"/>
    <w:rsid w:val="202A02AB"/>
    <w:rsid w:val="23208CE3"/>
    <w:rsid w:val="240638F6"/>
    <w:rsid w:val="26369185"/>
    <w:rsid w:val="2B3311E4"/>
    <w:rsid w:val="2D651301"/>
    <w:rsid w:val="30D9C713"/>
    <w:rsid w:val="35283D90"/>
    <w:rsid w:val="3DAE4CCF"/>
    <w:rsid w:val="3EE451EE"/>
    <w:rsid w:val="402683B5"/>
    <w:rsid w:val="40AE57C8"/>
    <w:rsid w:val="46ED9815"/>
    <w:rsid w:val="4A14B213"/>
    <w:rsid w:val="4C9B9F6D"/>
    <w:rsid w:val="4D6DF985"/>
    <w:rsid w:val="4EE14948"/>
    <w:rsid w:val="4F718F23"/>
    <w:rsid w:val="4F9FA128"/>
    <w:rsid w:val="52126B45"/>
    <w:rsid w:val="56627A84"/>
    <w:rsid w:val="594AA149"/>
    <w:rsid w:val="5B0C0A12"/>
    <w:rsid w:val="64728A65"/>
    <w:rsid w:val="64E6BE25"/>
    <w:rsid w:val="66B43C3F"/>
    <w:rsid w:val="678FA7DB"/>
    <w:rsid w:val="67FDCAB7"/>
    <w:rsid w:val="6A2D32F7"/>
    <w:rsid w:val="6A5FEC5C"/>
    <w:rsid w:val="6C85C885"/>
    <w:rsid w:val="6CE66BE3"/>
    <w:rsid w:val="709FC6C7"/>
    <w:rsid w:val="731513A6"/>
    <w:rsid w:val="76A50DF0"/>
    <w:rsid w:val="78F4E4DC"/>
    <w:rsid w:val="79E1F6A2"/>
    <w:rsid w:val="7AB687E6"/>
    <w:rsid w:val="7D92E131"/>
    <w:rsid w:val="7F42600E"/>
    <w:rsid w:val="7FC1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D9815"/>
  <w15:chartTrackingRefBased/>
  <w15:docId w15:val="{8E4A8E04-1E39-4C43-84D6-03FAAD7D6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718F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7847977" /><Relationship Type="http://schemas.openxmlformats.org/officeDocument/2006/relationships/numbering" Target="numbering.xml" Id="R195f31fead884a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2025-10-02T10:31:24.0138780Z</dcterms:created>
  <dcterms:modified xsi:type="dcterms:W3CDTF">2025-10-07T08:28:18.0475791Z</dcterms:modified>
  <dc:creator>Клевченко Дар'я Ігорівна</dc:creator>
  <lastModifiedBy>Клевченко Дар'я Ігорівна</lastModifiedBy>
</coreProperties>
</file>