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KLEYTON BARTELI GALDINO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(DDD) 11111-1111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contato.kleyton15@gmail.com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Tornar-me um piloto de sucesso na Nascar, alcançando vitórias, conquistando títulos e estabelecendo uma carreira de destaque no mundo do automobilismo.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Colégio Estadual Integral Dom Pedro I - Cursando primeiro ano técnico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Coordenação de Eventos da NASCAR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Descrição: Neste projeto, fui responsável pela coordenação de eventos da NASCAR, uma das principais competições de corrida de automóveis nos Estados Unidos.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Desenvolvimento de Campanha de Marketing para Equipe da NASCAR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Descrição: Neste projeto, fui responsável pelo desenvolvimento e execução de uma campanha de marketing para uma equipe da NASCAR.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https://github.com/kleyton0733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1-informática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2-pensamento computacional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3- lingua portuguesa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Nome do lugar que você teve sua experiência profissional</w:t>
      </w:r>
      <w:r w:rsidDel="00000000" w:rsidR="00000000" w:rsidRPr="00000000">
        <w:rPr>
          <w:rtl w:val="0"/>
        </w:rPr>
        <w:t xml:space="preserve"> (ano de início - ano fim)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1: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2: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3: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| CERTIFICAÇÕES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Ingles Paraná - Colégio Estadual D. Pedro I - (2023 - 2025)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Alura - Colégio Estadual D. Pedro I (2023 - 2023)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Idioma</w:t>
      </w:r>
      <w:r w:rsidDel="00000000" w:rsidR="00000000" w:rsidRPr="00000000">
        <w:rPr>
          <w:rtl w:val="0"/>
        </w:rPr>
        <w:t xml:space="preserve"> - Inglês-intermediário (2018 - 2023)</w:t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raH8M4BMgZPfd9bOOtjjGqCycw==">CgMxLjA4AHIhMXlYemlQdnpfUFZhQWtsNTl3MHlORzQ5Yk9UTkt5WTdK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