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签到表（含加班/调休/请假）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日期：2019-04-05 至 2019-05-04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2019-04-08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2019-04-30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2019-05-01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2019-05-02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2019-05-03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2019-05-04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