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2905085"/>
        <w:docPartObj>
          <w:docPartGallery w:val="Cover Pages"/>
          <w:docPartUnique/>
        </w:docPartObj>
      </w:sdtPr>
      <w:sdtContent>
        <w:p w14:paraId="12CA58A2" w14:textId="52809091" w:rsidR="00554C6B" w:rsidRDefault="00554C6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60"/>
          </w:tblGrid>
          <w:tr w:rsidR="00554C6B" w14:paraId="26D354D9" w14:textId="77777777" w:rsidTr="00554C6B">
            <w:tc>
              <w:tcPr>
                <w:tcW w:w="7476" w:type="dxa"/>
                <w:tcBorders>
                  <w:left w:val="single" w:sz="4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EFC3DC0013BC402BB5E2297A9AC11F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A3538DD" w14:textId="3B131CB9" w:rsidR="00554C6B" w:rsidRPr="00554C6B" w:rsidRDefault="00554C6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554C6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Kickstart My Chart</w:t>
                    </w:r>
                  </w:p>
                </w:sdtContent>
              </w:sdt>
            </w:tc>
          </w:tr>
          <w:tr w:rsidR="00554C6B" w14:paraId="5F1A251C" w14:textId="77777777" w:rsidTr="00554C6B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D9A9CE05D544460B9FCC7661A03B5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Borders>
                      <w:left w:val="single" w:sz="4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6AC527" w14:textId="375A3B62" w:rsidR="00554C6B" w:rsidRPr="00554C6B" w:rsidRDefault="00554C6B">
                    <w:pPr>
                      <w:pStyle w:val="NoSpacing"/>
                      <w:rPr>
                        <w:sz w:val="24"/>
                      </w:rPr>
                    </w:pPr>
                    <w:r w:rsidRPr="00554C6B">
                      <w:rPr>
                        <w:sz w:val="24"/>
                        <w:szCs w:val="24"/>
                      </w:rPr>
                      <w:t>Report For Analytics Bootcamp: Homework 01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776"/>
          </w:tblGrid>
          <w:tr w:rsidR="00554C6B" w14:paraId="124B251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3F258D1313B7447FB0B8CB0A419F52C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0E8901" w14:textId="3883B55A" w:rsidR="00554C6B" w:rsidRPr="00554C6B" w:rsidRDefault="00554C6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554C6B">
                      <w:rPr>
                        <w:sz w:val="28"/>
                        <w:szCs w:val="28"/>
                      </w:rPr>
                      <w:t>Kerry Harp</w:t>
                    </w:r>
                  </w:p>
                </w:sdtContent>
              </w:sdt>
              <w:sdt>
                <w:sdtPr>
                  <w:alias w:val="Date"/>
                  <w:tag w:val="Date"/>
                  <w:id w:val="13406932"/>
                  <w:placeholder>
                    <w:docPart w:val="32E78974AA5942ADB04DCB69983EFF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DAA9913" w14:textId="540C6B83" w:rsidR="00554C6B" w:rsidRPr="00602A3C" w:rsidRDefault="00554C6B">
                    <w:pPr>
                      <w:pStyle w:val="NoSpacing"/>
                    </w:pPr>
                    <w:r w:rsidRPr="00602A3C">
                      <w:t>12-22-2020</w:t>
                    </w:r>
                  </w:p>
                </w:sdtContent>
              </w:sdt>
              <w:p w14:paraId="64BF19BC" w14:textId="77777777" w:rsidR="00554C6B" w:rsidRPr="00554C6B" w:rsidRDefault="00554C6B">
                <w:pPr>
                  <w:pStyle w:val="NoSpacing"/>
                </w:pPr>
              </w:p>
            </w:tc>
          </w:tr>
        </w:tbl>
        <w:p w14:paraId="22206DBC" w14:textId="136EE169" w:rsidR="00293BDB" w:rsidRPr="001F3A9B" w:rsidRDefault="00554C6B" w:rsidP="001F3A9B">
          <w:r>
            <w:br w:type="page"/>
          </w:r>
        </w:p>
      </w:sdtContent>
    </w:sdt>
    <w:p w14:paraId="1A8E46FE" w14:textId="58FC479F" w:rsidR="00293BDB" w:rsidRPr="000C2E91" w:rsidRDefault="00234114" w:rsidP="00293BD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2E91">
        <w:rPr>
          <w:rFonts w:eastAsia="Times New Roman" w:cstheme="minorHAnsi"/>
          <w:sz w:val="24"/>
          <w:szCs w:val="24"/>
        </w:rPr>
        <w:lastRenderedPageBreak/>
        <w:t>Drawing conclusion</w:t>
      </w:r>
      <w:r w:rsidR="000C2E91">
        <w:rPr>
          <w:rFonts w:eastAsia="Times New Roman" w:cstheme="minorHAnsi"/>
          <w:sz w:val="24"/>
          <w:szCs w:val="24"/>
        </w:rPr>
        <w:t>s</w:t>
      </w:r>
      <w:r w:rsidRPr="000C2E91">
        <w:rPr>
          <w:rFonts w:eastAsia="Times New Roman" w:cstheme="minorHAnsi"/>
          <w:sz w:val="24"/>
          <w:szCs w:val="24"/>
        </w:rPr>
        <w:t xml:space="preserve"> from the </w:t>
      </w:r>
      <w:r w:rsidR="003B2413" w:rsidRPr="000C2E91">
        <w:rPr>
          <w:rFonts w:eastAsia="Times New Roman" w:cstheme="minorHAnsi"/>
          <w:sz w:val="24"/>
          <w:szCs w:val="24"/>
        </w:rPr>
        <w:t>d</w:t>
      </w:r>
      <w:r w:rsidRPr="000C2E91">
        <w:rPr>
          <w:rFonts w:eastAsia="Times New Roman" w:cstheme="minorHAnsi"/>
          <w:sz w:val="24"/>
          <w:szCs w:val="24"/>
        </w:rPr>
        <w:t>at</w:t>
      </w:r>
      <w:r w:rsidR="007F4E67" w:rsidRPr="000C2E91">
        <w:rPr>
          <w:rFonts w:eastAsia="Times New Roman" w:cstheme="minorHAnsi"/>
          <w:sz w:val="24"/>
          <w:szCs w:val="24"/>
        </w:rPr>
        <w:t>a</w:t>
      </w:r>
      <w:r w:rsidR="003B2413" w:rsidRPr="000C2E91">
        <w:rPr>
          <w:rFonts w:eastAsia="Times New Roman" w:cstheme="minorHAnsi"/>
          <w:sz w:val="24"/>
          <w:szCs w:val="24"/>
        </w:rPr>
        <w:t xml:space="preserve"> provided in the charts below</w:t>
      </w:r>
      <w:r w:rsidRPr="000C2E91">
        <w:rPr>
          <w:rFonts w:eastAsia="Times New Roman" w:cstheme="minorHAnsi"/>
          <w:sz w:val="24"/>
          <w:szCs w:val="24"/>
        </w:rPr>
        <w:t xml:space="preserve">, </w:t>
      </w:r>
      <w:r w:rsidR="007F1219" w:rsidRPr="000C2E91">
        <w:rPr>
          <w:rFonts w:eastAsia="Times New Roman" w:cstheme="minorHAnsi"/>
          <w:sz w:val="24"/>
          <w:szCs w:val="24"/>
        </w:rPr>
        <w:t xml:space="preserve">for </w:t>
      </w:r>
      <w:r w:rsidRPr="000C2E91">
        <w:rPr>
          <w:rFonts w:eastAsia="Times New Roman" w:cstheme="minorHAnsi"/>
          <w:sz w:val="24"/>
          <w:szCs w:val="24"/>
        </w:rPr>
        <w:t>Kic</w:t>
      </w:r>
      <w:r w:rsidR="0070158C">
        <w:rPr>
          <w:rFonts w:eastAsia="Times New Roman" w:cstheme="minorHAnsi"/>
          <w:sz w:val="24"/>
          <w:szCs w:val="24"/>
        </w:rPr>
        <w:t>k</w:t>
      </w:r>
      <w:r w:rsidRPr="000C2E91">
        <w:rPr>
          <w:rFonts w:eastAsia="Times New Roman" w:cstheme="minorHAnsi"/>
          <w:sz w:val="24"/>
          <w:szCs w:val="24"/>
        </w:rPr>
        <w:t>starter campaigns:</w:t>
      </w:r>
    </w:p>
    <w:p w14:paraId="5223BFE9" w14:textId="16D15C49" w:rsidR="00234114" w:rsidRDefault="00C23822" w:rsidP="008E0D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2E91">
        <w:rPr>
          <w:rFonts w:eastAsia="Times New Roman" w:cstheme="minorHAnsi"/>
          <w:sz w:val="24"/>
          <w:szCs w:val="24"/>
        </w:rPr>
        <w:t>Generally</w:t>
      </w:r>
      <w:r w:rsidR="00843811" w:rsidRPr="000C2E91">
        <w:rPr>
          <w:rFonts w:eastAsia="Times New Roman" w:cstheme="minorHAnsi"/>
          <w:sz w:val="24"/>
          <w:szCs w:val="24"/>
        </w:rPr>
        <w:t>, the</w:t>
      </w:r>
      <w:r w:rsidR="00D6091A" w:rsidRPr="000C2E91">
        <w:rPr>
          <w:rFonts w:eastAsia="Times New Roman" w:cstheme="minorHAnsi"/>
          <w:sz w:val="24"/>
          <w:szCs w:val="24"/>
        </w:rPr>
        <w:t xml:space="preserve"> number of</w:t>
      </w:r>
      <w:r w:rsidR="00D475A6" w:rsidRPr="000C2E91">
        <w:rPr>
          <w:rFonts w:eastAsia="Times New Roman" w:cstheme="minorHAnsi"/>
          <w:sz w:val="24"/>
          <w:szCs w:val="24"/>
        </w:rPr>
        <w:t xml:space="preserve"> world-wide</w:t>
      </w:r>
      <w:r w:rsidR="00D6091A" w:rsidRPr="000C2E91">
        <w:rPr>
          <w:rFonts w:eastAsia="Times New Roman" w:cstheme="minorHAnsi"/>
          <w:sz w:val="24"/>
          <w:szCs w:val="24"/>
        </w:rPr>
        <w:t xml:space="preserve"> campaigns and success rates are higher for </w:t>
      </w:r>
      <w:r w:rsidR="00F92174" w:rsidRPr="000C2E91">
        <w:rPr>
          <w:rFonts w:eastAsia="Times New Roman" w:cstheme="minorHAnsi"/>
          <w:sz w:val="24"/>
          <w:szCs w:val="24"/>
        </w:rPr>
        <w:t>those</w:t>
      </w:r>
      <w:r w:rsidR="00D6091A" w:rsidRPr="000C2E91">
        <w:rPr>
          <w:rFonts w:eastAsia="Times New Roman" w:cstheme="minorHAnsi"/>
          <w:sz w:val="24"/>
          <w:szCs w:val="24"/>
        </w:rPr>
        <w:t xml:space="preserve"> in the arts area (film &amp; video, music, theater).</w:t>
      </w:r>
      <w:r w:rsidR="00621CA6" w:rsidRPr="000C2E91">
        <w:rPr>
          <w:rFonts w:eastAsia="Times New Roman" w:cstheme="minorHAnsi"/>
          <w:sz w:val="24"/>
          <w:szCs w:val="24"/>
        </w:rPr>
        <w:t xml:space="preserve"> With theater having the most activity, </w:t>
      </w:r>
      <w:r w:rsidR="00D46C62" w:rsidRPr="000C2E91">
        <w:rPr>
          <w:rFonts w:eastAsia="Times New Roman" w:cstheme="minorHAnsi"/>
          <w:sz w:val="24"/>
          <w:szCs w:val="24"/>
        </w:rPr>
        <w:t xml:space="preserve">the </w:t>
      </w:r>
      <w:r w:rsidR="009A2278">
        <w:rPr>
          <w:rFonts w:eastAsia="Times New Roman" w:cstheme="minorHAnsi"/>
          <w:sz w:val="24"/>
          <w:szCs w:val="24"/>
        </w:rPr>
        <w:t>sub-</w:t>
      </w:r>
      <w:r w:rsidR="00D46C62" w:rsidRPr="000C2E91">
        <w:rPr>
          <w:rFonts w:eastAsia="Times New Roman" w:cstheme="minorHAnsi"/>
          <w:sz w:val="24"/>
          <w:szCs w:val="24"/>
        </w:rPr>
        <w:t>category of “Plays”</w:t>
      </w:r>
      <w:r w:rsidR="008E0DFA" w:rsidRPr="000C2E91">
        <w:rPr>
          <w:rFonts w:eastAsia="Times New Roman" w:cstheme="minorHAnsi"/>
          <w:sz w:val="24"/>
          <w:szCs w:val="24"/>
        </w:rPr>
        <w:t xml:space="preserve"> ha</w:t>
      </w:r>
      <w:r w:rsidR="009A2278">
        <w:rPr>
          <w:rFonts w:eastAsia="Times New Roman" w:cstheme="minorHAnsi"/>
          <w:sz w:val="24"/>
          <w:szCs w:val="24"/>
        </w:rPr>
        <w:t>ving</w:t>
      </w:r>
      <w:r w:rsidR="008E0DFA" w:rsidRPr="000C2E91">
        <w:rPr>
          <w:rFonts w:eastAsia="Times New Roman" w:cstheme="minorHAnsi"/>
          <w:sz w:val="24"/>
          <w:szCs w:val="24"/>
        </w:rPr>
        <w:t xml:space="preserve"> the highest participation.</w:t>
      </w:r>
    </w:p>
    <w:p w14:paraId="78CE1F21" w14:textId="7E9994E6" w:rsidR="001517F0" w:rsidRPr="000C2E91" w:rsidRDefault="001517F0" w:rsidP="008E0D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success to failure ratio varies </w:t>
      </w:r>
      <w:r w:rsidR="00EB22D9">
        <w:rPr>
          <w:rFonts w:eastAsia="Times New Roman" w:cstheme="minorHAnsi"/>
          <w:sz w:val="24"/>
          <w:szCs w:val="24"/>
        </w:rPr>
        <w:t>with</w:t>
      </w:r>
      <w:r>
        <w:rPr>
          <w:rFonts w:eastAsia="Times New Roman" w:cstheme="minorHAnsi"/>
          <w:sz w:val="24"/>
          <w:szCs w:val="24"/>
        </w:rPr>
        <w:t xml:space="preserve"> the </w:t>
      </w:r>
      <w:r w:rsidR="00B575C6">
        <w:rPr>
          <w:rFonts w:eastAsia="Times New Roman" w:cstheme="minorHAnsi"/>
          <w:sz w:val="24"/>
          <w:szCs w:val="24"/>
        </w:rPr>
        <w:t xml:space="preserve">campaign category type. </w:t>
      </w:r>
      <w:r w:rsidR="00EB22D9">
        <w:rPr>
          <w:rFonts w:eastAsia="Times New Roman" w:cstheme="minorHAnsi"/>
          <w:sz w:val="24"/>
          <w:szCs w:val="24"/>
        </w:rPr>
        <w:t xml:space="preserve">The category of </w:t>
      </w:r>
      <w:r w:rsidR="00B575C6">
        <w:rPr>
          <w:rFonts w:eastAsia="Times New Roman" w:cstheme="minorHAnsi"/>
          <w:sz w:val="24"/>
          <w:szCs w:val="24"/>
        </w:rPr>
        <w:t>“Music” shows the most</w:t>
      </w:r>
      <w:r w:rsidR="00EB22D9">
        <w:rPr>
          <w:rFonts w:eastAsia="Times New Roman" w:cstheme="minorHAnsi"/>
          <w:sz w:val="24"/>
          <w:szCs w:val="24"/>
        </w:rPr>
        <w:t xml:space="preserve"> </w:t>
      </w:r>
      <w:r w:rsidR="00323CA2">
        <w:rPr>
          <w:rFonts w:eastAsia="Times New Roman" w:cstheme="minorHAnsi"/>
          <w:sz w:val="24"/>
          <w:szCs w:val="24"/>
        </w:rPr>
        <w:t>success compared to failure</w:t>
      </w:r>
      <w:r w:rsidR="00EB22D9">
        <w:rPr>
          <w:rFonts w:eastAsia="Times New Roman" w:cstheme="minorHAnsi"/>
          <w:sz w:val="24"/>
          <w:szCs w:val="24"/>
        </w:rPr>
        <w:t>s.</w:t>
      </w:r>
    </w:p>
    <w:p w14:paraId="58AD3432" w14:textId="38951283" w:rsidR="006A613C" w:rsidRDefault="00F13C0B">
      <w:r>
        <w:rPr>
          <w:noProof/>
        </w:rPr>
        <w:drawing>
          <wp:inline distT="0" distB="0" distL="0" distR="0" wp14:anchorId="63E6AA38" wp14:editId="6DB6454A">
            <wp:extent cx="5186363" cy="311817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29" cy="316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3FC5D" w14:textId="09D6481C" w:rsidR="0038497E" w:rsidRDefault="0038497E">
      <w:r>
        <w:t>,</w:t>
      </w:r>
    </w:p>
    <w:p w14:paraId="2CA28D42" w14:textId="07BF61D9" w:rsidR="00993B01" w:rsidRDefault="00BA7267">
      <w:r>
        <w:rPr>
          <w:noProof/>
        </w:rPr>
        <w:drawing>
          <wp:inline distT="0" distB="0" distL="0" distR="0" wp14:anchorId="70922DA4" wp14:editId="178BACBF">
            <wp:extent cx="5186045" cy="325332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11" cy="3309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197D06" w14:textId="7ED3D201" w:rsidR="00BE5D90" w:rsidRPr="006F3A4B" w:rsidRDefault="00BE5D90" w:rsidP="006F3A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2E91">
        <w:rPr>
          <w:rFonts w:eastAsia="Times New Roman" w:cstheme="minorHAnsi"/>
          <w:sz w:val="24"/>
          <w:szCs w:val="24"/>
        </w:rPr>
        <w:lastRenderedPageBreak/>
        <w:t xml:space="preserve">Generally, the best time of year to conduct a </w:t>
      </w:r>
      <w:r w:rsidR="00EE6018">
        <w:rPr>
          <w:rFonts w:eastAsia="Times New Roman" w:cstheme="minorHAnsi"/>
          <w:sz w:val="24"/>
          <w:szCs w:val="24"/>
        </w:rPr>
        <w:t xml:space="preserve">successful </w:t>
      </w:r>
      <w:r w:rsidRPr="000C2E91">
        <w:rPr>
          <w:rFonts w:eastAsia="Times New Roman" w:cstheme="minorHAnsi"/>
          <w:sz w:val="24"/>
          <w:szCs w:val="24"/>
        </w:rPr>
        <w:t>campaign is late spring (May) and the worst time is in December.</w:t>
      </w:r>
      <w:r>
        <w:rPr>
          <w:rFonts w:eastAsia="Times New Roman" w:cstheme="minorHAnsi"/>
          <w:sz w:val="24"/>
          <w:szCs w:val="24"/>
        </w:rPr>
        <w:t xml:space="preserve"> </w:t>
      </w:r>
      <w:r w:rsidR="00DB54F8">
        <w:rPr>
          <w:rFonts w:eastAsia="Times New Roman" w:cstheme="minorHAnsi"/>
          <w:sz w:val="24"/>
          <w:szCs w:val="24"/>
        </w:rPr>
        <w:t>The failure rate is highest in January</w:t>
      </w:r>
      <w:r w:rsidR="009F13AE">
        <w:rPr>
          <w:rFonts w:eastAsia="Times New Roman" w:cstheme="minorHAnsi"/>
          <w:sz w:val="24"/>
          <w:szCs w:val="24"/>
        </w:rPr>
        <w:t xml:space="preserve">. These together would </w:t>
      </w:r>
      <w:r w:rsidR="00626444">
        <w:rPr>
          <w:rFonts w:eastAsia="Times New Roman" w:cstheme="minorHAnsi"/>
          <w:sz w:val="24"/>
          <w:szCs w:val="24"/>
        </w:rPr>
        <w:t>infer that December and January would not be good times for a Kickstarter campaign.</w:t>
      </w:r>
      <w:r w:rsidR="009F13AE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T</w:t>
      </w:r>
      <w:r w:rsidRPr="00CB58C9">
        <w:rPr>
          <w:rFonts w:eastAsia="Times New Roman" w:cstheme="minorHAnsi"/>
          <w:sz w:val="24"/>
          <w:szCs w:val="24"/>
        </w:rPr>
        <w:t xml:space="preserve">he number of canceled campaigns is consistent throughout the year and relatively low compared to both successful and failed campaigns. </w:t>
      </w:r>
    </w:p>
    <w:p w14:paraId="4DC064D7" w14:textId="6C16167C" w:rsidR="00AA22B4" w:rsidRDefault="00C62626">
      <w:r>
        <w:rPr>
          <w:noProof/>
        </w:rPr>
        <w:drawing>
          <wp:inline distT="0" distB="0" distL="0" distR="0" wp14:anchorId="79573FC6" wp14:editId="0ABEB71D">
            <wp:extent cx="5191125" cy="2970756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778" cy="3009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95F23" w14:textId="77777777" w:rsidR="0044761E" w:rsidRPr="006F3A4B" w:rsidRDefault="0044761E" w:rsidP="0044761E">
      <w:pPr>
        <w:rPr>
          <w:sz w:val="24"/>
          <w:szCs w:val="24"/>
        </w:rPr>
      </w:pPr>
      <w:r w:rsidRPr="006F3A4B">
        <w:rPr>
          <w:sz w:val="24"/>
          <w:szCs w:val="24"/>
        </w:rPr>
        <w:t>This dataset has some limitations. For example:</w:t>
      </w:r>
    </w:p>
    <w:p w14:paraId="27036FA6" w14:textId="0D3EC945" w:rsidR="0044761E" w:rsidRPr="006F3A4B" w:rsidRDefault="0044761E" w:rsidP="004476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F3A4B">
        <w:rPr>
          <w:sz w:val="24"/>
          <w:szCs w:val="24"/>
        </w:rPr>
        <w:t>There is no specific data why a campaign has been canceled. Was it canceled because it was failing</w:t>
      </w:r>
      <w:r w:rsidR="00DE2AB2">
        <w:rPr>
          <w:sz w:val="24"/>
          <w:szCs w:val="24"/>
        </w:rPr>
        <w:t>, therefore recategorizing it as a failed campaign</w:t>
      </w:r>
      <w:r w:rsidRPr="006F3A4B">
        <w:rPr>
          <w:sz w:val="24"/>
          <w:szCs w:val="24"/>
        </w:rPr>
        <w:t>? Was it canceled because the organization/company no longer exists? There are 350 items in the canceled state—8.5% of the entire dataset—which may be a significant number.</w:t>
      </w:r>
    </w:p>
    <w:p w14:paraId="6F940E92" w14:textId="77777777" w:rsidR="006A323D" w:rsidRDefault="0044761E" w:rsidP="008452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F3A4B">
        <w:rPr>
          <w:sz w:val="24"/>
          <w:szCs w:val="24"/>
        </w:rPr>
        <w:t xml:space="preserve">Analysis should be done on the outliers that may skew the overall data. For example, the maximum goal was $100,000,000 with a vague blurb of, “My ambition for this knows no bounds. Seeing </w:t>
      </w:r>
      <w:proofErr w:type="spellStart"/>
      <w:r w:rsidRPr="006F3A4B">
        <w:rPr>
          <w:sz w:val="24"/>
          <w:szCs w:val="24"/>
        </w:rPr>
        <w:t>Sephoria</w:t>
      </w:r>
      <w:proofErr w:type="spellEnd"/>
      <w:r w:rsidRPr="006F3A4B">
        <w:rPr>
          <w:sz w:val="24"/>
          <w:szCs w:val="24"/>
        </w:rPr>
        <w:t xml:space="preserve"> in a live-action is a dream of mine.” Likely, there are 24 goals set that are under $100. </w:t>
      </w:r>
      <w:r w:rsidR="00E302AF">
        <w:rPr>
          <w:sz w:val="24"/>
          <w:szCs w:val="24"/>
        </w:rPr>
        <w:t>This b</w:t>
      </w:r>
      <w:r w:rsidRPr="006F3A4B">
        <w:rPr>
          <w:sz w:val="24"/>
          <w:szCs w:val="24"/>
        </w:rPr>
        <w:t>rings into question, what are the min/max boundaries? What is the basic need(s) for the fundraised money?</w:t>
      </w:r>
      <w:r w:rsidR="00CA1D9D">
        <w:rPr>
          <w:sz w:val="24"/>
          <w:szCs w:val="24"/>
        </w:rPr>
        <w:t xml:space="preserve"> What makes a Kickstarter campaign valid/invalid for this dataset?</w:t>
      </w:r>
    </w:p>
    <w:p w14:paraId="35C29A51" w14:textId="3A7C6A6C" w:rsidR="00703961" w:rsidRPr="00626444" w:rsidRDefault="00174CDF" w:rsidP="007039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323D">
        <w:rPr>
          <w:sz w:val="24"/>
          <w:szCs w:val="24"/>
        </w:rPr>
        <w:t xml:space="preserve">The names of the campaigns should be reviewed. There is one record with the name being a date, </w:t>
      </w:r>
      <w:r w:rsidR="0084520B" w:rsidRPr="006A323D">
        <w:rPr>
          <w:sz w:val="24"/>
          <w:szCs w:val="24"/>
        </w:rPr>
        <w:t>“</w:t>
      </w:r>
      <w:r w:rsidR="0084520B" w:rsidRPr="006A323D">
        <w:rPr>
          <w:rFonts w:ascii="Calibri" w:eastAsia="Times New Roman" w:hAnsi="Calibri" w:cs="Calibri"/>
          <w:color w:val="000000"/>
          <w:sz w:val="24"/>
          <w:szCs w:val="24"/>
        </w:rPr>
        <w:t>11/4/2008</w:t>
      </w:r>
      <w:r w:rsidR="0084520B" w:rsidRPr="006A323D">
        <w:rPr>
          <w:rFonts w:ascii="Calibri" w:eastAsia="Times New Roman" w:hAnsi="Calibri" w:cs="Calibri"/>
          <w:color w:val="000000"/>
          <w:sz w:val="24"/>
          <w:szCs w:val="24"/>
        </w:rPr>
        <w:t>.” Is this really the name or is the data incorrectly entered?</w:t>
      </w:r>
      <w:r w:rsidR="006A323D">
        <w:rPr>
          <w:rFonts w:ascii="Calibri" w:eastAsia="Times New Roman" w:hAnsi="Calibri" w:cs="Calibri"/>
          <w:color w:val="000000"/>
          <w:sz w:val="24"/>
          <w:szCs w:val="24"/>
        </w:rPr>
        <w:t xml:space="preserve"> There are campaigns with the same name. Should naming a campaign be unique?</w:t>
      </w:r>
    </w:p>
    <w:p w14:paraId="4714680C" w14:textId="50EBF4A6" w:rsidR="00703961" w:rsidRDefault="00703961" w:rsidP="00703961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C73F56">
        <w:rPr>
          <w:sz w:val="24"/>
          <w:szCs w:val="24"/>
        </w:rPr>
        <w:t>some</w:t>
      </w:r>
      <w:r>
        <w:rPr>
          <w:sz w:val="24"/>
          <w:szCs w:val="24"/>
        </w:rPr>
        <w:t xml:space="preserve"> graphs that may be helpful</w:t>
      </w:r>
      <w:r w:rsidR="00F84522">
        <w:rPr>
          <w:sz w:val="24"/>
          <w:szCs w:val="24"/>
        </w:rPr>
        <w:t xml:space="preserve"> </w:t>
      </w:r>
      <w:r w:rsidR="006A0FBB">
        <w:rPr>
          <w:sz w:val="24"/>
          <w:szCs w:val="24"/>
        </w:rPr>
        <w:t>for others starting a Kickstarter campaign</w:t>
      </w:r>
      <w:r w:rsidR="00F84522">
        <w:rPr>
          <w:sz w:val="24"/>
          <w:szCs w:val="24"/>
        </w:rPr>
        <w:t>:</w:t>
      </w:r>
    </w:p>
    <w:p w14:paraId="3B39036A" w14:textId="4B9F79C5" w:rsidR="00F84522" w:rsidRDefault="00F84522" w:rsidP="00F845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average time</w:t>
      </w:r>
      <w:r w:rsidR="00F436F4">
        <w:rPr>
          <w:sz w:val="24"/>
          <w:szCs w:val="24"/>
        </w:rPr>
        <w:t xml:space="preserve"> (to reach goal)</w:t>
      </w:r>
      <w:r>
        <w:rPr>
          <w:sz w:val="24"/>
          <w:szCs w:val="24"/>
        </w:rPr>
        <w:t xml:space="preserve"> for a successful campaign?</w:t>
      </w:r>
    </w:p>
    <w:p w14:paraId="03EE574E" w14:textId="4441181F" w:rsidR="00116B7A" w:rsidRDefault="00116B7A" w:rsidP="00F845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average </w:t>
      </w:r>
      <w:r w:rsidR="007F4622">
        <w:rPr>
          <w:sz w:val="24"/>
          <w:szCs w:val="24"/>
        </w:rPr>
        <w:t xml:space="preserve">campaign </w:t>
      </w:r>
      <w:r>
        <w:rPr>
          <w:sz w:val="24"/>
          <w:szCs w:val="24"/>
        </w:rPr>
        <w:t>success to failure ratio?</w:t>
      </w:r>
    </w:p>
    <w:p w14:paraId="0B02A714" w14:textId="6C2C682C" w:rsidR="006A0FBB" w:rsidRDefault="006A0FBB" w:rsidP="00F845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average donation per category/subcategory?</w:t>
      </w:r>
    </w:p>
    <w:p w14:paraId="7A2F84E1" w14:textId="790E0EBA" w:rsidR="006A613C" w:rsidRPr="00BC6042" w:rsidRDefault="009136F7" w:rsidP="00BC60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often are the campaigns picked by staff successful?</w:t>
      </w:r>
    </w:p>
    <w:sectPr w:rsidR="006A613C" w:rsidRPr="00BC6042" w:rsidSect="00033AA9"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80B77" w14:textId="77777777" w:rsidR="0052711F" w:rsidRDefault="0052711F" w:rsidP="006A613C">
      <w:pPr>
        <w:spacing w:after="0" w:line="240" w:lineRule="auto"/>
      </w:pPr>
      <w:r>
        <w:separator/>
      </w:r>
    </w:p>
  </w:endnote>
  <w:endnote w:type="continuationSeparator" w:id="0">
    <w:p w14:paraId="20A77088" w14:textId="77777777" w:rsidR="0052711F" w:rsidRDefault="0052711F" w:rsidP="006A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38C5F" w14:textId="140E4651" w:rsidR="00943D19" w:rsidRPr="006A613C" w:rsidRDefault="006A613C" w:rsidP="00943D19">
    <w:pPr>
      <w:pStyle w:val="Footer"/>
      <w:rPr>
        <w:sz w:val="18"/>
        <w:szCs w:val="18"/>
      </w:rPr>
    </w:pPr>
    <w:r w:rsidRPr="006A613C">
      <w:rPr>
        <w:sz w:val="18"/>
        <w:szCs w:val="18"/>
      </w:rPr>
      <w:t>Kerry Harp:</w:t>
    </w:r>
    <w:r w:rsidR="00943D19">
      <w:rPr>
        <w:sz w:val="18"/>
        <w:szCs w:val="18"/>
      </w:rPr>
      <w:br/>
    </w:r>
    <w:r w:rsidR="00554C6B">
      <w:rPr>
        <w:sz w:val="18"/>
        <w:szCs w:val="18"/>
      </w:rPr>
      <w:t>Kickstart My Chart-Analytics Bootcamp Homework 01</w:t>
    </w:r>
    <w:r w:rsidR="00943D19">
      <w:rPr>
        <w:sz w:val="18"/>
        <w:szCs w:val="18"/>
      </w:rPr>
      <w:tab/>
    </w:r>
    <w:r w:rsidR="00943D19">
      <w:rPr>
        <w:sz w:val="18"/>
        <w:szCs w:val="18"/>
      </w:rPr>
      <w:tab/>
    </w:r>
    <w:r w:rsidR="00943D19" w:rsidRPr="006A613C">
      <w:rPr>
        <w:sz w:val="18"/>
        <w:szCs w:val="18"/>
      </w:rPr>
      <w:fldChar w:fldCharType="begin"/>
    </w:r>
    <w:r w:rsidR="00943D19" w:rsidRPr="006A613C">
      <w:rPr>
        <w:sz w:val="18"/>
        <w:szCs w:val="18"/>
      </w:rPr>
      <w:instrText xml:space="preserve"> PAGE   \* MERGEFORMAT </w:instrText>
    </w:r>
    <w:r w:rsidR="00943D19" w:rsidRPr="006A613C">
      <w:rPr>
        <w:sz w:val="18"/>
        <w:szCs w:val="18"/>
      </w:rPr>
      <w:fldChar w:fldCharType="separate"/>
    </w:r>
    <w:r w:rsidR="00943D19">
      <w:rPr>
        <w:sz w:val="18"/>
        <w:szCs w:val="18"/>
      </w:rPr>
      <w:t>2</w:t>
    </w:r>
    <w:r w:rsidR="00943D19" w:rsidRPr="006A613C">
      <w:rPr>
        <w:noProof/>
        <w:sz w:val="18"/>
        <w:szCs w:val="18"/>
      </w:rPr>
      <w:fldChar w:fldCharType="end"/>
    </w:r>
  </w:p>
  <w:p w14:paraId="17228ED2" w14:textId="138D0503" w:rsidR="006A613C" w:rsidRPr="006A613C" w:rsidRDefault="006A613C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61FC1" w14:textId="77777777" w:rsidR="0052711F" w:rsidRDefault="0052711F" w:rsidP="006A613C">
      <w:pPr>
        <w:spacing w:after="0" w:line="240" w:lineRule="auto"/>
      </w:pPr>
      <w:r>
        <w:separator/>
      </w:r>
    </w:p>
  </w:footnote>
  <w:footnote w:type="continuationSeparator" w:id="0">
    <w:p w14:paraId="631299FA" w14:textId="77777777" w:rsidR="0052711F" w:rsidRDefault="0052711F" w:rsidP="006A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40AC0"/>
    <w:multiLevelType w:val="hybridMultilevel"/>
    <w:tmpl w:val="2CA4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06DB"/>
    <w:multiLevelType w:val="hybridMultilevel"/>
    <w:tmpl w:val="A9C80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0B62"/>
    <w:multiLevelType w:val="hybridMultilevel"/>
    <w:tmpl w:val="DF3A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B1394"/>
    <w:multiLevelType w:val="hybridMultilevel"/>
    <w:tmpl w:val="A03A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65CA4"/>
    <w:multiLevelType w:val="multilevel"/>
    <w:tmpl w:val="967E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9007E"/>
    <w:multiLevelType w:val="hybridMultilevel"/>
    <w:tmpl w:val="3D72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3C"/>
    <w:rsid w:val="00033AA9"/>
    <w:rsid w:val="00082B9D"/>
    <w:rsid w:val="000C2E91"/>
    <w:rsid w:val="00110711"/>
    <w:rsid w:val="00116B7A"/>
    <w:rsid w:val="0012207E"/>
    <w:rsid w:val="001517F0"/>
    <w:rsid w:val="0015243F"/>
    <w:rsid w:val="00174CDF"/>
    <w:rsid w:val="001B373A"/>
    <w:rsid w:val="001B6828"/>
    <w:rsid w:val="001F3A9B"/>
    <w:rsid w:val="0021401C"/>
    <w:rsid w:val="00234114"/>
    <w:rsid w:val="00244AE8"/>
    <w:rsid w:val="00264844"/>
    <w:rsid w:val="00293BDB"/>
    <w:rsid w:val="002E2822"/>
    <w:rsid w:val="00320F9E"/>
    <w:rsid w:val="00323CA2"/>
    <w:rsid w:val="0038497E"/>
    <w:rsid w:val="003B2413"/>
    <w:rsid w:val="003F78E1"/>
    <w:rsid w:val="0044761E"/>
    <w:rsid w:val="0046729B"/>
    <w:rsid w:val="0052711F"/>
    <w:rsid w:val="00543477"/>
    <w:rsid w:val="00552CFF"/>
    <w:rsid w:val="00554C6B"/>
    <w:rsid w:val="00601C65"/>
    <w:rsid w:val="00602A3C"/>
    <w:rsid w:val="00621CA6"/>
    <w:rsid w:val="00625CE5"/>
    <w:rsid w:val="00626444"/>
    <w:rsid w:val="006A0FBB"/>
    <w:rsid w:val="006A323D"/>
    <w:rsid w:val="006A613C"/>
    <w:rsid w:val="006B4B7A"/>
    <w:rsid w:val="006C3BBA"/>
    <w:rsid w:val="006D3DFE"/>
    <w:rsid w:val="006F3A4B"/>
    <w:rsid w:val="0070158C"/>
    <w:rsid w:val="00703961"/>
    <w:rsid w:val="0071634A"/>
    <w:rsid w:val="00753F1B"/>
    <w:rsid w:val="007A04E4"/>
    <w:rsid w:val="007A63AA"/>
    <w:rsid w:val="007F1219"/>
    <w:rsid w:val="007F4622"/>
    <w:rsid w:val="007F4E67"/>
    <w:rsid w:val="00835134"/>
    <w:rsid w:val="00843811"/>
    <w:rsid w:val="0084520B"/>
    <w:rsid w:val="00852F31"/>
    <w:rsid w:val="0088416A"/>
    <w:rsid w:val="008E0DFA"/>
    <w:rsid w:val="009136F7"/>
    <w:rsid w:val="0093491C"/>
    <w:rsid w:val="00943D19"/>
    <w:rsid w:val="00947A54"/>
    <w:rsid w:val="00962D64"/>
    <w:rsid w:val="00993B01"/>
    <w:rsid w:val="009A2278"/>
    <w:rsid w:val="009C242A"/>
    <w:rsid w:val="009F13AE"/>
    <w:rsid w:val="009F4B2B"/>
    <w:rsid w:val="00A546C9"/>
    <w:rsid w:val="00A60A42"/>
    <w:rsid w:val="00AA22B4"/>
    <w:rsid w:val="00AF1010"/>
    <w:rsid w:val="00B575C6"/>
    <w:rsid w:val="00BA00A9"/>
    <w:rsid w:val="00BA7267"/>
    <w:rsid w:val="00BB5F41"/>
    <w:rsid w:val="00BC6042"/>
    <w:rsid w:val="00BE5D90"/>
    <w:rsid w:val="00C23822"/>
    <w:rsid w:val="00C301CE"/>
    <w:rsid w:val="00C62626"/>
    <w:rsid w:val="00C73F56"/>
    <w:rsid w:val="00CA1D9D"/>
    <w:rsid w:val="00CB58C9"/>
    <w:rsid w:val="00CC5BE5"/>
    <w:rsid w:val="00D13F00"/>
    <w:rsid w:val="00D1780A"/>
    <w:rsid w:val="00D46C62"/>
    <w:rsid w:val="00D475A6"/>
    <w:rsid w:val="00D6091A"/>
    <w:rsid w:val="00D609BC"/>
    <w:rsid w:val="00D83763"/>
    <w:rsid w:val="00DB54F8"/>
    <w:rsid w:val="00DE2AB2"/>
    <w:rsid w:val="00E00036"/>
    <w:rsid w:val="00E302AF"/>
    <w:rsid w:val="00E559B0"/>
    <w:rsid w:val="00E57422"/>
    <w:rsid w:val="00EB22D9"/>
    <w:rsid w:val="00EC13DE"/>
    <w:rsid w:val="00EC4E89"/>
    <w:rsid w:val="00EC7F6B"/>
    <w:rsid w:val="00EE6018"/>
    <w:rsid w:val="00EF120D"/>
    <w:rsid w:val="00F13C0B"/>
    <w:rsid w:val="00F436F4"/>
    <w:rsid w:val="00F6599A"/>
    <w:rsid w:val="00F84522"/>
    <w:rsid w:val="00F92174"/>
    <w:rsid w:val="00F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16543"/>
  <w15:chartTrackingRefBased/>
  <w15:docId w15:val="{279D72D8-152B-4CB2-BB99-D513675C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13C"/>
  </w:style>
  <w:style w:type="paragraph" w:styleId="Footer">
    <w:name w:val="footer"/>
    <w:basedOn w:val="Normal"/>
    <w:link w:val="FooterChar"/>
    <w:uiPriority w:val="99"/>
    <w:unhideWhenUsed/>
    <w:rsid w:val="006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13C"/>
  </w:style>
  <w:style w:type="paragraph" w:styleId="NoSpacing">
    <w:name w:val="No Spacing"/>
    <w:link w:val="NoSpacingChar"/>
    <w:uiPriority w:val="1"/>
    <w:qFormat/>
    <w:rsid w:val="006A61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613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10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C3DC0013BC402BB5E2297A9AC11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5F9F4-5F56-4CFD-B8C2-41D73BED9C1A}"/>
      </w:docPartPr>
      <w:docPartBody>
        <w:p w:rsidR="00000000" w:rsidRDefault="002B3320" w:rsidP="002B3320">
          <w:pPr>
            <w:pStyle w:val="EFC3DC0013BC402BB5E2297A9AC11F9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D9A9CE05D544460B9FCC7661A03B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EF9D3-417E-4C9B-9A9C-C04FEC540D3E}"/>
      </w:docPartPr>
      <w:docPartBody>
        <w:p w:rsidR="00000000" w:rsidRDefault="002B3320" w:rsidP="002B3320">
          <w:pPr>
            <w:pStyle w:val="FD9A9CE05D544460B9FCC7661A03B53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F258D1313B7447FB0B8CB0A419F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7E3B2-51D5-43A4-ACC3-DBBC91A74FCA}"/>
      </w:docPartPr>
      <w:docPartBody>
        <w:p w:rsidR="00000000" w:rsidRDefault="002B3320" w:rsidP="002B3320">
          <w:pPr>
            <w:pStyle w:val="3F258D1313B7447FB0B8CB0A419F52C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2E78974AA5942ADB04DCB69983EF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786C0-E4D0-4953-BB33-1ACBC7801BFF}"/>
      </w:docPartPr>
      <w:docPartBody>
        <w:p w:rsidR="00000000" w:rsidRDefault="002B3320" w:rsidP="002B3320">
          <w:pPr>
            <w:pStyle w:val="32E78974AA5942ADB04DCB69983EFFC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20"/>
    <w:rsid w:val="002B3320"/>
    <w:rsid w:val="009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C24F6323A461CA10282F58DBFEF83">
    <w:name w:val="4D9C24F6323A461CA10282F58DBFEF83"/>
    <w:rsid w:val="002B3320"/>
  </w:style>
  <w:style w:type="paragraph" w:customStyle="1" w:styleId="EFC3DC0013BC402BB5E2297A9AC11F99">
    <w:name w:val="EFC3DC0013BC402BB5E2297A9AC11F99"/>
    <w:rsid w:val="002B3320"/>
  </w:style>
  <w:style w:type="paragraph" w:customStyle="1" w:styleId="FD9A9CE05D544460B9FCC7661A03B538">
    <w:name w:val="FD9A9CE05D544460B9FCC7661A03B538"/>
    <w:rsid w:val="002B3320"/>
  </w:style>
  <w:style w:type="paragraph" w:customStyle="1" w:styleId="3F258D1313B7447FB0B8CB0A419F52CE">
    <w:name w:val="3F258D1313B7447FB0B8CB0A419F52CE"/>
    <w:rsid w:val="002B3320"/>
  </w:style>
  <w:style w:type="paragraph" w:customStyle="1" w:styleId="32E78974AA5942ADB04DCB69983EFFC0">
    <w:name w:val="32E78974AA5942ADB04DCB69983EFFC0"/>
    <w:rsid w:val="002B3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230AC-B11F-4372-8D38-B9499FBD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 My Chart</dc:title>
  <dc:subject>Report For Analytics Bootcamp: Homework 01</dc:subject>
  <dc:creator>Kerry Harp</dc:creator>
  <cp:keywords/>
  <dc:description/>
  <cp:lastModifiedBy>Kerry Haglund</cp:lastModifiedBy>
  <cp:revision>106</cp:revision>
  <dcterms:created xsi:type="dcterms:W3CDTF">2020-12-21T16:31:00Z</dcterms:created>
  <dcterms:modified xsi:type="dcterms:W3CDTF">2020-12-21T20:25:00Z</dcterms:modified>
</cp:coreProperties>
</file>