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7A8D4" w14:textId="77777777" w:rsidR="00423E5E" w:rsidRPr="00423E5E" w:rsidRDefault="00423E5E" w:rsidP="00423E5E">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423E5E">
        <w:rPr>
          <w:rFonts w:ascii="Times New Roman" w:eastAsia="Times New Roman" w:hAnsi="Times New Roman" w:cs="Times New Roman"/>
          <w:b/>
          <w:bCs/>
          <w:kern w:val="36"/>
          <w:sz w:val="48"/>
          <w:szCs w:val="48"/>
          <w14:ligatures w14:val="none"/>
        </w:rPr>
        <w:t>AreaIQ by Hart — Knowledge Base &amp; User Guide</w:t>
      </w:r>
    </w:p>
    <w:p w14:paraId="728491D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This document serves two purposes:</w:t>
      </w:r>
    </w:p>
    <w:p w14:paraId="62DD1571" w14:textId="77777777" w:rsidR="00423E5E" w:rsidRPr="00423E5E" w:rsidRDefault="00423E5E" w:rsidP="004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Chatbot training material</w:t>
      </w:r>
      <w:r w:rsidRPr="00423E5E">
        <w:rPr>
          <w:rFonts w:ascii="Times New Roman" w:eastAsia="Times New Roman" w:hAnsi="Times New Roman" w:cs="Times New Roman"/>
          <w:kern w:val="0"/>
          <w14:ligatures w14:val="none"/>
        </w:rPr>
        <w:t xml:space="preserve"> — answers to common questions users may ask about AreaIQ</w:t>
      </w:r>
    </w:p>
    <w:p w14:paraId="568C6C70" w14:textId="77777777" w:rsidR="00423E5E" w:rsidRPr="00423E5E" w:rsidRDefault="00423E5E" w:rsidP="00423E5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Conversation starters</w:t>
      </w:r>
      <w:r w:rsidRPr="00423E5E">
        <w:rPr>
          <w:rFonts w:ascii="Times New Roman" w:eastAsia="Times New Roman" w:hAnsi="Times New Roman" w:cs="Times New Roman"/>
          <w:kern w:val="0"/>
          <w14:ligatures w14:val="none"/>
        </w:rPr>
        <w:t xml:space="preserve"> — prompts the chatbot can use to engage visitors and help them get started</w:t>
      </w:r>
    </w:p>
    <w:p w14:paraId="6428DD1A"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FB30625">
          <v:rect id="_x0000_i1037" alt="" style="width:468pt;height:.05pt;mso-width-percent:0;mso-height-percent:0;mso-width-percent:0;mso-height-percent:0" o:hralign="center" o:hrstd="t" o:hr="t" fillcolor="#a0a0a0" stroked="f"/>
        </w:pict>
      </w:r>
    </w:p>
    <w:p w14:paraId="0EB7152D"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What is AreaIQ?</w:t>
      </w:r>
    </w:p>
    <w:p w14:paraId="20B413F3"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by Hart is a free neighborhood research tool for people researching where to live in Indiana. It pulls together data from authoritative public sources (U.S. Census Bureau, National Center for Education Statistics, and others) and presents it in one place — so you don't have to visit ten different government websites to understand a neighborhood.</w:t>
      </w:r>
    </w:p>
    <w:p w14:paraId="376E1863"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AreaIQ is built and maintained by </w:t>
      </w:r>
      <w:r w:rsidRPr="00423E5E">
        <w:rPr>
          <w:rFonts w:ascii="Times New Roman" w:eastAsia="Times New Roman" w:hAnsi="Times New Roman" w:cs="Times New Roman"/>
          <w:b/>
          <w:bCs/>
          <w:kern w:val="0"/>
          <w14:ligatures w14:val="none"/>
        </w:rPr>
        <w:t>Kelvin Hart</w:t>
      </w:r>
      <w:r w:rsidRPr="00423E5E">
        <w:rPr>
          <w:rFonts w:ascii="Times New Roman" w:eastAsia="Times New Roman" w:hAnsi="Times New Roman" w:cs="Times New Roman"/>
          <w:kern w:val="0"/>
          <w14:ligatures w14:val="none"/>
        </w:rPr>
        <w:t>, a Realtor with Fathom Realty based in central Indiana. The tool is provided free as a service to people considering a move to or within Indiana.</w:t>
      </w:r>
    </w:p>
    <w:p w14:paraId="15AA4FE8"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Key things to know:</w:t>
      </w:r>
    </w:p>
    <w:p w14:paraId="41C824C3" w14:textId="77777777" w:rsidR="00423E5E" w:rsidRPr="00423E5E" w:rsidRDefault="00423E5E" w:rsidP="004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AreaIQ is </w:t>
      </w:r>
      <w:r w:rsidRPr="00423E5E">
        <w:rPr>
          <w:rFonts w:ascii="Times New Roman" w:eastAsia="Times New Roman" w:hAnsi="Times New Roman" w:cs="Times New Roman"/>
          <w:b/>
          <w:bCs/>
          <w:kern w:val="0"/>
          <w14:ligatures w14:val="none"/>
        </w:rPr>
        <w:t>completely free</w:t>
      </w:r>
      <w:r w:rsidRPr="00423E5E">
        <w:rPr>
          <w:rFonts w:ascii="Times New Roman" w:eastAsia="Times New Roman" w:hAnsi="Times New Roman" w:cs="Times New Roman"/>
          <w:kern w:val="0"/>
          <w14:ligatures w14:val="none"/>
        </w:rPr>
        <w:t xml:space="preserve"> — no signup required to use the research features</w:t>
      </w:r>
    </w:p>
    <w:p w14:paraId="3637307F" w14:textId="77777777" w:rsidR="00423E5E" w:rsidRPr="00423E5E" w:rsidRDefault="00423E5E" w:rsidP="004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It is </w:t>
      </w:r>
      <w:r w:rsidRPr="00423E5E">
        <w:rPr>
          <w:rFonts w:ascii="Times New Roman" w:eastAsia="Times New Roman" w:hAnsi="Times New Roman" w:cs="Times New Roman"/>
          <w:b/>
          <w:bCs/>
          <w:kern w:val="0"/>
          <w14:ligatures w14:val="none"/>
        </w:rPr>
        <w:t>ad-free</w:t>
      </w:r>
      <w:r w:rsidRPr="00423E5E">
        <w:rPr>
          <w:rFonts w:ascii="Times New Roman" w:eastAsia="Times New Roman" w:hAnsi="Times New Roman" w:cs="Times New Roman"/>
          <w:kern w:val="0"/>
          <w14:ligatures w14:val="none"/>
        </w:rPr>
        <w:t xml:space="preserve"> — no third-party advertising</w:t>
      </w:r>
    </w:p>
    <w:p w14:paraId="7E4C41F0" w14:textId="77777777" w:rsidR="00423E5E" w:rsidRPr="00423E5E" w:rsidRDefault="00423E5E" w:rsidP="004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It currently covers </w:t>
      </w:r>
      <w:r w:rsidRPr="00423E5E">
        <w:rPr>
          <w:rFonts w:ascii="Times New Roman" w:eastAsia="Times New Roman" w:hAnsi="Times New Roman" w:cs="Times New Roman"/>
          <w:b/>
          <w:bCs/>
          <w:kern w:val="0"/>
          <w14:ligatures w14:val="none"/>
        </w:rPr>
        <w:t>Indiana only</w:t>
      </w:r>
      <w:r w:rsidRPr="00423E5E">
        <w:rPr>
          <w:rFonts w:ascii="Times New Roman" w:eastAsia="Times New Roman" w:hAnsi="Times New Roman" w:cs="Times New Roman"/>
          <w:kern w:val="0"/>
          <w14:ligatures w14:val="none"/>
        </w:rPr>
        <w:t>; Kentucky support is planned for a future release</w:t>
      </w:r>
    </w:p>
    <w:p w14:paraId="4E8A912B" w14:textId="77777777" w:rsidR="00423E5E" w:rsidRDefault="00423E5E" w:rsidP="00423E5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The data is </w:t>
      </w:r>
      <w:r w:rsidRPr="00423E5E">
        <w:rPr>
          <w:rFonts w:ascii="Times New Roman" w:eastAsia="Times New Roman" w:hAnsi="Times New Roman" w:cs="Times New Roman"/>
          <w:b/>
          <w:bCs/>
          <w:kern w:val="0"/>
          <w14:ligatures w14:val="none"/>
        </w:rPr>
        <w:t>informational</w:t>
      </w:r>
      <w:r w:rsidRPr="00423E5E">
        <w:rPr>
          <w:rFonts w:ascii="Times New Roman" w:eastAsia="Times New Roman" w:hAnsi="Times New Roman" w:cs="Times New Roman"/>
          <w:kern w:val="0"/>
          <w14:ligatures w14:val="none"/>
        </w:rPr>
        <w:t xml:space="preserve"> — it's a starting point for research, not a substitute for working with a local agent or visiting in person</w:t>
      </w:r>
    </w:p>
    <w:p w14:paraId="052A8849" w14:textId="5F93F63F" w:rsidR="001413CB" w:rsidRPr="001413CB" w:rsidRDefault="001413CB" w:rsidP="001413CB">
      <w:pPr>
        <w:spacing w:before="100" w:beforeAutospacing="1" w:after="100" w:afterAutospacing="1" w:line="240" w:lineRule="auto"/>
        <w:ind w:left="360"/>
        <w:rPr>
          <w:rFonts w:ascii="Times New Roman" w:eastAsia="Times New Roman" w:hAnsi="Times New Roman" w:cs="Times New Roman"/>
          <w:kern w:val="0"/>
          <w14:ligatures w14:val="none"/>
        </w:rPr>
      </w:pPr>
      <w:r w:rsidRPr="001413CB">
        <w:rPr>
          <w:rFonts w:ascii="Times New Roman" w:eastAsia="Times New Roman" w:hAnsi="Times New Roman" w:cs="Times New Roman"/>
          <w:b/>
          <w:bCs/>
          <w:kern w:val="0"/>
          <w14:ligatures w14:val="none"/>
        </w:rPr>
        <w:t>Live URL:</w:t>
      </w:r>
      <w:r w:rsidRPr="001413CB">
        <w:rPr>
          <w:rFonts w:ascii="Times New Roman" w:eastAsia="Times New Roman" w:hAnsi="Times New Roman" w:cs="Times New Roman"/>
          <w:kern w:val="0"/>
          <w14:ligatures w14:val="none"/>
        </w:rPr>
        <w:t xml:space="preserve"> </w:t>
      </w:r>
      <w:hyperlink r:id="rId5" w:history="1">
        <w:r>
          <w:rPr>
            <w:rFonts w:ascii="Times New Roman" w:eastAsia="Times New Roman" w:hAnsi="Times New Roman" w:cs="Times New Roman"/>
            <w:color w:val="0000FF"/>
            <w:kern w:val="0"/>
            <w:u w:val="single"/>
            <w14:ligatures w14:val="none"/>
          </w:rPr>
          <w:t>http://AreaIQ.Hart-IQ.com/</w:t>
        </w:r>
      </w:hyperlink>
      <w:r w:rsidRPr="001413CB">
        <w:rPr>
          <w:rFonts w:ascii="Times New Roman" w:eastAsia="Times New Roman" w:hAnsi="Times New Roman" w:cs="Times New Roman"/>
          <w:kern w:val="0"/>
          <w14:ligatures w14:val="none"/>
        </w:rPr>
        <w:t xml:space="preserve"> </w:t>
      </w:r>
      <w:r w:rsidRPr="001413CB">
        <w:rPr>
          <w:rFonts w:ascii="Times New Roman" w:eastAsia="Times New Roman" w:hAnsi="Times New Roman" w:cs="Times New Roman"/>
          <w:b/>
          <w:bCs/>
          <w:kern w:val="0"/>
          <w14:ligatures w14:val="none"/>
        </w:rPr>
        <w:t>Built for:</w:t>
      </w:r>
      <w:r w:rsidRPr="001413CB">
        <w:rPr>
          <w:rFonts w:ascii="Times New Roman" w:eastAsia="Times New Roman" w:hAnsi="Times New Roman" w:cs="Times New Roman"/>
          <w:kern w:val="0"/>
          <w14:ligatures w14:val="none"/>
        </w:rPr>
        <w:t xml:space="preserve"> First-time buyers, repeat homebuyers, investors, and new construction clients </w:t>
      </w:r>
      <w:r w:rsidRPr="001413CB">
        <w:rPr>
          <w:rFonts w:ascii="Times New Roman" w:eastAsia="Times New Roman" w:hAnsi="Times New Roman" w:cs="Times New Roman"/>
          <w:b/>
          <w:bCs/>
          <w:kern w:val="0"/>
          <w14:ligatures w14:val="none"/>
        </w:rPr>
        <w:t>Agent:</w:t>
      </w:r>
      <w:r w:rsidRPr="001413CB">
        <w:rPr>
          <w:rFonts w:ascii="Times New Roman" w:eastAsia="Times New Roman" w:hAnsi="Times New Roman" w:cs="Times New Roman"/>
          <w:kern w:val="0"/>
          <w14:ligatures w14:val="none"/>
        </w:rPr>
        <w:t xml:space="preserve"> Kelvin Hart | Fathom Realty Indiana | Noblesville, IN </w:t>
      </w:r>
      <w:r w:rsidRPr="001413CB">
        <w:rPr>
          <w:rFonts w:ascii="Times New Roman" w:eastAsia="Times New Roman" w:hAnsi="Times New Roman" w:cs="Times New Roman"/>
          <w:b/>
          <w:bCs/>
          <w:kern w:val="0"/>
          <w14:ligatures w14:val="none"/>
        </w:rPr>
        <w:t>Phone:</w:t>
      </w:r>
      <w:r w:rsidRPr="001413CB">
        <w:rPr>
          <w:rFonts w:ascii="Times New Roman" w:eastAsia="Times New Roman" w:hAnsi="Times New Roman" w:cs="Times New Roman"/>
          <w:kern w:val="0"/>
          <w14:ligatures w14:val="none"/>
        </w:rPr>
        <w:t xml:space="preserve"> (317) 833-8419 </w:t>
      </w:r>
      <w:r w:rsidRPr="001413CB">
        <w:rPr>
          <w:rFonts w:ascii="Times New Roman" w:eastAsia="Times New Roman" w:hAnsi="Times New Roman" w:cs="Times New Roman"/>
          <w:b/>
          <w:bCs/>
          <w:kern w:val="0"/>
          <w14:ligatures w14:val="none"/>
        </w:rPr>
        <w:t>Email:</w:t>
      </w:r>
      <w:r w:rsidRPr="001413CB">
        <w:rPr>
          <w:rFonts w:ascii="Times New Roman" w:eastAsia="Times New Roman" w:hAnsi="Times New Roman" w:cs="Times New Roman"/>
          <w:kern w:val="0"/>
          <w14:ligatures w14:val="none"/>
        </w:rPr>
        <w:t xml:space="preserve"> </w:t>
      </w:r>
      <w:hyperlink r:id="rId6" w:history="1">
        <w:r w:rsidRPr="001413CB">
          <w:rPr>
            <w:rFonts w:ascii="Times New Roman" w:eastAsia="Times New Roman" w:hAnsi="Times New Roman" w:cs="Times New Roman"/>
            <w:color w:val="0000FF"/>
            <w:kern w:val="0"/>
            <w:u w:val="single"/>
            <w14:ligatures w14:val="none"/>
          </w:rPr>
          <w:t>khart@fathomrealty.com</w:t>
        </w:r>
      </w:hyperlink>
      <w:r w:rsidRPr="001413CB">
        <w:rPr>
          <w:rFonts w:ascii="Times New Roman" w:eastAsia="Times New Roman" w:hAnsi="Times New Roman" w:cs="Times New Roman"/>
          <w:kern w:val="0"/>
          <w14:ligatures w14:val="none"/>
        </w:rPr>
        <w:t xml:space="preserve"> </w:t>
      </w:r>
      <w:r w:rsidRPr="001413CB">
        <w:rPr>
          <w:rFonts w:ascii="Times New Roman" w:eastAsia="Times New Roman" w:hAnsi="Times New Roman" w:cs="Times New Roman"/>
          <w:b/>
          <w:bCs/>
          <w:kern w:val="0"/>
          <w14:ligatures w14:val="none"/>
        </w:rPr>
        <w:t>Website:</w:t>
      </w:r>
      <w:r w:rsidRPr="001413CB">
        <w:rPr>
          <w:rFonts w:ascii="Times New Roman" w:eastAsia="Times New Roman" w:hAnsi="Times New Roman" w:cs="Times New Roman"/>
          <w:kern w:val="0"/>
          <w14:ligatures w14:val="none"/>
        </w:rPr>
        <w:t xml:space="preserve"> </w:t>
      </w:r>
      <w:hyperlink r:id="rId7" w:history="1">
        <w:r w:rsidRPr="001413CB">
          <w:rPr>
            <w:rFonts w:ascii="Times New Roman" w:eastAsia="Times New Roman" w:hAnsi="Times New Roman" w:cs="Times New Roman"/>
            <w:color w:val="0000FF"/>
            <w:kern w:val="0"/>
            <w:u w:val="single"/>
            <w14:ligatures w14:val="none"/>
          </w:rPr>
          <w:t>https://kelvinhart.fathomrealty.com</w:t>
        </w:r>
      </w:hyperlink>
    </w:p>
    <w:p w14:paraId="34EFF790"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8101223">
          <v:rect id="_x0000_i1036" alt="" style="width:468pt;height:.05pt;mso-width-percent:0;mso-height-percent:0;mso-width-percent:0;mso-height-percent:0" o:hralign="center" o:hrstd="t" o:hr="t" fillcolor="#a0a0a0" stroked="f"/>
        </w:pict>
      </w:r>
    </w:p>
    <w:p w14:paraId="74F91A17"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What can I do with AreaIQ?</w:t>
      </w:r>
    </w:p>
    <w:p w14:paraId="136AC8D6"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helps you answer questions about a specific Indiana neighborhood, like:</w:t>
      </w:r>
    </w:p>
    <w:p w14:paraId="02A7838D"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Who lives in this area? (age, income, education, household types)</w:t>
      </w:r>
    </w:p>
    <w:p w14:paraId="6F6E6879"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How much do homes cost here?</w:t>
      </w:r>
    </w:p>
    <w:p w14:paraId="79AAE942"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What's the school district?</w:t>
      </w:r>
    </w:p>
    <w:p w14:paraId="2CC3911F"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What are property taxes like?</w:t>
      </w:r>
    </w:p>
    <w:p w14:paraId="65A32DBF"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How long would my commute be to a specific address?</w:t>
      </w:r>
    </w:p>
    <w:p w14:paraId="401EF046"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What's nearby? (restaurants, grocery, parks, etc.)</w:t>
      </w:r>
    </w:p>
    <w:p w14:paraId="7DF478E1"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Is this area growing or stagnant?</w:t>
      </w:r>
    </w:p>
    <w:p w14:paraId="26CE4C92" w14:textId="77777777" w:rsidR="00423E5E" w:rsidRPr="00423E5E" w:rsidRDefault="00423E5E" w:rsidP="00423E5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How does this neighborhood compare to another one I'm considering?</w:t>
      </w:r>
    </w:p>
    <w:p w14:paraId="535C480B"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Two main pages</w:t>
      </w:r>
    </w:p>
    <w:p w14:paraId="1644A105"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Main research page (</w:t>
      </w:r>
      <w:r w:rsidRPr="00423E5E">
        <w:rPr>
          <w:rFonts w:ascii="Courier New" w:eastAsia="Times New Roman" w:hAnsi="Courier New" w:cs="Courier New"/>
          <w:b/>
          <w:bCs/>
          <w:kern w:val="0"/>
          <w:sz w:val="20"/>
          <w:szCs w:val="20"/>
          <w14:ligatures w14:val="none"/>
        </w:rPr>
        <w:t>index.html</w:t>
      </w:r>
      <w:r w:rsidRPr="00423E5E">
        <w:rPr>
          <w:rFonts w:ascii="Times New Roman" w:eastAsia="Times New Roman" w:hAnsi="Times New Roman" w:cs="Times New Roman"/>
          <w:b/>
          <w:bCs/>
          <w:kern w:val="0"/>
          <w14:ligatures w14:val="none"/>
        </w:rPr>
        <w:t>)</w:t>
      </w:r>
      <w:r w:rsidRPr="00423E5E">
        <w:rPr>
          <w:rFonts w:ascii="Times New Roman" w:eastAsia="Times New Roman" w:hAnsi="Times New Roman" w:cs="Times New Roman"/>
          <w:kern w:val="0"/>
          <w14:ligatures w14:val="none"/>
        </w:rPr>
        <w:t xml:space="preserve"> — Enter a single Indiana address and get a comprehensive research report covering all the data above.</w:t>
      </w:r>
    </w:p>
    <w:p w14:paraId="61E1FA2E"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Comparison page (</w:t>
      </w:r>
      <w:r w:rsidRPr="00423E5E">
        <w:rPr>
          <w:rFonts w:ascii="Courier New" w:eastAsia="Times New Roman" w:hAnsi="Courier New" w:cs="Courier New"/>
          <w:b/>
          <w:bCs/>
          <w:kern w:val="0"/>
          <w:sz w:val="20"/>
          <w:szCs w:val="20"/>
          <w14:ligatures w14:val="none"/>
        </w:rPr>
        <w:t>compare.html</w:t>
      </w:r>
      <w:r w:rsidRPr="00423E5E">
        <w:rPr>
          <w:rFonts w:ascii="Times New Roman" w:eastAsia="Times New Roman" w:hAnsi="Times New Roman" w:cs="Times New Roman"/>
          <w:b/>
          <w:bCs/>
          <w:kern w:val="0"/>
          <w14:ligatures w14:val="none"/>
        </w:rPr>
        <w:t>)</w:t>
      </w:r>
      <w:r w:rsidRPr="00423E5E">
        <w:rPr>
          <w:rFonts w:ascii="Times New Roman" w:eastAsia="Times New Roman" w:hAnsi="Times New Roman" w:cs="Times New Roman"/>
          <w:kern w:val="0"/>
          <w14:ligatures w14:val="none"/>
        </w:rPr>
        <w:t xml:space="preserve"> — Enter 2 or 3 Indiana addresses and see them side-by-side, with the better value in each category visually highlighted.</w:t>
      </w:r>
    </w:p>
    <w:p w14:paraId="3547ADD9"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981DCC9">
          <v:rect id="_x0000_i1035" alt="" style="width:468pt;height:.05pt;mso-width-percent:0;mso-height-percent:0;mso-width-percent:0;mso-height-percent:0" o:hralign="center" o:hrstd="t" o:hr="t" fillcolor="#a0a0a0" stroked="f"/>
        </w:pict>
      </w:r>
    </w:p>
    <w:p w14:paraId="19E53055"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How do I start researching an area?</w:t>
      </w:r>
    </w:p>
    <w:p w14:paraId="087BDFD5" w14:textId="77777777" w:rsidR="00423E5E" w:rsidRPr="00423E5E" w:rsidRDefault="00423E5E" w:rsidP="00423E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Go to the home page</w:t>
      </w:r>
    </w:p>
    <w:p w14:paraId="1346B5A4" w14:textId="77777777" w:rsidR="00423E5E" w:rsidRPr="00423E5E" w:rsidRDefault="00423E5E" w:rsidP="00423E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In the search box, enter an Indiana address — this can be a specific street address (like </w:t>
      </w:r>
      <w:r w:rsidRPr="00423E5E">
        <w:rPr>
          <w:rFonts w:ascii="Courier New" w:eastAsia="Times New Roman" w:hAnsi="Courier New" w:cs="Courier New"/>
          <w:kern w:val="0"/>
          <w:sz w:val="20"/>
          <w:szCs w:val="20"/>
          <w14:ligatures w14:val="none"/>
        </w:rPr>
        <w:t>4214 Par Drive, Indianapolis, IN</w:t>
      </w:r>
      <w:r w:rsidRPr="00423E5E">
        <w:rPr>
          <w:rFonts w:ascii="Times New Roman" w:eastAsia="Times New Roman" w:hAnsi="Times New Roman" w:cs="Times New Roman"/>
          <w:kern w:val="0"/>
          <w14:ligatures w14:val="none"/>
        </w:rPr>
        <w:t xml:space="preserve">), a neighborhood, or just a city (like </w:t>
      </w:r>
      <w:r w:rsidRPr="00423E5E">
        <w:rPr>
          <w:rFonts w:ascii="Courier New" w:eastAsia="Times New Roman" w:hAnsi="Courier New" w:cs="Courier New"/>
          <w:kern w:val="0"/>
          <w:sz w:val="20"/>
          <w:szCs w:val="20"/>
          <w14:ligatures w14:val="none"/>
        </w:rPr>
        <w:t>Carmel, IN</w:t>
      </w:r>
      <w:r w:rsidRPr="00423E5E">
        <w:rPr>
          <w:rFonts w:ascii="Times New Roman" w:eastAsia="Times New Roman" w:hAnsi="Times New Roman" w:cs="Times New Roman"/>
          <w:kern w:val="0"/>
          <w14:ligatures w14:val="none"/>
        </w:rPr>
        <w:t>)</w:t>
      </w:r>
    </w:p>
    <w:p w14:paraId="1AB2FE17" w14:textId="77777777" w:rsidR="00423E5E" w:rsidRPr="00423E5E" w:rsidRDefault="00423E5E" w:rsidP="00423E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Click the </w:t>
      </w:r>
      <w:r w:rsidRPr="00423E5E">
        <w:rPr>
          <w:rFonts w:ascii="Times New Roman" w:eastAsia="Times New Roman" w:hAnsi="Times New Roman" w:cs="Times New Roman"/>
          <w:b/>
          <w:bCs/>
          <w:kern w:val="0"/>
          <w14:ligatures w14:val="none"/>
        </w:rPr>
        <w:t>Research</w:t>
      </w:r>
      <w:r w:rsidRPr="00423E5E">
        <w:rPr>
          <w:rFonts w:ascii="Times New Roman" w:eastAsia="Times New Roman" w:hAnsi="Times New Roman" w:cs="Times New Roman"/>
          <w:kern w:val="0"/>
          <w14:ligatures w14:val="none"/>
        </w:rPr>
        <w:t xml:space="preserve"> button (or press Enter)</w:t>
      </w:r>
    </w:p>
    <w:p w14:paraId="5FCA83F5" w14:textId="77777777" w:rsidR="00423E5E" w:rsidRPr="00423E5E" w:rsidRDefault="00423E5E" w:rsidP="00423E5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will load each data section as it becomes available — demographics first, then schools, taxes, nearby places, and so on</w:t>
      </w:r>
    </w:p>
    <w:p w14:paraId="77353268"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Tips for good results:</w:t>
      </w:r>
    </w:p>
    <w:p w14:paraId="4EDBA8E8" w14:textId="77777777" w:rsidR="00423E5E" w:rsidRPr="00423E5E" w:rsidRDefault="00423E5E" w:rsidP="00423E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Including the state abbreviation (</w:t>
      </w:r>
      <w:r w:rsidRPr="00423E5E">
        <w:rPr>
          <w:rFonts w:ascii="Courier New" w:eastAsia="Times New Roman" w:hAnsi="Courier New" w:cs="Courier New"/>
          <w:kern w:val="0"/>
          <w:sz w:val="20"/>
          <w:szCs w:val="20"/>
          <w14:ligatures w14:val="none"/>
        </w:rPr>
        <w:t>, IN</w:t>
      </w:r>
      <w:r w:rsidRPr="00423E5E">
        <w:rPr>
          <w:rFonts w:ascii="Times New Roman" w:eastAsia="Times New Roman" w:hAnsi="Times New Roman" w:cs="Times New Roman"/>
          <w:kern w:val="0"/>
          <w14:ligatures w14:val="none"/>
        </w:rPr>
        <w:t>) helps avoid confusion with similarly-named places in other states</w:t>
      </w:r>
    </w:p>
    <w:p w14:paraId="5BEBA020" w14:textId="77777777" w:rsidR="00423E5E" w:rsidRPr="00423E5E" w:rsidRDefault="00423E5E" w:rsidP="00423E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 street address gives the most accurate results because it pins down the exact Census tract</w:t>
      </w:r>
    </w:p>
    <w:p w14:paraId="796ACF47" w14:textId="77777777" w:rsidR="00423E5E" w:rsidRPr="00423E5E" w:rsidRDefault="00423E5E" w:rsidP="00423E5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 city name still works but gives broader, citywide averages</w:t>
      </w:r>
    </w:p>
    <w:p w14:paraId="119EC6F7"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2322F12B">
          <v:rect id="_x0000_i1034" alt="" style="width:468pt;height:.05pt;mso-width-percent:0;mso-height-percent:0;mso-width-percent:0;mso-height-percent:0" o:hralign="center" o:hrstd="t" o:hr="t" fillcolor="#a0a0a0" stroked="f"/>
        </w:pict>
      </w:r>
    </w:p>
    <w:p w14:paraId="1343A210"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What does each section show?</w:t>
      </w:r>
    </w:p>
    <w:p w14:paraId="24ACF95C"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Address &amp; Location</w:t>
      </w:r>
    </w:p>
    <w:p w14:paraId="1AE70515"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This shows the normalized address AreaIQ found, along with the city, county, ZIP code, and an interactive map of the area. The marker shows the searched location.</w:t>
      </w:r>
    </w:p>
    <w:p w14:paraId="2BBAB51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 county information is important because some data (like development trends) is measured at the county level.</w:t>
      </w:r>
    </w:p>
    <w:p w14:paraId="34C32C78"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Demographics</w:t>
      </w:r>
    </w:p>
    <w:p w14:paraId="3E8DD900"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Demographic data comes from the U.S. Census Bureau's American Community Survey (ACS) 5-year estimates. This is the most reliable demographic data available at the neighborhood level (Census tract).</w:t>
      </w:r>
    </w:p>
    <w:p w14:paraId="62CAB3E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You'll see:</w:t>
      </w:r>
    </w:p>
    <w:p w14:paraId="1565B6FC"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Population</w:t>
      </w:r>
      <w:r w:rsidRPr="00423E5E">
        <w:rPr>
          <w:rFonts w:ascii="Times New Roman" w:eastAsia="Times New Roman" w:hAnsi="Times New Roman" w:cs="Times New Roman"/>
          <w:kern w:val="0"/>
          <w14:ligatures w14:val="none"/>
        </w:rPr>
        <w:t xml:space="preserve"> of the Census tract</w:t>
      </w:r>
    </w:p>
    <w:p w14:paraId="7A29AF3F"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Median age</w:t>
      </w:r>
    </w:p>
    <w:p w14:paraId="2C34EB97"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Median household income</w:t>
      </w:r>
    </w:p>
    <w:p w14:paraId="053EC252"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Median home value</w:t>
      </w:r>
    </w:p>
    <w:p w14:paraId="53B17BAF"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Education levels</w:t>
      </w:r>
      <w:r w:rsidRPr="00423E5E">
        <w:rPr>
          <w:rFonts w:ascii="Times New Roman" w:eastAsia="Times New Roman" w:hAnsi="Times New Roman" w:cs="Times New Roman"/>
          <w:kern w:val="0"/>
          <w14:ligatures w14:val="none"/>
        </w:rPr>
        <w:t xml:space="preserve"> — what percent of adults 25+ have a bachelor's degree or higher</w:t>
      </w:r>
    </w:p>
    <w:p w14:paraId="5AE2D5BE"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Homeownership rate</w:t>
      </w:r>
      <w:r w:rsidRPr="00423E5E">
        <w:rPr>
          <w:rFonts w:ascii="Times New Roman" w:eastAsia="Times New Roman" w:hAnsi="Times New Roman" w:cs="Times New Roman"/>
          <w:kern w:val="0"/>
          <w14:ligatures w14:val="none"/>
        </w:rPr>
        <w:t xml:space="preserve"> — percent of homes occupied by owners vs. renters</w:t>
      </w:r>
    </w:p>
    <w:p w14:paraId="4B2ECCD0" w14:textId="77777777" w:rsidR="00423E5E" w:rsidRPr="00423E5E" w:rsidRDefault="00423E5E" w:rsidP="00423E5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Median property tax</w:t>
      </w:r>
      <w:r w:rsidRPr="00423E5E">
        <w:rPr>
          <w:rFonts w:ascii="Times New Roman" w:eastAsia="Times New Roman" w:hAnsi="Times New Roman" w:cs="Times New Roman"/>
          <w:kern w:val="0"/>
          <w14:ligatures w14:val="none"/>
        </w:rPr>
        <w:t xml:space="preserve"> in the area</w:t>
      </w:r>
    </w:p>
    <w:p w14:paraId="5D742BE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What's a Census tract?</w:t>
      </w:r>
      <w:r w:rsidRPr="00423E5E">
        <w:rPr>
          <w:rFonts w:ascii="Times New Roman" w:eastAsia="Times New Roman" w:hAnsi="Times New Roman" w:cs="Times New Roman"/>
          <w:kern w:val="0"/>
          <w14:ligatures w14:val="none"/>
        </w:rPr>
        <w:t xml:space="preserve"> A small geographic area defined by the U.S. Census Bureau, typically containing 1,200–8,000 people. It's the most accurate way to describe "this specific neighborhood" using public data.</w:t>
      </w:r>
    </w:p>
    <w:p w14:paraId="4CC4ABFC"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Commute Estimates</w:t>
      </w:r>
    </w:p>
    <w:p w14:paraId="3006BA70"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Enter any work address (or other destination), and AreaIQ will calculate the driving time and distance from the researched location, showing both:</w:t>
      </w:r>
    </w:p>
    <w:p w14:paraId="0D2B3701" w14:textId="77777777" w:rsidR="00423E5E" w:rsidRPr="00423E5E" w:rsidRDefault="00423E5E" w:rsidP="00423E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Peak time</w:t>
      </w:r>
      <w:r w:rsidRPr="00423E5E">
        <w:rPr>
          <w:rFonts w:ascii="Times New Roman" w:eastAsia="Times New Roman" w:hAnsi="Times New Roman" w:cs="Times New Roman"/>
          <w:kern w:val="0"/>
          <w14:ligatures w14:val="none"/>
        </w:rPr>
        <w:t xml:space="preserve"> (8:00 AM weekday) — what your morning commute would actually look like</w:t>
      </w:r>
    </w:p>
    <w:p w14:paraId="4DE9CC72" w14:textId="77777777" w:rsidR="00423E5E" w:rsidRPr="00423E5E" w:rsidRDefault="00423E5E" w:rsidP="00423E5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Off-peak time</w:t>
      </w:r>
      <w:r w:rsidRPr="00423E5E">
        <w:rPr>
          <w:rFonts w:ascii="Times New Roman" w:eastAsia="Times New Roman" w:hAnsi="Times New Roman" w:cs="Times New Roman"/>
          <w:kern w:val="0"/>
          <w14:ligatures w14:val="none"/>
        </w:rPr>
        <w:t xml:space="preserve"> (1:00 PM weekday) — same route without traffic</w:t>
      </w:r>
    </w:p>
    <w:p w14:paraId="1D551C4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This helps you understand whether traffic is meaningful on your commute.</w:t>
      </w:r>
    </w:p>
    <w:p w14:paraId="652A10ED"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Schools</w:t>
      </w:r>
    </w:p>
    <w:p w14:paraId="19D84518"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AreaIQ identifies which </w:t>
      </w:r>
      <w:r w:rsidRPr="00423E5E">
        <w:rPr>
          <w:rFonts w:ascii="Times New Roman" w:eastAsia="Times New Roman" w:hAnsi="Times New Roman" w:cs="Times New Roman"/>
          <w:b/>
          <w:bCs/>
          <w:kern w:val="0"/>
          <w14:ligatures w14:val="none"/>
        </w:rPr>
        <w:t>public school district</w:t>
      </w:r>
      <w:r w:rsidRPr="00423E5E">
        <w:rPr>
          <w:rFonts w:ascii="Times New Roman" w:eastAsia="Times New Roman" w:hAnsi="Times New Roman" w:cs="Times New Roman"/>
          <w:kern w:val="0"/>
          <w14:ligatures w14:val="none"/>
        </w:rPr>
        <w:t xml:space="preserve"> the address falls within, using boundary data from the National Center for Education Statistics (NCES).</w:t>
      </w:r>
    </w:p>
    <w:p w14:paraId="18DF59E6"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Then it provides links to:</w:t>
      </w:r>
    </w:p>
    <w:p w14:paraId="4B889E87" w14:textId="77777777" w:rsidR="00423E5E" w:rsidRPr="00423E5E" w:rsidRDefault="00423E5E" w:rsidP="00423E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The </w:t>
      </w:r>
      <w:r w:rsidRPr="00423E5E">
        <w:rPr>
          <w:rFonts w:ascii="Times New Roman" w:eastAsia="Times New Roman" w:hAnsi="Times New Roman" w:cs="Times New Roman"/>
          <w:b/>
          <w:bCs/>
          <w:kern w:val="0"/>
          <w14:ligatures w14:val="none"/>
        </w:rPr>
        <w:t>GreatSchools profile</w:t>
      </w:r>
      <w:r w:rsidRPr="00423E5E">
        <w:rPr>
          <w:rFonts w:ascii="Times New Roman" w:eastAsia="Times New Roman" w:hAnsi="Times New Roman" w:cs="Times New Roman"/>
          <w:kern w:val="0"/>
          <w14:ligatures w14:val="none"/>
        </w:rPr>
        <w:t xml:space="preserve"> for the district (test scores, reviews, ratings)</w:t>
      </w:r>
    </w:p>
    <w:p w14:paraId="53366FF1" w14:textId="77777777" w:rsidR="00423E5E" w:rsidRPr="00423E5E" w:rsidRDefault="00423E5E" w:rsidP="00423E5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 </w:t>
      </w:r>
      <w:r w:rsidRPr="00423E5E">
        <w:rPr>
          <w:rFonts w:ascii="Times New Roman" w:eastAsia="Times New Roman" w:hAnsi="Times New Roman" w:cs="Times New Roman"/>
          <w:b/>
          <w:bCs/>
          <w:kern w:val="0"/>
          <w14:ligatures w14:val="none"/>
        </w:rPr>
        <w:t>district website search</w:t>
      </w:r>
      <w:r w:rsidRPr="00423E5E">
        <w:rPr>
          <w:rFonts w:ascii="Times New Roman" w:eastAsia="Times New Roman" w:hAnsi="Times New Roman" w:cs="Times New Roman"/>
          <w:kern w:val="0"/>
          <w14:ligatures w14:val="none"/>
        </w:rPr>
        <w:t xml:space="preserve"> so you can find the specific elementary, middle, and high schools assigned to that address</w:t>
      </w:r>
    </w:p>
    <w:p w14:paraId="6A7154A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Why doesn't AreaIQ show individual schools directly?</w:t>
      </w:r>
      <w:r w:rsidRPr="00423E5E">
        <w:rPr>
          <w:rFonts w:ascii="Times New Roman" w:eastAsia="Times New Roman" w:hAnsi="Times New Roman" w:cs="Times New Roman"/>
          <w:kern w:val="0"/>
          <w14:ligatures w14:val="none"/>
        </w:rPr>
        <w:t xml:space="preserve"> Because school assignments depend on the specific street address, not the Census tract. The district website is the authoritative source for which school a specific address attends.</w:t>
      </w:r>
    </w:p>
    <w:p w14:paraId="18C97E49"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Property Tax Estimate</w:t>
      </w:r>
    </w:p>
    <w:p w14:paraId="04FE746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shows:</w:t>
      </w:r>
    </w:p>
    <w:p w14:paraId="30C4BB55" w14:textId="77777777" w:rsidR="00423E5E" w:rsidRPr="00423E5E" w:rsidRDefault="00423E5E" w:rsidP="00423E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The </w:t>
      </w:r>
      <w:r w:rsidRPr="00423E5E">
        <w:rPr>
          <w:rFonts w:ascii="Times New Roman" w:eastAsia="Times New Roman" w:hAnsi="Times New Roman" w:cs="Times New Roman"/>
          <w:b/>
          <w:bCs/>
          <w:kern w:val="0"/>
          <w14:ligatures w14:val="none"/>
        </w:rPr>
        <w:t>area's median property tax</w:t>
      </w:r>
      <w:r w:rsidRPr="00423E5E">
        <w:rPr>
          <w:rFonts w:ascii="Times New Roman" w:eastAsia="Times New Roman" w:hAnsi="Times New Roman" w:cs="Times New Roman"/>
          <w:kern w:val="0"/>
          <w14:ligatures w14:val="none"/>
        </w:rPr>
        <w:t xml:space="preserve"> (from Census data)</w:t>
      </w:r>
    </w:p>
    <w:p w14:paraId="065387E5" w14:textId="77777777" w:rsidR="00423E5E" w:rsidRPr="00423E5E" w:rsidRDefault="00423E5E" w:rsidP="00423E5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An </w:t>
      </w:r>
      <w:r w:rsidRPr="00423E5E">
        <w:rPr>
          <w:rFonts w:ascii="Times New Roman" w:eastAsia="Times New Roman" w:hAnsi="Times New Roman" w:cs="Times New Roman"/>
          <w:b/>
          <w:bCs/>
          <w:kern w:val="0"/>
          <w14:ligatures w14:val="none"/>
        </w:rPr>
        <w:t>interactive calculator</w:t>
      </w:r>
      <w:r w:rsidRPr="00423E5E">
        <w:rPr>
          <w:rFonts w:ascii="Times New Roman" w:eastAsia="Times New Roman" w:hAnsi="Times New Roman" w:cs="Times New Roman"/>
          <w:kern w:val="0"/>
          <w14:ligatures w14:val="none"/>
        </w:rPr>
        <w:t xml:space="preserve"> where you can enter a home value and see the estimated annual property tax</w:t>
      </w:r>
    </w:p>
    <w:p w14:paraId="4D9111C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Indiana property taxes are calculated using a 0.84% effective rate on assessed value. The calculator uses this rate to estimate what you'd pay on a home of a given value.</w:t>
      </w:r>
    </w:p>
    <w:p w14:paraId="5163612C"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Important caveats:</w:t>
      </w:r>
    </w:p>
    <w:p w14:paraId="6C93AE12" w14:textId="77777777" w:rsidR="00423E5E" w:rsidRPr="00423E5E" w:rsidRDefault="00423E5E" w:rsidP="00423E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This is an </w:t>
      </w:r>
      <w:r w:rsidRPr="00423E5E">
        <w:rPr>
          <w:rFonts w:ascii="Times New Roman" w:eastAsia="Times New Roman" w:hAnsi="Times New Roman" w:cs="Times New Roman"/>
          <w:b/>
          <w:bCs/>
          <w:kern w:val="0"/>
          <w14:ligatures w14:val="none"/>
        </w:rPr>
        <w:t>estimate</w:t>
      </w:r>
      <w:r w:rsidRPr="00423E5E">
        <w:rPr>
          <w:rFonts w:ascii="Times New Roman" w:eastAsia="Times New Roman" w:hAnsi="Times New Roman" w:cs="Times New Roman"/>
          <w:kern w:val="0"/>
          <w14:ligatures w14:val="none"/>
        </w:rPr>
        <w:t>, not an actual tax bill</w:t>
      </w:r>
    </w:p>
    <w:p w14:paraId="7889E79D" w14:textId="77777777" w:rsidR="00423E5E" w:rsidRPr="00423E5E" w:rsidRDefault="00423E5E" w:rsidP="00423E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Indiana offers </w:t>
      </w:r>
      <w:r w:rsidRPr="00423E5E">
        <w:rPr>
          <w:rFonts w:ascii="Times New Roman" w:eastAsia="Times New Roman" w:hAnsi="Times New Roman" w:cs="Times New Roman"/>
          <w:b/>
          <w:bCs/>
          <w:kern w:val="0"/>
          <w14:ligatures w14:val="none"/>
        </w:rPr>
        <w:t>Homestead Deductions</w:t>
      </w:r>
      <w:r w:rsidRPr="00423E5E">
        <w:rPr>
          <w:rFonts w:ascii="Times New Roman" w:eastAsia="Times New Roman" w:hAnsi="Times New Roman" w:cs="Times New Roman"/>
          <w:kern w:val="0"/>
          <w14:ligatures w14:val="none"/>
        </w:rPr>
        <w:t xml:space="preserve"> for primary residences that can substantially reduce the actual tax owed</w:t>
      </w:r>
    </w:p>
    <w:p w14:paraId="5D8774A2" w14:textId="77777777" w:rsidR="00423E5E" w:rsidRPr="00423E5E" w:rsidRDefault="00423E5E" w:rsidP="00423E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 actual assessed value of a specific property may differ from its market value</w:t>
      </w:r>
    </w:p>
    <w:p w14:paraId="30925BC5" w14:textId="77777777" w:rsidR="00423E5E" w:rsidRPr="00423E5E" w:rsidRDefault="00423E5E" w:rsidP="00423E5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Indiana counties bill property taxes </w:t>
      </w:r>
      <w:r w:rsidRPr="00423E5E">
        <w:rPr>
          <w:rFonts w:ascii="Times New Roman" w:eastAsia="Times New Roman" w:hAnsi="Times New Roman" w:cs="Times New Roman"/>
          <w:b/>
          <w:bCs/>
          <w:kern w:val="0"/>
          <w14:ligatures w14:val="none"/>
        </w:rPr>
        <w:t>semi-annually</w:t>
      </w:r>
      <w:r w:rsidRPr="00423E5E">
        <w:rPr>
          <w:rFonts w:ascii="Times New Roman" w:eastAsia="Times New Roman" w:hAnsi="Times New Roman" w:cs="Times New Roman"/>
          <w:kern w:val="0"/>
          <w14:ligatures w14:val="none"/>
        </w:rPr>
        <w:t xml:space="preserve"> (May and November)</w:t>
      </w:r>
    </w:p>
    <w:p w14:paraId="79D76423"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Utilities &amp; Services</w:t>
      </w:r>
    </w:p>
    <w:p w14:paraId="57298F2B"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This section provides links to the authoritative sources for:</w:t>
      </w:r>
    </w:p>
    <w:p w14:paraId="70665995" w14:textId="77777777" w:rsidR="00423E5E" w:rsidRPr="00423E5E" w:rsidRDefault="00423E5E" w:rsidP="00423E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Internet/broadband providers</w:t>
      </w:r>
      <w:r w:rsidRPr="00423E5E">
        <w:rPr>
          <w:rFonts w:ascii="Times New Roman" w:eastAsia="Times New Roman" w:hAnsi="Times New Roman" w:cs="Times New Roman"/>
          <w:kern w:val="0"/>
          <w14:ligatures w14:val="none"/>
        </w:rPr>
        <w:t xml:space="preserve"> — link to the FCC Broadband Map for that exact address</w:t>
      </w:r>
    </w:p>
    <w:p w14:paraId="218797BA" w14:textId="77777777" w:rsidR="00423E5E" w:rsidRPr="00423E5E" w:rsidRDefault="00423E5E" w:rsidP="00423E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Electric &amp; gas utilities</w:t>
      </w:r>
      <w:r w:rsidRPr="00423E5E">
        <w:rPr>
          <w:rFonts w:ascii="Times New Roman" w:eastAsia="Times New Roman" w:hAnsi="Times New Roman" w:cs="Times New Roman"/>
          <w:kern w:val="0"/>
          <w14:ligatures w14:val="none"/>
        </w:rPr>
        <w:t xml:space="preserve"> — link to the Indiana Utility Regulatory Commission (IURC) information</w:t>
      </w:r>
    </w:p>
    <w:p w14:paraId="69D471F1" w14:textId="77777777" w:rsidR="00423E5E" w:rsidRPr="00423E5E" w:rsidRDefault="00423E5E" w:rsidP="00423E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Water quality reports</w:t>
      </w:r>
      <w:r w:rsidRPr="00423E5E">
        <w:rPr>
          <w:rFonts w:ascii="Times New Roman" w:eastAsia="Times New Roman" w:hAnsi="Times New Roman" w:cs="Times New Roman"/>
          <w:kern w:val="0"/>
          <w14:ligatures w14:val="none"/>
        </w:rPr>
        <w:t xml:space="preserve"> — link to the EPA Safe Drinking Water Information System (SDWIS)</w:t>
      </w:r>
    </w:p>
    <w:p w14:paraId="16240D4F" w14:textId="77777777" w:rsidR="00423E5E" w:rsidRPr="00423E5E" w:rsidRDefault="00423E5E" w:rsidP="00423E5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Trash &amp; recycling</w:t>
      </w:r>
      <w:r w:rsidRPr="00423E5E">
        <w:rPr>
          <w:rFonts w:ascii="Times New Roman" w:eastAsia="Times New Roman" w:hAnsi="Times New Roman" w:cs="Times New Roman"/>
          <w:kern w:val="0"/>
          <w14:ligatures w14:val="none"/>
        </w:rPr>
        <w:t xml:space="preserve"> — Google search link customized for that specific city</w:t>
      </w:r>
    </w:p>
    <w:p w14:paraId="001F529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We use link-outs because utility coverage varies by exact street address, and the authoritative sources have the most current information.</w:t>
      </w:r>
    </w:p>
    <w:p w14:paraId="4CB10C61"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Nearby Places</w:t>
      </w:r>
    </w:p>
    <w:p w14:paraId="3F34B9A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shows places within a roughly 1-mile radius across six categories:</w:t>
      </w:r>
    </w:p>
    <w:p w14:paraId="64C44BA2" w14:textId="77777777" w:rsidR="00423E5E" w:rsidRPr="00423E5E" w:rsidRDefault="00423E5E" w:rsidP="00423E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Restaurants</w:t>
      </w:r>
    </w:p>
    <w:p w14:paraId="5996769E" w14:textId="77777777" w:rsidR="00423E5E" w:rsidRPr="00423E5E" w:rsidRDefault="00423E5E" w:rsidP="00423E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Grocery stores</w:t>
      </w:r>
    </w:p>
    <w:p w14:paraId="7C517365" w14:textId="77777777" w:rsidR="00423E5E" w:rsidRPr="00423E5E" w:rsidRDefault="00423E5E" w:rsidP="00423E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Parks</w:t>
      </w:r>
    </w:p>
    <w:p w14:paraId="5BC4EE63" w14:textId="77777777" w:rsidR="00423E5E" w:rsidRPr="00423E5E" w:rsidRDefault="00423E5E" w:rsidP="00423E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Pharmacies</w:t>
      </w:r>
    </w:p>
    <w:p w14:paraId="2CFA402E" w14:textId="77777777" w:rsidR="00423E5E" w:rsidRPr="00423E5E" w:rsidRDefault="00423E5E" w:rsidP="00423E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Cafes &amp; coffee shops</w:t>
      </w:r>
    </w:p>
    <w:p w14:paraId="177CF3FD" w14:textId="77777777" w:rsidR="00423E5E" w:rsidRPr="00423E5E" w:rsidRDefault="00423E5E" w:rsidP="00423E5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Schools (any type)</w:t>
      </w:r>
    </w:p>
    <w:p w14:paraId="2FA8EB21"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Click a category tab to load that data. Each place shows its name, distance from the searched address, and a link to view it on OpenStreetMap.</w:t>
      </w:r>
    </w:p>
    <w:p w14:paraId="7E512FFE"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Data source:</w:t>
      </w:r>
      <w:r w:rsidRPr="00423E5E">
        <w:rPr>
          <w:rFonts w:ascii="Times New Roman" w:eastAsia="Times New Roman" w:hAnsi="Times New Roman" w:cs="Times New Roman"/>
          <w:kern w:val="0"/>
          <w14:ligatures w14:val="none"/>
        </w:rPr>
        <w:t xml:space="preserve"> OpenStreetMap (a community-maintained free map of the world). Coverage varies — established towns have detailed coverage; very rural areas may have less.</w:t>
      </w:r>
    </w:p>
    <w:p w14:paraId="0BAB2FC4"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Apple Color Emoji" w:eastAsia="Times New Roman" w:hAnsi="Apple Color Emoji" w:cs="Apple Color Emoji"/>
          <w:b/>
          <w:bCs/>
          <w:kern w:val="0"/>
          <w:sz w:val="27"/>
          <w:szCs w:val="27"/>
          <w14:ligatures w14:val="none"/>
        </w:rPr>
        <w:t>📈</w:t>
      </w:r>
      <w:r w:rsidRPr="00423E5E">
        <w:rPr>
          <w:rFonts w:ascii="Times New Roman" w:eastAsia="Times New Roman" w:hAnsi="Times New Roman" w:cs="Times New Roman"/>
          <w:b/>
          <w:bCs/>
          <w:kern w:val="0"/>
          <w:sz w:val="27"/>
          <w:szCs w:val="27"/>
          <w14:ligatures w14:val="none"/>
        </w:rPr>
        <w:t xml:space="preserve"> Future Development Trends</w:t>
      </w:r>
    </w:p>
    <w:p w14:paraId="41543BDC"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This section shows whether the county is </w:t>
      </w:r>
      <w:r w:rsidRPr="00423E5E">
        <w:rPr>
          <w:rFonts w:ascii="Times New Roman" w:eastAsia="Times New Roman" w:hAnsi="Times New Roman" w:cs="Times New Roman"/>
          <w:b/>
          <w:bCs/>
          <w:kern w:val="0"/>
          <w14:ligatures w14:val="none"/>
        </w:rPr>
        <w:t>growing, stable, or stagnant</w:t>
      </w:r>
      <w:r w:rsidRPr="00423E5E">
        <w:rPr>
          <w:rFonts w:ascii="Times New Roman" w:eastAsia="Times New Roman" w:hAnsi="Times New Roman" w:cs="Times New Roman"/>
          <w:kern w:val="0"/>
          <w14:ligatures w14:val="none"/>
        </w:rPr>
        <w:t xml:space="preserve"> based on housing unit growth over the past 5 years (Census ACS data).</w:t>
      </w:r>
    </w:p>
    <w:p w14:paraId="57892F9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You'll see a chart showing housing units year-by-year, plus a plain-English interpretation:</w:t>
      </w:r>
    </w:p>
    <w:p w14:paraId="44F40821" w14:textId="77777777" w:rsidR="00423E5E" w:rsidRPr="00423E5E" w:rsidRDefault="00423E5E" w:rsidP="00423E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High growth area</w:t>
      </w:r>
      <w:r w:rsidRPr="00423E5E">
        <w:rPr>
          <w:rFonts w:ascii="Times New Roman" w:eastAsia="Times New Roman" w:hAnsi="Times New Roman" w:cs="Times New Roman"/>
          <w:kern w:val="0"/>
          <w14:ligatures w14:val="none"/>
        </w:rPr>
        <w:t xml:space="preserve"> — significantly more housing units than 5 years ago</w:t>
      </w:r>
    </w:p>
    <w:p w14:paraId="60E8A404" w14:textId="77777777" w:rsidR="00423E5E" w:rsidRPr="00423E5E" w:rsidRDefault="00423E5E" w:rsidP="00423E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Moderate growth</w:t>
      </w:r>
      <w:r w:rsidRPr="00423E5E">
        <w:rPr>
          <w:rFonts w:ascii="Times New Roman" w:eastAsia="Times New Roman" w:hAnsi="Times New Roman" w:cs="Times New Roman"/>
          <w:kern w:val="0"/>
          <w14:ligatures w14:val="none"/>
        </w:rPr>
        <w:t xml:space="preserve"> — meaningful but not explosive growth</w:t>
      </w:r>
    </w:p>
    <w:p w14:paraId="57E918F9" w14:textId="77777777" w:rsidR="00423E5E" w:rsidRPr="00423E5E" w:rsidRDefault="00423E5E" w:rsidP="00423E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Stable</w:t>
      </w:r>
      <w:r w:rsidRPr="00423E5E">
        <w:rPr>
          <w:rFonts w:ascii="Times New Roman" w:eastAsia="Times New Roman" w:hAnsi="Times New Roman" w:cs="Times New Roman"/>
          <w:kern w:val="0"/>
          <w14:ligatures w14:val="none"/>
        </w:rPr>
        <w:t xml:space="preserve"> — minor changes</w:t>
      </w:r>
    </w:p>
    <w:p w14:paraId="246FFB66" w14:textId="77777777" w:rsidR="00423E5E" w:rsidRPr="00423E5E" w:rsidRDefault="00423E5E" w:rsidP="00423E5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Declining</w:t>
      </w:r>
      <w:r w:rsidRPr="00423E5E">
        <w:rPr>
          <w:rFonts w:ascii="Times New Roman" w:eastAsia="Times New Roman" w:hAnsi="Times New Roman" w:cs="Times New Roman"/>
          <w:kern w:val="0"/>
          <w14:ligatures w14:val="none"/>
        </w:rPr>
        <w:t xml:space="preserve"> — fewer housing units than 5 years ago</w:t>
      </w:r>
    </w:p>
    <w:p w14:paraId="770C43F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Why does this matter?</w:t>
      </w:r>
      <w:r w:rsidRPr="00423E5E">
        <w:rPr>
          <w:rFonts w:ascii="Times New Roman" w:eastAsia="Times New Roman" w:hAnsi="Times New Roman" w:cs="Times New Roman"/>
          <w:kern w:val="0"/>
          <w14:ligatures w14:val="none"/>
        </w:rPr>
        <w:t xml:space="preserve"> Areas with high growth often see rising home values but also more construction noise, traffic, and pressure on schools. Areas with stable or declining trends tend to have more established neighborhoods with predictable home values.</w:t>
      </w:r>
    </w:p>
    <w:p w14:paraId="2C97E7EB"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0542B8A2">
          <v:rect id="_x0000_i1033" alt="" style="width:468pt;height:.05pt;mso-width-percent:0;mso-height-percent:0;mso-width-percent:0;mso-height-percent:0" o:hralign="center" o:hrstd="t" o:hr="t" fillcolor="#a0a0a0" stroked="f"/>
        </w:pict>
      </w:r>
    </w:p>
    <w:p w14:paraId="5AA8FB03"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How does the comparison page work?</w:t>
      </w:r>
    </w:p>
    <w:p w14:paraId="1FB2775C"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The comparison page lets you research </w:t>
      </w:r>
      <w:r w:rsidRPr="00423E5E">
        <w:rPr>
          <w:rFonts w:ascii="Times New Roman" w:eastAsia="Times New Roman" w:hAnsi="Times New Roman" w:cs="Times New Roman"/>
          <w:b/>
          <w:bCs/>
          <w:kern w:val="0"/>
          <w14:ligatures w14:val="none"/>
        </w:rPr>
        <w:t>2 or 3 Indiana addresses side-by-side</w:t>
      </w:r>
      <w:r w:rsidRPr="00423E5E">
        <w:rPr>
          <w:rFonts w:ascii="Times New Roman" w:eastAsia="Times New Roman" w:hAnsi="Times New Roman" w:cs="Times New Roman"/>
          <w:kern w:val="0"/>
          <w14:ligatures w14:val="none"/>
        </w:rPr>
        <w:t xml:space="preserve"> in one view.</w:t>
      </w:r>
    </w:p>
    <w:p w14:paraId="1C99D306" w14:textId="77777777" w:rsidR="00423E5E" w:rsidRPr="00423E5E" w:rsidRDefault="00423E5E" w:rsidP="00423E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Click </w:t>
      </w:r>
      <w:r w:rsidRPr="00423E5E">
        <w:rPr>
          <w:rFonts w:ascii="Times New Roman" w:eastAsia="Times New Roman" w:hAnsi="Times New Roman" w:cs="Times New Roman"/>
          <w:b/>
          <w:bCs/>
          <w:kern w:val="0"/>
          <w14:ligatures w14:val="none"/>
        </w:rPr>
        <w:t>"Compare Areas"</w:t>
      </w:r>
      <w:r w:rsidRPr="00423E5E">
        <w:rPr>
          <w:rFonts w:ascii="Times New Roman" w:eastAsia="Times New Roman" w:hAnsi="Times New Roman" w:cs="Times New Roman"/>
          <w:kern w:val="0"/>
          <w14:ligatures w14:val="none"/>
        </w:rPr>
        <w:t xml:space="preserve"> from the main page (or navigate directly to </w:t>
      </w:r>
      <w:r w:rsidRPr="00423E5E">
        <w:rPr>
          <w:rFonts w:ascii="Courier New" w:eastAsia="Times New Roman" w:hAnsi="Courier New" w:cs="Courier New"/>
          <w:kern w:val="0"/>
          <w:sz w:val="20"/>
          <w:szCs w:val="20"/>
          <w14:ligatures w14:val="none"/>
        </w:rPr>
        <w:t>compare.html</w:t>
      </w:r>
      <w:r w:rsidRPr="00423E5E">
        <w:rPr>
          <w:rFonts w:ascii="Times New Roman" w:eastAsia="Times New Roman" w:hAnsi="Times New Roman" w:cs="Times New Roman"/>
          <w:kern w:val="0"/>
          <w14:ligatures w14:val="none"/>
        </w:rPr>
        <w:t>)</w:t>
      </w:r>
    </w:p>
    <w:p w14:paraId="54415569" w14:textId="77777777" w:rsidR="00423E5E" w:rsidRPr="00423E5E" w:rsidRDefault="00423E5E" w:rsidP="00423E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Enter 2 Indiana addresses (or click </w:t>
      </w:r>
      <w:r w:rsidRPr="00423E5E">
        <w:rPr>
          <w:rFonts w:ascii="Times New Roman" w:eastAsia="Times New Roman" w:hAnsi="Times New Roman" w:cs="Times New Roman"/>
          <w:b/>
          <w:bCs/>
          <w:kern w:val="0"/>
          <w14:ligatures w14:val="none"/>
        </w:rPr>
        <w:t>"+ Add a third area"</w:t>
      </w:r>
      <w:r w:rsidRPr="00423E5E">
        <w:rPr>
          <w:rFonts w:ascii="Times New Roman" w:eastAsia="Times New Roman" w:hAnsi="Times New Roman" w:cs="Times New Roman"/>
          <w:kern w:val="0"/>
          <w14:ligatures w14:val="none"/>
        </w:rPr>
        <w:t xml:space="preserve"> for three)</w:t>
      </w:r>
    </w:p>
    <w:p w14:paraId="69767AE1" w14:textId="77777777" w:rsidR="00423E5E" w:rsidRPr="00423E5E" w:rsidRDefault="00423E5E" w:rsidP="00423E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Click </w:t>
      </w:r>
      <w:r w:rsidRPr="00423E5E">
        <w:rPr>
          <w:rFonts w:ascii="Times New Roman" w:eastAsia="Times New Roman" w:hAnsi="Times New Roman" w:cs="Times New Roman"/>
          <w:b/>
          <w:bCs/>
          <w:kern w:val="0"/>
          <w14:ligatures w14:val="none"/>
        </w:rPr>
        <w:t>Compare Areas</w:t>
      </w:r>
    </w:p>
    <w:p w14:paraId="0154EC7F" w14:textId="77777777" w:rsidR="00423E5E" w:rsidRPr="00423E5E" w:rsidRDefault="00423E5E" w:rsidP="00423E5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See a comparison table showing key metrics for each address</w:t>
      </w:r>
    </w:p>
    <w:p w14:paraId="3201870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The comparison view focuses on the most </w:t>
      </w:r>
      <w:r w:rsidRPr="00423E5E">
        <w:rPr>
          <w:rFonts w:ascii="Times New Roman" w:eastAsia="Times New Roman" w:hAnsi="Times New Roman" w:cs="Times New Roman"/>
          <w:b/>
          <w:bCs/>
          <w:kern w:val="0"/>
          <w14:ligatures w14:val="none"/>
        </w:rPr>
        <w:t>decision-driving stats</w:t>
      </w:r>
      <w:r w:rsidRPr="00423E5E">
        <w:rPr>
          <w:rFonts w:ascii="Times New Roman" w:eastAsia="Times New Roman" w:hAnsi="Times New Roman" w:cs="Times New Roman"/>
          <w:kern w:val="0"/>
          <w14:ligatures w14:val="none"/>
        </w:rPr>
        <w:t>:</w:t>
      </w:r>
    </w:p>
    <w:p w14:paraId="7FA6B910"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Population</w:t>
      </w:r>
    </w:p>
    <w:p w14:paraId="3A16A11F"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Median income</w:t>
      </w:r>
    </w:p>
    <w:p w14:paraId="112FFF8D"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Median home value</w:t>
      </w:r>
    </w:p>
    <w:p w14:paraId="796B7D2A"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Education levels</w:t>
      </w:r>
    </w:p>
    <w:p w14:paraId="2BADB643"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Homeownership rate</w:t>
      </w:r>
    </w:p>
    <w:p w14:paraId="4235E183"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Property tax estimates</w:t>
      </w:r>
    </w:p>
    <w:p w14:paraId="281928C5"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School district</w:t>
      </w:r>
    </w:p>
    <w:p w14:paraId="683DE0A9"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County</w:t>
      </w:r>
    </w:p>
    <w:p w14:paraId="28E09E18"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Development trend</w:t>
      </w:r>
    </w:p>
    <w:p w14:paraId="4C1DCB5F" w14:textId="77777777" w:rsidR="00423E5E" w:rsidRPr="00423E5E" w:rsidRDefault="00423E5E" w:rsidP="00423E5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Housing growth over 5 years</w:t>
      </w:r>
    </w:p>
    <w:p w14:paraId="2E0FCE62"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For numeric values where "higher is better" (income, education, growth) or "lower is better" (taxes), the better value in each row is </w:t>
      </w:r>
      <w:r w:rsidRPr="00423E5E">
        <w:rPr>
          <w:rFonts w:ascii="Times New Roman" w:eastAsia="Times New Roman" w:hAnsi="Times New Roman" w:cs="Times New Roman"/>
          <w:b/>
          <w:bCs/>
          <w:kern w:val="0"/>
          <w14:ligatures w14:val="none"/>
        </w:rPr>
        <w:t>highlighted with a red checkmark</w:t>
      </w:r>
      <w:r w:rsidRPr="00423E5E">
        <w:rPr>
          <w:rFonts w:ascii="Times New Roman" w:eastAsia="Times New Roman" w:hAnsi="Times New Roman" w:cs="Times New Roman"/>
          <w:kern w:val="0"/>
          <w14:ligatures w14:val="none"/>
        </w:rPr>
        <w:t>, making it easy to see which area wins on each metric.</w:t>
      </w:r>
    </w:p>
    <w:p w14:paraId="2F6D5B65"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Sharing a comparison</w:t>
      </w:r>
    </w:p>
    <w:p w14:paraId="11580AB6"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After running a comparison, you can use the </w:t>
      </w:r>
      <w:r w:rsidRPr="00423E5E">
        <w:rPr>
          <w:rFonts w:ascii="Times New Roman" w:eastAsia="Times New Roman" w:hAnsi="Times New Roman" w:cs="Times New Roman"/>
          <w:b/>
          <w:bCs/>
          <w:kern w:val="0"/>
          <w14:ligatures w14:val="none"/>
        </w:rPr>
        <w:t>Copy</w:t>
      </w:r>
      <w:r w:rsidRPr="00423E5E">
        <w:rPr>
          <w:rFonts w:ascii="Times New Roman" w:eastAsia="Times New Roman" w:hAnsi="Times New Roman" w:cs="Times New Roman"/>
          <w:kern w:val="0"/>
          <w14:ligatures w14:val="none"/>
        </w:rPr>
        <w:t xml:space="preserve"> button at the bottom to grab a URL that, when opened, will recreate the same comparison automatically. Useful for sharing with a spouse or family member.</w:t>
      </w:r>
    </w:p>
    <w:p w14:paraId="799F937F"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EFB89C2">
          <v:rect id="_x0000_i1032" alt="" style="width:468pt;height:.05pt;mso-width-percent:0;mso-height-percent:0;mso-width-percent:0;mso-height-percent:0" o:hralign="center" o:hrstd="t" o:hr="t" fillcolor="#a0a0a0" stroked="f"/>
        </w:pict>
      </w:r>
    </w:p>
    <w:p w14:paraId="79EA75DB"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How do I save my research?</w:t>
      </w:r>
    </w:p>
    <w:p w14:paraId="32B8430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You have two options:</w:t>
      </w:r>
    </w:p>
    <w:p w14:paraId="61F02FBE"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Option 1: Email me my research</w:t>
      </w:r>
    </w:p>
    <w:p w14:paraId="566481C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After viewing your research, scroll down and click </w:t>
      </w:r>
      <w:r w:rsidRPr="00423E5E">
        <w:rPr>
          <w:rFonts w:ascii="Times New Roman" w:eastAsia="Times New Roman" w:hAnsi="Times New Roman" w:cs="Times New Roman"/>
          <w:b/>
          <w:bCs/>
          <w:kern w:val="0"/>
          <w14:ligatures w14:val="none"/>
        </w:rPr>
        <w:t>"Send me my research →"</w:t>
      </w:r>
      <w:r w:rsidRPr="00423E5E">
        <w:rPr>
          <w:rFonts w:ascii="Times New Roman" w:eastAsia="Times New Roman" w:hAnsi="Times New Roman" w:cs="Times New Roman"/>
          <w:kern w:val="0"/>
          <w14:ligatures w14:val="none"/>
        </w:rPr>
        <w:t xml:space="preserve">. Enter your email (and optionally your name and phone), and AreaIQ will send you a </w:t>
      </w:r>
      <w:r w:rsidRPr="00423E5E">
        <w:rPr>
          <w:rFonts w:ascii="Times New Roman" w:eastAsia="Times New Roman" w:hAnsi="Times New Roman" w:cs="Times New Roman"/>
          <w:b/>
          <w:bCs/>
          <w:kern w:val="0"/>
          <w14:ligatures w14:val="none"/>
        </w:rPr>
        <w:t>branded HTML email</w:t>
      </w:r>
      <w:r w:rsidRPr="00423E5E">
        <w:rPr>
          <w:rFonts w:ascii="Times New Roman" w:eastAsia="Times New Roman" w:hAnsi="Times New Roman" w:cs="Times New Roman"/>
          <w:kern w:val="0"/>
          <w14:ligatures w14:val="none"/>
        </w:rPr>
        <w:t xml:space="preserve"> containing all the research data you just viewed.</w:t>
      </w:r>
    </w:p>
    <w:p w14:paraId="68D4D0B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 email is yours to keep, forward, or reference later. It includes a link back to AreaIQ to re-open the full interactive research at any time.</w:t>
      </w:r>
    </w:p>
    <w:p w14:paraId="4757F99C"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Option 2: For comparison pages — share the URL</w:t>
      </w:r>
    </w:p>
    <w:p w14:paraId="150FBC8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On the comparison page, you can also </w:t>
      </w:r>
      <w:r w:rsidRPr="00423E5E">
        <w:rPr>
          <w:rFonts w:ascii="Times New Roman" w:eastAsia="Times New Roman" w:hAnsi="Times New Roman" w:cs="Times New Roman"/>
          <w:b/>
          <w:bCs/>
          <w:kern w:val="0"/>
          <w14:ligatures w14:val="none"/>
        </w:rPr>
        <w:t>copy the shareable URL</w:t>
      </w:r>
      <w:r w:rsidRPr="00423E5E">
        <w:rPr>
          <w:rFonts w:ascii="Times New Roman" w:eastAsia="Times New Roman" w:hAnsi="Times New Roman" w:cs="Times New Roman"/>
          <w:kern w:val="0"/>
          <w14:ligatures w14:val="none"/>
        </w:rPr>
        <w:t xml:space="preserve"> at the bottom. Opening that URL recreates the same comparison automatically. Good for sending to someone via text or chat.</w:t>
      </w:r>
    </w:p>
    <w:p w14:paraId="17C12FC3"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6D5EF68">
          <v:rect id="_x0000_i1031" alt="" style="width:468pt;height:.05pt;mso-width-percent:0;mso-height-percent:0;mso-width-percent:0;mso-height-percent:0" o:hralign="center" o:hrstd="t" o:hr="t" fillcolor="#a0a0a0" stroked="f"/>
        </w:pict>
      </w:r>
    </w:p>
    <w:p w14:paraId="69520AB4"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How do I ask Kelvin a specific question?</w:t>
      </w:r>
    </w:p>
    <w:p w14:paraId="0B718472"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Below your research results, you'll see two CTA cards. Click </w:t>
      </w:r>
      <w:r w:rsidRPr="00423E5E">
        <w:rPr>
          <w:rFonts w:ascii="Times New Roman" w:eastAsia="Times New Roman" w:hAnsi="Times New Roman" w:cs="Times New Roman"/>
          <w:b/>
          <w:bCs/>
          <w:kern w:val="0"/>
          <w14:ligatures w14:val="none"/>
        </w:rPr>
        <w:t>"Ask a question →"</w:t>
      </w:r>
      <w:r w:rsidRPr="00423E5E">
        <w:rPr>
          <w:rFonts w:ascii="Times New Roman" w:eastAsia="Times New Roman" w:hAnsi="Times New Roman" w:cs="Times New Roman"/>
          <w:kern w:val="0"/>
          <w14:ligatures w14:val="none"/>
        </w:rPr>
        <w:t xml:space="preserve"> to open a form where you can:</w:t>
      </w:r>
    </w:p>
    <w:p w14:paraId="1CF2AFDB" w14:textId="77777777" w:rsidR="00423E5E" w:rsidRPr="00423E5E" w:rsidRDefault="00423E5E" w:rsidP="00423E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Enter your contact info</w:t>
      </w:r>
    </w:p>
    <w:p w14:paraId="25511F01" w14:textId="77777777" w:rsidR="00423E5E" w:rsidRPr="00423E5E" w:rsidRDefault="00423E5E" w:rsidP="00423E5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Type a specific question about the area, the data, the school district, the neighborhood feel, what's coming up on the market, etc.</w:t>
      </w:r>
    </w:p>
    <w:p w14:paraId="341F36E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Kelvin will respond personally — usually within a few hours, always within 24 hours.</w:t>
      </w:r>
    </w:p>
    <w:p w14:paraId="2C8A88C6"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Good questions to ask:</w:t>
      </w:r>
    </w:p>
    <w:p w14:paraId="59ADDEA2" w14:textId="77777777" w:rsidR="00423E5E" w:rsidRPr="00423E5E" w:rsidRDefault="00423E5E" w:rsidP="00423E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 these typical 3BR or 4BR homes in this neighborhood?"</w:t>
      </w:r>
    </w:p>
    <w:p w14:paraId="7E42CA5C" w14:textId="77777777" w:rsidR="00423E5E" w:rsidRPr="00423E5E" w:rsidRDefault="00423E5E" w:rsidP="00423E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"I see schools rate highly — but which school would my child attend at this exact address?"</w:t>
      </w:r>
    </w:p>
    <w:p w14:paraId="635A1FA2" w14:textId="77777777" w:rsidR="00423E5E" w:rsidRPr="00423E5E" w:rsidRDefault="00423E5E" w:rsidP="00423E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"Is this area's growth driven by retail, residential, or commercial development?"</w:t>
      </w:r>
    </w:p>
    <w:p w14:paraId="137C7F91" w14:textId="77777777" w:rsidR="00423E5E" w:rsidRPr="00423E5E" w:rsidRDefault="00423E5E" w:rsidP="00423E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"What's the average time on market for homes in this area?"</w:t>
      </w:r>
    </w:p>
    <w:p w14:paraId="2A369EDD" w14:textId="77777777" w:rsidR="00423E5E" w:rsidRPr="00423E5E" w:rsidRDefault="00423E5E" w:rsidP="00423E5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 there any new developments coming up that aren't reflected in this data?"</w:t>
      </w:r>
    </w:p>
    <w:p w14:paraId="0C795F2D"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BF1EB3D">
          <v:rect id="_x0000_i1030" alt="" style="width:468pt;height:.05pt;mso-width-percent:0;mso-height-percent:0;mso-width-percent:0;mso-height-percent:0" o:hralign="center" o:hrstd="t" o:hr="t" fillcolor="#a0a0a0" stroked="f"/>
        </w:pict>
      </w:r>
    </w:p>
    <w:p w14:paraId="2745017D"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What AreaIQ doesn't do (and what to use instead)</w:t>
      </w:r>
    </w:p>
    <w:p w14:paraId="1D56DE78"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AreaIQ doesn't show current MLS listings</w:t>
      </w:r>
    </w:p>
    <w:p w14:paraId="28A17511"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 tool focuses on neighborhood research, not specific homes for sale. To see current listings:</w:t>
      </w:r>
    </w:p>
    <w:p w14:paraId="5514CDFD" w14:textId="77777777" w:rsidR="00423E5E" w:rsidRPr="00423E5E" w:rsidRDefault="00423E5E" w:rsidP="00423E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Visit </w:t>
      </w:r>
      <w:r w:rsidRPr="00423E5E">
        <w:rPr>
          <w:rFonts w:ascii="Times New Roman" w:eastAsia="Times New Roman" w:hAnsi="Times New Roman" w:cs="Times New Roman"/>
          <w:b/>
          <w:bCs/>
          <w:kern w:val="0"/>
          <w14:ligatures w14:val="none"/>
        </w:rPr>
        <w:t>Zillow</w:t>
      </w:r>
      <w:r w:rsidRPr="00423E5E">
        <w:rPr>
          <w:rFonts w:ascii="Times New Roman" w:eastAsia="Times New Roman" w:hAnsi="Times New Roman" w:cs="Times New Roman"/>
          <w:kern w:val="0"/>
          <w14:ligatures w14:val="none"/>
        </w:rPr>
        <w:t xml:space="preserve"> or </w:t>
      </w:r>
      <w:r w:rsidRPr="00423E5E">
        <w:rPr>
          <w:rFonts w:ascii="Times New Roman" w:eastAsia="Times New Roman" w:hAnsi="Times New Roman" w:cs="Times New Roman"/>
          <w:b/>
          <w:bCs/>
          <w:kern w:val="0"/>
          <w14:ligatures w14:val="none"/>
        </w:rPr>
        <w:t>Realtor.com</w:t>
      </w:r>
      <w:r w:rsidRPr="00423E5E">
        <w:rPr>
          <w:rFonts w:ascii="Times New Roman" w:eastAsia="Times New Roman" w:hAnsi="Times New Roman" w:cs="Times New Roman"/>
          <w:kern w:val="0"/>
          <w14:ligatures w14:val="none"/>
        </w:rPr>
        <w:t xml:space="preserve"> for a public-facing listing search</w:t>
      </w:r>
    </w:p>
    <w:p w14:paraId="1A2F4153" w14:textId="77777777" w:rsidR="00423E5E" w:rsidRPr="00423E5E" w:rsidRDefault="00423E5E" w:rsidP="00423E5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Or </w:t>
      </w:r>
      <w:r w:rsidRPr="00423E5E">
        <w:rPr>
          <w:rFonts w:ascii="Times New Roman" w:eastAsia="Times New Roman" w:hAnsi="Times New Roman" w:cs="Times New Roman"/>
          <w:b/>
          <w:bCs/>
          <w:kern w:val="0"/>
          <w14:ligatures w14:val="none"/>
        </w:rPr>
        <w:t>contact Kelvin</w:t>
      </w:r>
      <w:r w:rsidRPr="00423E5E">
        <w:rPr>
          <w:rFonts w:ascii="Times New Roman" w:eastAsia="Times New Roman" w:hAnsi="Times New Roman" w:cs="Times New Roman"/>
          <w:kern w:val="0"/>
          <w14:ligatures w14:val="none"/>
        </w:rPr>
        <w:t xml:space="preserve"> for direct MLS access and personalized listing alerts</w:t>
      </w:r>
    </w:p>
    <w:p w14:paraId="21E9BB89"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AreaIQ doesn't show crime statistics</w:t>
      </w:r>
    </w:p>
    <w:p w14:paraId="1ECC3AF5"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Crime data is intentionally not included because:</w:t>
      </w:r>
    </w:p>
    <w:p w14:paraId="1BFE87B9" w14:textId="77777777" w:rsidR="00423E5E" w:rsidRPr="00423E5E" w:rsidRDefault="00423E5E" w:rsidP="00423E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Hyperlocal crime data is often inconsistent across jurisdictions</w:t>
      </w:r>
    </w:p>
    <w:p w14:paraId="0EA978F6" w14:textId="77777777" w:rsidR="00423E5E" w:rsidRPr="00423E5E" w:rsidRDefault="00423E5E" w:rsidP="00423E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Crime perception varies and can be misleading without context</w:t>
      </w:r>
    </w:p>
    <w:p w14:paraId="1692240D" w14:textId="77777777" w:rsidR="00423E5E" w:rsidRPr="00423E5E" w:rsidRDefault="00423E5E" w:rsidP="00423E5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We didn't want to perpetuate area-based bias from incomplete data</w:t>
      </w:r>
    </w:p>
    <w:p w14:paraId="7F7DC06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For crime information, use resources like the FBI Crime Data Explorer, local police department websites, or NeighborhoodScout.</w:t>
      </w:r>
    </w:p>
    <w:p w14:paraId="164B9D78"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AreaIQ doesn't show specific schools' ratings</w:t>
      </w:r>
    </w:p>
    <w:p w14:paraId="6DE4BAE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It shows the school </w:t>
      </w:r>
      <w:r w:rsidRPr="00423E5E">
        <w:rPr>
          <w:rFonts w:ascii="Times New Roman" w:eastAsia="Times New Roman" w:hAnsi="Times New Roman" w:cs="Times New Roman"/>
          <w:b/>
          <w:bCs/>
          <w:kern w:val="0"/>
          <w14:ligatures w14:val="none"/>
        </w:rPr>
        <w:t>district</w:t>
      </w:r>
      <w:r w:rsidRPr="00423E5E">
        <w:rPr>
          <w:rFonts w:ascii="Times New Roman" w:eastAsia="Times New Roman" w:hAnsi="Times New Roman" w:cs="Times New Roman"/>
          <w:kern w:val="0"/>
          <w14:ligatures w14:val="none"/>
        </w:rPr>
        <w:t xml:space="preserve"> but not specific elementary/middle/high schools, because school assignments are address-specific (not Census-tract-specific). For specific schools, use the GreatSchools or district website links AreaIQ provides.</w:t>
      </w:r>
    </w:p>
    <w:p w14:paraId="7AE3974B"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AreaIQ doesn't book appointments or show Kelvin's calendar</w:t>
      </w:r>
    </w:p>
    <w:p w14:paraId="083014DB"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If you want to schedule a call or property showing, use the </w:t>
      </w:r>
      <w:r w:rsidRPr="00423E5E">
        <w:rPr>
          <w:rFonts w:ascii="Times New Roman" w:eastAsia="Times New Roman" w:hAnsi="Times New Roman" w:cs="Times New Roman"/>
          <w:b/>
          <w:bCs/>
          <w:kern w:val="0"/>
          <w14:ligatures w14:val="none"/>
        </w:rPr>
        <w:t>"Ask a question"</w:t>
      </w:r>
      <w:r w:rsidRPr="00423E5E">
        <w:rPr>
          <w:rFonts w:ascii="Times New Roman" w:eastAsia="Times New Roman" w:hAnsi="Times New Roman" w:cs="Times New Roman"/>
          <w:kern w:val="0"/>
          <w14:ligatures w14:val="none"/>
        </w:rPr>
        <w:t xml:space="preserve"> form to send Kelvin a message, and he'll respond with scheduling options.</w:t>
      </w:r>
    </w:p>
    <w:p w14:paraId="379CCBBC"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AreaIQ doesn't cover states outside Indiana</w:t>
      </w:r>
    </w:p>
    <w:p w14:paraId="1540AB4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Currently Indiana-only. </w:t>
      </w:r>
      <w:r w:rsidRPr="00423E5E">
        <w:rPr>
          <w:rFonts w:ascii="Times New Roman" w:eastAsia="Times New Roman" w:hAnsi="Times New Roman" w:cs="Times New Roman"/>
          <w:b/>
          <w:bCs/>
          <w:kern w:val="0"/>
          <w14:ligatures w14:val="none"/>
        </w:rPr>
        <w:t>Kentucky</w:t>
      </w:r>
      <w:r w:rsidRPr="00423E5E">
        <w:rPr>
          <w:rFonts w:ascii="Times New Roman" w:eastAsia="Times New Roman" w:hAnsi="Times New Roman" w:cs="Times New Roman"/>
          <w:kern w:val="0"/>
          <w14:ligatures w14:val="none"/>
        </w:rPr>
        <w:t xml:space="preserve"> is on the roadmap for a future release. If you're researching a state other than Indiana, AreaIQ will let you know that area is outside the service region.</w:t>
      </w:r>
    </w:p>
    <w:p w14:paraId="6CF7EE00"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13543D3">
          <v:rect id="_x0000_i1029" alt="" style="width:468pt;height:.05pt;mso-width-percent:0;mso-height-percent:0;mso-width-percent:0;mso-height-percent:0" o:hralign="center" o:hrstd="t" o:hr="t" fillcolor="#a0a0a0" stroked="f"/>
        </w:pict>
      </w:r>
    </w:p>
    <w:p w14:paraId="7E727812"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Frequently asked questions</w:t>
      </w:r>
    </w:p>
    <w:p w14:paraId="08755755"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Is AreaIQ free?</w:t>
      </w:r>
    </w:p>
    <w:p w14:paraId="18A4170C"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Yes, completely free. No subscription, no paywalls.</w:t>
      </w:r>
    </w:p>
    <w:p w14:paraId="6A14DF8E"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Do I need to create an account?</w:t>
      </w:r>
    </w:p>
    <w:p w14:paraId="3DD12D4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No account required for research. You only provide your email if you want to receive research results by email or ask a specific question.</w:t>
      </w:r>
    </w:p>
    <w:p w14:paraId="1CC26C03"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Will my information be sold?</w:t>
      </w:r>
    </w:p>
    <w:p w14:paraId="69B66E8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No. Information you submit is used only for the specific purpose you submitted it for. Kelvin doesn't share, sell, or rent contact information to anyone.</w:t>
      </w:r>
    </w:p>
    <w:p w14:paraId="16BC11A9"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How current is the data?</w:t>
      </w:r>
    </w:p>
    <w:p w14:paraId="47FE2C3A" w14:textId="77777777" w:rsidR="00423E5E" w:rsidRPr="00423E5E" w:rsidRDefault="00423E5E" w:rsidP="00423E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Demographics: U.S. Census ACS 5-year estimates (updated annually, but represents a 5-year average)</w:t>
      </w:r>
    </w:p>
    <w:p w14:paraId="7CF390DF" w14:textId="77777777" w:rsidR="00423E5E" w:rsidRPr="00423E5E" w:rsidRDefault="00423E5E" w:rsidP="00423E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Schools: NCES district boundaries (updated as districts redraw boundaries)</w:t>
      </w:r>
    </w:p>
    <w:p w14:paraId="2709B91E" w14:textId="77777777" w:rsidR="00423E5E" w:rsidRPr="00423E5E" w:rsidRDefault="00423E5E" w:rsidP="00423E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Property tax rates: Indiana state rate (0.84% effective rate, stable for years)</w:t>
      </w:r>
    </w:p>
    <w:p w14:paraId="3B0F8259" w14:textId="77777777" w:rsidR="00423E5E" w:rsidRPr="00423E5E" w:rsidRDefault="00423E5E" w:rsidP="00423E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Commute times: Live Mapbox data (current traffic patterns)</w:t>
      </w:r>
    </w:p>
    <w:p w14:paraId="5D0870FD" w14:textId="77777777" w:rsidR="00423E5E" w:rsidRPr="00423E5E" w:rsidRDefault="00423E5E" w:rsidP="00423E5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Nearby places: OpenStreetMap (community-updated)</w:t>
      </w:r>
    </w:p>
    <w:p w14:paraId="27E37FE4"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Why can't I search a specific neighborhood by name?</w:t>
      </w:r>
    </w:p>
    <w:p w14:paraId="5DAE0978"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uses geocoding to convert addresses to coordinates. Specific neighborhood names (like "The Heights") often don't have unique coordinates. Try searching the closest cross-street, a representative address, or the city + ZIP code.</w:t>
      </w:r>
    </w:p>
    <w:p w14:paraId="78AE30E8"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What if AreaIQ can't find my address?</w:t>
      </w:r>
    </w:p>
    <w:p w14:paraId="4D973F33"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Some addresses don't geocode well — particularly very new developments, P.O. boxes, or addresses with non-standard formats. Try:</w:t>
      </w:r>
    </w:p>
    <w:p w14:paraId="3E60583A" w14:textId="77777777" w:rsidR="00423E5E" w:rsidRPr="00423E5E" w:rsidRDefault="00423E5E" w:rsidP="00423E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Adding more context (city, state, ZIP)</w:t>
      </w:r>
    </w:p>
    <w:p w14:paraId="1125749A" w14:textId="77777777" w:rsidR="00423E5E" w:rsidRPr="00423E5E" w:rsidRDefault="00423E5E" w:rsidP="00423E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Searching a nearby cross-street instead</w:t>
      </w:r>
    </w:p>
    <w:p w14:paraId="64F6EF04" w14:textId="77777777" w:rsidR="00423E5E" w:rsidRPr="00423E5E" w:rsidRDefault="00423E5E" w:rsidP="00423E5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Using the closest known address and adjusting mentally</w:t>
      </w:r>
    </w:p>
    <w:p w14:paraId="703C59B2"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If you keep having trouble, use the </w:t>
      </w:r>
      <w:r w:rsidRPr="00423E5E">
        <w:rPr>
          <w:rFonts w:ascii="Times New Roman" w:eastAsia="Times New Roman" w:hAnsi="Times New Roman" w:cs="Times New Roman"/>
          <w:b/>
          <w:bCs/>
          <w:kern w:val="0"/>
          <w14:ligatures w14:val="none"/>
        </w:rPr>
        <w:t>Ask a question</w:t>
      </w:r>
      <w:r w:rsidRPr="00423E5E">
        <w:rPr>
          <w:rFonts w:ascii="Times New Roman" w:eastAsia="Times New Roman" w:hAnsi="Times New Roman" w:cs="Times New Roman"/>
          <w:kern w:val="0"/>
          <w14:ligatures w14:val="none"/>
        </w:rPr>
        <w:t xml:space="preserve"> form and Kelvin can help look up the area manually.</w:t>
      </w:r>
    </w:p>
    <w:p w14:paraId="5649FB6C"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Can I use AreaIQ on my phone?</w:t>
      </w:r>
    </w:p>
    <w:p w14:paraId="6F3F3E8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Yes — AreaIQ is mobile-responsive and works on phones, tablets, and desktops.</w:t>
      </w:r>
    </w:p>
    <w:p w14:paraId="684E3773"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Is the data accurate?</w:t>
      </w:r>
    </w:p>
    <w:p w14:paraId="1BB22D64"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 data comes from authoritative public sources (U.S. Census, NCES, EPA, FCC, etc.). However:</w:t>
      </w:r>
    </w:p>
    <w:p w14:paraId="1D841D69" w14:textId="77777777" w:rsidR="00423E5E" w:rsidRPr="00423E5E" w:rsidRDefault="00423E5E" w:rsidP="00423E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Census data is sampled, not exhaustive — there's a margin of error</w:t>
      </w:r>
    </w:p>
    <w:p w14:paraId="706914F1" w14:textId="77777777" w:rsidR="00423E5E" w:rsidRPr="00423E5E" w:rsidRDefault="00423E5E" w:rsidP="00423E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Census tract boundaries don't perfectly match "neighborhood" boundaries</w:t>
      </w:r>
    </w:p>
    <w:p w14:paraId="0A554C8D" w14:textId="77777777" w:rsidR="00423E5E" w:rsidRPr="00423E5E" w:rsidRDefault="00423E5E" w:rsidP="00423E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Some data (especially nearby places) depends on community contribution</w:t>
      </w:r>
    </w:p>
    <w:p w14:paraId="05667F63" w14:textId="77777777" w:rsidR="00423E5E" w:rsidRPr="00423E5E" w:rsidRDefault="00423E5E" w:rsidP="00423E5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Property-specific characteristics (lot size, age, condition) aren't reflected in area averages</w:t>
      </w:r>
    </w:p>
    <w:p w14:paraId="4831BB5A"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Use AreaIQ as a </w:t>
      </w:r>
      <w:r w:rsidRPr="00423E5E">
        <w:rPr>
          <w:rFonts w:ascii="Times New Roman" w:eastAsia="Times New Roman" w:hAnsi="Times New Roman" w:cs="Times New Roman"/>
          <w:b/>
          <w:bCs/>
          <w:kern w:val="0"/>
          <w14:ligatures w14:val="none"/>
        </w:rPr>
        <w:t>starting point</w:t>
      </w:r>
      <w:r w:rsidRPr="00423E5E">
        <w:rPr>
          <w:rFonts w:ascii="Times New Roman" w:eastAsia="Times New Roman" w:hAnsi="Times New Roman" w:cs="Times New Roman"/>
          <w:kern w:val="0"/>
          <w14:ligatures w14:val="none"/>
        </w:rPr>
        <w:t>, then verify specifics for any property you seriously consider.</w:t>
      </w:r>
    </w:p>
    <w:p w14:paraId="36ED42FD"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Can Kelvin help me even if I'm not buying a home right now?</w:t>
      </w:r>
    </w:p>
    <w:p w14:paraId="472FAED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Yes. Many people use AreaIQ to research areas months or even years before they buy. Kelvin is happy to share area knowledge regardless of where you are in the process. He'd rather build a long-term relationship than only talk to people ready to transact tomorrow.</w:t>
      </w:r>
    </w:p>
    <w:p w14:paraId="0B533A29"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What if I'm moving to Indiana from another state?</w:t>
      </w:r>
    </w:p>
    <w:p w14:paraId="12EAF863"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Indiana is a fantastic place to consider, and AreaIQ is specifically designed to help out-of-state buyers research before visiting. Kelvin specializes in helping clients understand Indiana's market — both metro areas (Indianapolis, Carmel, Fishers, Noblesville) and smaller communities. Use the </w:t>
      </w:r>
      <w:r w:rsidRPr="00423E5E">
        <w:rPr>
          <w:rFonts w:ascii="Times New Roman" w:eastAsia="Times New Roman" w:hAnsi="Times New Roman" w:cs="Times New Roman"/>
          <w:b/>
          <w:bCs/>
          <w:kern w:val="0"/>
          <w14:ligatures w14:val="none"/>
        </w:rPr>
        <w:t>Ask a question</w:t>
      </w:r>
      <w:r w:rsidRPr="00423E5E">
        <w:rPr>
          <w:rFonts w:ascii="Times New Roman" w:eastAsia="Times New Roman" w:hAnsi="Times New Roman" w:cs="Times New Roman"/>
          <w:kern w:val="0"/>
          <w14:ligatures w14:val="none"/>
        </w:rPr>
        <w:t xml:space="preserve"> form to share what kind of move you're considering, and Kelvin can help orient you.</w:t>
      </w:r>
    </w:p>
    <w:p w14:paraId="5B479800"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32003910">
          <v:rect id="_x0000_i1028" alt="" style="width:468pt;height:.05pt;mso-width-percent:0;mso-height-percent:0;mso-width-percent:0;mso-height-percent:0" o:hralign="center" o:hrstd="t" o:hr="t" fillcolor="#a0a0a0" stroked="f"/>
        </w:pict>
      </w:r>
    </w:p>
    <w:p w14:paraId="649F0E04"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Conversation starters for the chatbot</w:t>
      </w:r>
    </w:p>
    <w:p w14:paraId="44E99D5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When a visitor first interacts with AreaIQ or the chatbot, here are prompts the bot can use to engage them constructively.</w:t>
      </w:r>
    </w:p>
    <w:p w14:paraId="51473142"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first-time visitors</w:t>
      </w:r>
    </w:p>
    <w:p w14:paraId="33399276"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"Welcome to AreaIQ! Are you researching a specific area in Indiana, or just exploring? I can help you get started."</w:t>
      </w:r>
    </w:p>
    <w:p w14:paraId="42B47868"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"Looking for somewhere to live in Indiana? You can research any address to see demographics, schools, property tax estimates, and more — all free, no signup needed. Want help getting started?"</w:t>
      </w:r>
    </w:p>
    <w:p w14:paraId="207C08D2"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who seem unsure where to start</w:t>
      </w:r>
    </w:p>
    <w:p w14:paraId="516B2E5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"Not sure what address to start with? Common starting points are:</w:t>
      </w:r>
    </w:p>
    <w:p w14:paraId="17DE89F8" w14:textId="77777777" w:rsidR="00423E5E" w:rsidRPr="00423E5E" w:rsidRDefault="00423E5E" w:rsidP="00423E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The town or neighborhood you're already considering</w:t>
      </w:r>
    </w:p>
    <w:p w14:paraId="4F5F9CF3" w14:textId="77777777" w:rsidR="00423E5E" w:rsidRPr="00423E5E" w:rsidRDefault="00423E5E" w:rsidP="00423E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 relative's address if you're moving to be near them</w:t>
      </w:r>
    </w:p>
    <w:p w14:paraId="2214F66A" w14:textId="77777777" w:rsidR="00423E5E" w:rsidRPr="00423E5E" w:rsidRDefault="00423E5E" w:rsidP="00423E5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Your work address — and we can show you what's commutable from there"</w:t>
      </w:r>
    </w:p>
    <w:p w14:paraId="193DF5B6"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 you exploring particular criteria (good schools, low taxes, urban vs. suburban)? I can suggest some Indiana areas worth researching based on what matters to you."</w:t>
      </w:r>
    </w:p>
    <w:p w14:paraId="7907F93E"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comparing options</w:t>
      </w:r>
    </w:p>
    <w:p w14:paraId="41F1AD38"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"Trying to choose between two areas? Try the comparison page — you can put 2 or 3 addresses side-by-side and see which area wins on each metric. Want me to walk you through it?"</w:t>
      </w:r>
    </w:p>
    <w:p w14:paraId="6F8F142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"What's the most important factor for you — schools, commute time, home prices, or something else? I can help you weigh tradeoffs."</w:t>
      </w:r>
    </w:p>
    <w:p w14:paraId="5F063CEB"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who've finished research</w:t>
      </w:r>
    </w:p>
    <w:p w14:paraId="0D5BE82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"Want to save this research? You can have it emailed to you in a polished format you can reference later or forward to a spouse."</w:t>
      </w:r>
    </w:p>
    <w:p w14:paraId="19E5DF69"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"Have any questions about what you're seeing? Kelvin can answer specific questions about the area, the school district, or what's actually available on the market right now."</w:t>
      </w:r>
    </w:p>
    <w:p w14:paraId="22B87E50"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interested in specific Indiana sub-regions</w:t>
      </w:r>
    </w:p>
    <w:p w14:paraId="1AD27B43"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Central Indiana (Indianapolis metro):</w:t>
      </w:r>
    </w:p>
    <w:p w14:paraId="17CF75A9"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"Central Indiana is the most-researched region — Indianapolis itself plus the northern suburbs (Carmel, Fishers, Noblesville, Westfield, Zionsville) and southern suburbs (Greenwood, Franklin). Want me to suggest a representative address in any of these?"</w:t>
      </w:r>
    </w:p>
    <w:p w14:paraId="0CE1905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Northern Indiana:</w:t>
      </w:r>
    </w:p>
    <w:p w14:paraId="446B1912"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"Researching northern Indiana? Fort Wayne is the major hub, with Mishawaka and South Bend nearby. AreaIQ has data for all of these."</w:t>
      </w:r>
    </w:p>
    <w:p w14:paraId="5BAD9B9B"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Southern Indiana:</w:t>
      </w:r>
    </w:p>
    <w:p w14:paraId="2E3781D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"Southern Indiana includes Bloomington (home of IU), Columbus, and the area across the river from Louisville. Each has very different character — want help understanding the differences?"</w:t>
      </w:r>
    </w:p>
    <w:p w14:paraId="227E0574"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who mention they're moving from out-of-state</w:t>
      </w:r>
    </w:p>
    <w:p w14:paraId="57A40AE1"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"Welcome to your Indiana research! A few questions can help me point you toward the right areas:</w:t>
      </w:r>
    </w:p>
    <w:p w14:paraId="4B424E7A" w14:textId="77777777" w:rsidR="00423E5E" w:rsidRPr="00423E5E" w:rsidRDefault="00423E5E" w:rsidP="00423E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Where are you moving from?</w:t>
      </w:r>
    </w:p>
    <w:p w14:paraId="49C97802" w14:textId="77777777" w:rsidR="00423E5E" w:rsidRPr="00423E5E" w:rsidRDefault="00423E5E" w:rsidP="00423E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 you working remotely, or commuting to a specific Indiana location?</w:t>
      </w:r>
    </w:p>
    <w:p w14:paraId="510DCED3" w14:textId="77777777" w:rsidR="00423E5E" w:rsidRPr="00423E5E" w:rsidRDefault="00423E5E" w:rsidP="00423E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Roughly what's your budget for a home?</w:t>
      </w:r>
    </w:p>
    <w:p w14:paraId="19C45649" w14:textId="77777777" w:rsidR="00423E5E" w:rsidRPr="00423E5E" w:rsidRDefault="00423E5E" w:rsidP="00423E5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Do you have school-age children?"</w:t>
      </w:r>
    </w:p>
    <w:p w14:paraId="1C2EFBFF"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"Kelvin specializes in helping out-of-state movers understand Indiana. He's seen this transition many times and can save you weeks of research. Want to send him a message?"</w:t>
      </w:r>
    </w:p>
    <w:p w14:paraId="5186386F"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who ask about specific data</w:t>
      </w:r>
    </w:p>
    <w:p w14:paraId="252FC927"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"Curious about a specific metric? Each section of AreaIQ has a short explanation of where the data comes from and what it means. Want me to walk you through how property taxes work in Indiana, for example?"</w:t>
      </w:r>
    </w:p>
    <w:p w14:paraId="354493F1" w14:textId="77777777" w:rsidR="00423E5E" w:rsidRPr="00423E5E" w:rsidRDefault="00423E5E" w:rsidP="00423E5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423E5E">
        <w:rPr>
          <w:rFonts w:ascii="Times New Roman" w:eastAsia="Times New Roman" w:hAnsi="Times New Roman" w:cs="Times New Roman"/>
          <w:b/>
          <w:bCs/>
          <w:kern w:val="0"/>
          <w:sz w:val="27"/>
          <w:szCs w:val="27"/>
          <w14:ligatures w14:val="none"/>
        </w:rPr>
        <w:t>For visitors who hit limitations</w:t>
      </w:r>
    </w:p>
    <w:p w14:paraId="22EC55E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"AreaIQ doesn't show specific listings — for that, try Zillow, Realtor.com, or just message Kelvin for personalized listing alerts based on your criteria."</w:t>
      </w:r>
    </w:p>
    <w:p w14:paraId="5FA9229D"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"Looking for crime data? AreaIQ doesn't include it. Resources like the FBI Crime Data Explorer or local police department websites are better sources."</w:t>
      </w:r>
    </w:p>
    <w:p w14:paraId="76A1BFBE"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0C7FE26">
          <v:rect id="_x0000_i1027" alt="" style="width:468pt;height:.05pt;mso-width-percent:0;mso-height-percent:0;mso-width-percent:0;mso-height-percent:0" o:hralign="center" o:hrstd="t" o:hr="t" fillcolor="#a0a0a0" stroked="f"/>
        </w:pict>
      </w:r>
    </w:p>
    <w:p w14:paraId="3645CCA4"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Key facts the chatbot should always know</w:t>
      </w:r>
    </w:p>
    <w:p w14:paraId="2EC889B8"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AreaIQ is free, ad-free, no-signup-required</w:t>
      </w:r>
    </w:p>
    <w:p w14:paraId="5E581F06"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Indiana only</w:t>
      </w:r>
      <w:r w:rsidRPr="00423E5E">
        <w:rPr>
          <w:rFonts w:ascii="Times New Roman" w:eastAsia="Times New Roman" w:hAnsi="Times New Roman" w:cs="Times New Roman"/>
          <w:kern w:val="0"/>
          <w14:ligatures w14:val="none"/>
        </w:rPr>
        <w:t xml:space="preserve"> (Kentucky planned)</w:t>
      </w:r>
    </w:p>
    <w:p w14:paraId="75AB1872"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Built and run by </w:t>
      </w:r>
      <w:r w:rsidRPr="00423E5E">
        <w:rPr>
          <w:rFonts w:ascii="Times New Roman" w:eastAsia="Times New Roman" w:hAnsi="Times New Roman" w:cs="Times New Roman"/>
          <w:b/>
          <w:bCs/>
          <w:kern w:val="0"/>
          <w14:ligatures w14:val="none"/>
        </w:rPr>
        <w:t>Kelvin Hart, Realtor at Fathom Realty</w:t>
      </w:r>
    </w:p>
    <w:p w14:paraId="3FD5C380"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Contact: </w:t>
      </w:r>
      <w:hyperlink r:id="rId8" w:history="1">
        <w:r w:rsidRPr="00423E5E">
          <w:rPr>
            <w:rFonts w:ascii="Times New Roman" w:eastAsia="Times New Roman" w:hAnsi="Times New Roman" w:cs="Times New Roman"/>
            <w:b/>
            <w:bCs/>
            <w:color w:val="0000FF"/>
            <w:kern w:val="0"/>
            <w:u w:val="single"/>
            <w14:ligatures w14:val="none"/>
          </w:rPr>
          <w:t>khart@fathomrealty.com</w:t>
        </w:r>
      </w:hyperlink>
      <w:r w:rsidRPr="00423E5E">
        <w:rPr>
          <w:rFonts w:ascii="Times New Roman" w:eastAsia="Times New Roman" w:hAnsi="Times New Roman" w:cs="Times New Roman"/>
          <w:kern w:val="0"/>
          <w14:ligatures w14:val="none"/>
        </w:rPr>
        <w:t xml:space="preserve"> | (317) 833-8419</w:t>
      </w:r>
    </w:p>
    <w:p w14:paraId="06B9E988"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Two ways to engage Kelvin: </w:t>
      </w:r>
      <w:r w:rsidRPr="00423E5E">
        <w:rPr>
          <w:rFonts w:ascii="Times New Roman" w:eastAsia="Times New Roman" w:hAnsi="Times New Roman" w:cs="Times New Roman"/>
          <w:b/>
          <w:bCs/>
          <w:kern w:val="0"/>
          <w14:ligatures w14:val="none"/>
        </w:rPr>
        <w:t>"Email me my research"</w:t>
      </w:r>
      <w:r w:rsidRPr="00423E5E">
        <w:rPr>
          <w:rFonts w:ascii="Times New Roman" w:eastAsia="Times New Roman" w:hAnsi="Times New Roman" w:cs="Times New Roman"/>
          <w:kern w:val="0"/>
          <w14:ligatures w14:val="none"/>
        </w:rPr>
        <w:t xml:space="preserve"> (low-commit, saves data) or </w:t>
      </w:r>
      <w:r w:rsidRPr="00423E5E">
        <w:rPr>
          <w:rFonts w:ascii="Times New Roman" w:eastAsia="Times New Roman" w:hAnsi="Times New Roman" w:cs="Times New Roman"/>
          <w:b/>
          <w:bCs/>
          <w:kern w:val="0"/>
          <w14:ligatures w14:val="none"/>
        </w:rPr>
        <w:t>"Ask a question"</w:t>
      </w:r>
      <w:r w:rsidRPr="00423E5E">
        <w:rPr>
          <w:rFonts w:ascii="Times New Roman" w:eastAsia="Times New Roman" w:hAnsi="Times New Roman" w:cs="Times New Roman"/>
          <w:kern w:val="0"/>
          <w14:ligatures w14:val="none"/>
        </w:rPr>
        <w:t xml:space="preserve"> (medium-commit, gets a personal response)</w:t>
      </w:r>
    </w:p>
    <w:p w14:paraId="2540CCB1"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Data sources: </w:t>
      </w:r>
      <w:r w:rsidRPr="00423E5E">
        <w:rPr>
          <w:rFonts w:ascii="Times New Roman" w:eastAsia="Times New Roman" w:hAnsi="Times New Roman" w:cs="Times New Roman"/>
          <w:b/>
          <w:bCs/>
          <w:kern w:val="0"/>
          <w14:ligatures w14:val="none"/>
        </w:rPr>
        <w:t>U.S. Census ACS, NCES, EPA, FCC, OpenStreetMap, Mapbox</w:t>
      </w:r>
    </w:p>
    <w:p w14:paraId="41F96450"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AreaIQ shows </w:t>
      </w:r>
      <w:r w:rsidRPr="00423E5E">
        <w:rPr>
          <w:rFonts w:ascii="Times New Roman" w:eastAsia="Times New Roman" w:hAnsi="Times New Roman" w:cs="Times New Roman"/>
          <w:b/>
          <w:bCs/>
          <w:kern w:val="0"/>
          <w14:ligatures w14:val="none"/>
        </w:rPr>
        <w:t>area-level data</w:t>
      </w:r>
      <w:r w:rsidRPr="00423E5E">
        <w:rPr>
          <w:rFonts w:ascii="Times New Roman" w:eastAsia="Times New Roman" w:hAnsi="Times New Roman" w:cs="Times New Roman"/>
          <w:kern w:val="0"/>
          <w14:ligatures w14:val="none"/>
        </w:rPr>
        <w:t xml:space="preserve"> — for property-specific questions, contact Kelvin</w:t>
      </w:r>
    </w:p>
    <w:p w14:paraId="178A2BE1" w14:textId="77777777" w:rsidR="00423E5E" w:rsidRPr="00423E5E" w:rsidRDefault="00423E5E" w:rsidP="00423E5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 xml:space="preserve">The tool is </w:t>
      </w:r>
      <w:r w:rsidRPr="00423E5E">
        <w:rPr>
          <w:rFonts w:ascii="Times New Roman" w:eastAsia="Times New Roman" w:hAnsi="Times New Roman" w:cs="Times New Roman"/>
          <w:b/>
          <w:bCs/>
          <w:kern w:val="0"/>
          <w14:ligatures w14:val="none"/>
        </w:rPr>
        <w:t>a starting point for research</w:t>
      </w:r>
      <w:r w:rsidRPr="00423E5E">
        <w:rPr>
          <w:rFonts w:ascii="Times New Roman" w:eastAsia="Times New Roman" w:hAnsi="Times New Roman" w:cs="Times New Roman"/>
          <w:kern w:val="0"/>
          <w14:ligatures w14:val="none"/>
        </w:rPr>
        <w:t>, not a substitute for working with a local agent or visiting in person</w:t>
      </w:r>
    </w:p>
    <w:p w14:paraId="2AC20FE9"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45BB52A6">
          <v:rect id="_x0000_i1026" alt="" style="width:468pt;height:.05pt;mso-width-percent:0;mso-height-percent:0;mso-width-percent:0;mso-height-percent:0" o:hralign="center" o:hrstd="t" o:hr="t" fillcolor="#a0a0a0" stroked="f"/>
        </w:pict>
      </w:r>
    </w:p>
    <w:p w14:paraId="71E927D2" w14:textId="77777777" w:rsidR="00423E5E" w:rsidRPr="00423E5E" w:rsidRDefault="00423E5E" w:rsidP="00423E5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423E5E">
        <w:rPr>
          <w:rFonts w:ascii="Times New Roman" w:eastAsia="Times New Roman" w:hAnsi="Times New Roman" w:cs="Times New Roman"/>
          <w:b/>
          <w:bCs/>
          <w:kern w:val="0"/>
          <w:sz w:val="36"/>
          <w:szCs w:val="36"/>
          <w14:ligatures w14:val="none"/>
        </w:rPr>
        <w:t>Tone guidelines for the chatbot</w:t>
      </w:r>
    </w:p>
    <w:p w14:paraId="18A99CC0" w14:textId="77777777"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kern w:val="0"/>
          <w14:ligatures w14:val="none"/>
        </w:rPr>
        <w:t>When the chatbot is responding to users:</w:t>
      </w:r>
    </w:p>
    <w:p w14:paraId="3DEF3629" w14:textId="77777777" w:rsidR="00423E5E" w:rsidRPr="00423E5E" w:rsidRDefault="00423E5E" w:rsidP="00423E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Warm, not corporate.</w:t>
      </w:r>
      <w:r w:rsidRPr="00423E5E">
        <w:rPr>
          <w:rFonts w:ascii="Times New Roman" w:eastAsia="Times New Roman" w:hAnsi="Times New Roman" w:cs="Times New Roman"/>
          <w:kern w:val="0"/>
          <w14:ligatures w14:val="none"/>
        </w:rPr>
        <w:t xml:space="preserve"> Sound like a knowledgeable friend, not a customer service rep.</w:t>
      </w:r>
    </w:p>
    <w:p w14:paraId="1CFD9684" w14:textId="77777777" w:rsidR="00423E5E" w:rsidRPr="00423E5E" w:rsidRDefault="00423E5E" w:rsidP="00423E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Honest about limitations.</w:t>
      </w:r>
      <w:r w:rsidRPr="00423E5E">
        <w:rPr>
          <w:rFonts w:ascii="Times New Roman" w:eastAsia="Times New Roman" w:hAnsi="Times New Roman" w:cs="Times New Roman"/>
          <w:kern w:val="0"/>
          <w14:ligatures w14:val="none"/>
        </w:rPr>
        <w:t xml:space="preserve"> If the data doesn't cover something, say so directly. Don't oversell.</w:t>
      </w:r>
    </w:p>
    <w:p w14:paraId="478414B4" w14:textId="77777777" w:rsidR="00423E5E" w:rsidRPr="00423E5E" w:rsidRDefault="00423E5E" w:rsidP="00423E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Indiana-knowledgeable.</w:t>
      </w:r>
      <w:r w:rsidRPr="00423E5E">
        <w:rPr>
          <w:rFonts w:ascii="Times New Roman" w:eastAsia="Times New Roman" w:hAnsi="Times New Roman" w:cs="Times New Roman"/>
          <w:kern w:val="0"/>
          <w14:ligatures w14:val="none"/>
        </w:rPr>
        <w:t xml:space="preserve"> Reference Indiana-specific context where relevant (counties, school corporations, the semi-annual property tax billing, etc.)</w:t>
      </w:r>
    </w:p>
    <w:p w14:paraId="311B138F" w14:textId="77777777" w:rsidR="00423E5E" w:rsidRPr="00423E5E" w:rsidRDefault="00423E5E" w:rsidP="00423E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Lead-friendly but not pushy.</w:t>
      </w:r>
      <w:r w:rsidRPr="00423E5E">
        <w:rPr>
          <w:rFonts w:ascii="Times New Roman" w:eastAsia="Times New Roman" w:hAnsi="Times New Roman" w:cs="Times New Roman"/>
          <w:kern w:val="0"/>
          <w14:ligatures w14:val="none"/>
        </w:rPr>
        <w:t xml:space="preserve"> Suggest the "Ask Kelvin a question" option when natural, but don't push hard if the user is just researching.</w:t>
      </w:r>
    </w:p>
    <w:p w14:paraId="76CA2A70" w14:textId="77777777" w:rsidR="00423E5E" w:rsidRPr="00423E5E" w:rsidRDefault="00423E5E" w:rsidP="00423E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Patient with newcomers.</w:t>
      </w:r>
      <w:r w:rsidRPr="00423E5E">
        <w:rPr>
          <w:rFonts w:ascii="Times New Roman" w:eastAsia="Times New Roman" w:hAnsi="Times New Roman" w:cs="Times New Roman"/>
          <w:kern w:val="0"/>
          <w14:ligatures w14:val="none"/>
        </w:rPr>
        <w:t xml:space="preserve"> Out-of-state buyers especially may not know Indiana terminology. Explain things clearly without being condescending.</w:t>
      </w:r>
    </w:p>
    <w:p w14:paraId="44CB148E" w14:textId="77777777" w:rsidR="00423E5E" w:rsidRPr="00423E5E" w:rsidRDefault="00423E5E" w:rsidP="00423E5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b/>
          <w:bCs/>
          <w:kern w:val="0"/>
          <w14:ligatures w14:val="none"/>
        </w:rPr>
        <w:t>No false urgency.</w:t>
      </w:r>
      <w:r w:rsidRPr="00423E5E">
        <w:rPr>
          <w:rFonts w:ascii="Times New Roman" w:eastAsia="Times New Roman" w:hAnsi="Times New Roman" w:cs="Times New Roman"/>
          <w:kern w:val="0"/>
          <w14:ligatures w14:val="none"/>
        </w:rPr>
        <w:t xml:space="preserve"> Don't say "limited time offer" or use sales-pressure language. AreaIQ is a research tool, not a closer.</w:t>
      </w:r>
    </w:p>
    <w:p w14:paraId="3DE06DD1" w14:textId="77777777" w:rsidR="00423E5E" w:rsidRPr="00423E5E" w:rsidRDefault="001E40E5" w:rsidP="00423E5E">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5224A36E">
          <v:rect id="_x0000_i1025" alt="" style="width:468pt;height:.05pt;mso-width-percent:0;mso-height-percent:0;mso-width-percent:0;mso-height-percent:0" o:hralign="center" o:hrstd="t" o:hr="t" fillcolor="#a0a0a0" stroked="f"/>
        </w:pict>
      </w:r>
    </w:p>
    <w:p w14:paraId="6CC1EB89" w14:textId="3A726B0A" w:rsidR="006D152D" w:rsidRPr="00423E5E" w:rsidRDefault="006D152D" w:rsidP="006D152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Pr>
          <w:rFonts w:ascii="Times New Roman" w:eastAsia="Times New Roman" w:hAnsi="Times New Roman" w:cs="Times New Roman"/>
          <w:b/>
          <w:bCs/>
          <w:kern w:val="0"/>
          <w:sz w:val="36"/>
          <w:szCs w:val="36"/>
          <w14:ligatures w14:val="none"/>
        </w:rPr>
        <w:t>Disclaimer</w:t>
      </w:r>
    </w:p>
    <w:p w14:paraId="2951587F" w14:textId="0A7CD63B" w:rsidR="006D152D" w:rsidRPr="006D152D" w:rsidRDefault="006D152D" w:rsidP="00423E5E">
      <w:pPr>
        <w:spacing w:before="100" w:beforeAutospacing="1" w:after="100" w:afterAutospacing="1" w:line="240" w:lineRule="auto"/>
        <w:rPr>
          <w:rFonts w:ascii="Times New Roman" w:eastAsia="Times New Roman" w:hAnsi="Times New Roman" w:cs="Times New Roman"/>
          <w:kern w:val="0"/>
          <w14:ligatures w14:val="none"/>
        </w:rPr>
      </w:pPr>
      <w:r w:rsidRPr="006D152D">
        <w:rPr>
          <w:rFonts w:ascii="Times New Roman" w:eastAsia="Times New Roman" w:hAnsi="Times New Roman" w:cs="Times New Roman"/>
          <w:kern w:val="0"/>
          <w14:ligatures w14:val="none"/>
        </w:rPr>
        <w:t>AreaIQ aggregates publicly available data and third-party sources to help users research and compare communities. Information including demographics, school performance scores, commute estimates, property tax rates, and development trends is provided for general informational purposes only and may not reflect the most current data available. Community conditions, tax rates, and other factors are subject to change. AreaIQ does not guarantee the accuracy, completeness, or timeliness of any data presented. This tool does not constitute real estate, legal, or financial advice.</w:t>
      </w:r>
    </w:p>
    <w:p w14:paraId="549F048C" w14:textId="77777777" w:rsidR="006D152D" w:rsidRDefault="006D152D" w:rsidP="00423E5E">
      <w:pPr>
        <w:spacing w:before="100" w:beforeAutospacing="1" w:after="100" w:afterAutospacing="1" w:line="240" w:lineRule="auto"/>
        <w:rPr>
          <w:rFonts w:ascii="Times New Roman" w:eastAsia="Times New Roman" w:hAnsi="Times New Roman" w:cs="Times New Roman"/>
          <w:i/>
          <w:iCs/>
          <w:kern w:val="0"/>
          <w14:ligatures w14:val="none"/>
        </w:rPr>
      </w:pPr>
    </w:p>
    <w:p w14:paraId="65E1C9C8" w14:textId="30BCC359" w:rsidR="00423E5E" w:rsidRPr="00423E5E" w:rsidRDefault="00423E5E" w:rsidP="00423E5E">
      <w:pPr>
        <w:spacing w:before="100" w:beforeAutospacing="1" w:after="100" w:afterAutospacing="1" w:line="240" w:lineRule="auto"/>
        <w:rPr>
          <w:rFonts w:ascii="Times New Roman" w:eastAsia="Times New Roman" w:hAnsi="Times New Roman" w:cs="Times New Roman"/>
          <w:kern w:val="0"/>
          <w14:ligatures w14:val="none"/>
        </w:rPr>
      </w:pPr>
      <w:r w:rsidRPr="00423E5E">
        <w:rPr>
          <w:rFonts w:ascii="Times New Roman" w:eastAsia="Times New Roman" w:hAnsi="Times New Roman" w:cs="Times New Roman"/>
          <w:i/>
          <w:iCs/>
          <w:kern w:val="0"/>
          <w14:ligatures w14:val="none"/>
        </w:rPr>
        <w:t>Knowledge base last updated: May 2026</w:t>
      </w:r>
      <w:r w:rsidRPr="00423E5E">
        <w:rPr>
          <w:rFonts w:ascii="Times New Roman" w:eastAsia="Times New Roman" w:hAnsi="Times New Roman" w:cs="Times New Roman"/>
          <w:kern w:val="0"/>
          <w14:ligatures w14:val="none"/>
        </w:rPr>
        <w:t xml:space="preserve"> </w:t>
      </w:r>
      <w:r w:rsidRPr="00423E5E">
        <w:rPr>
          <w:rFonts w:ascii="Times New Roman" w:eastAsia="Times New Roman" w:hAnsi="Times New Roman" w:cs="Times New Roman"/>
          <w:i/>
          <w:iCs/>
          <w:kern w:val="0"/>
          <w14:ligatures w14:val="none"/>
        </w:rPr>
        <w:t xml:space="preserve">Maintained alongside the AreaIQ application at </w:t>
      </w:r>
      <w:hyperlink r:id="rId9" w:history="1">
        <w:r w:rsidRPr="00423E5E">
          <w:rPr>
            <w:rFonts w:ascii="Times New Roman" w:eastAsia="Times New Roman" w:hAnsi="Times New Roman" w:cs="Times New Roman"/>
            <w:i/>
            <w:iCs/>
            <w:color w:val="0000FF"/>
            <w:kern w:val="0"/>
            <w:u w:val="single"/>
            <w14:ligatures w14:val="none"/>
          </w:rPr>
          <w:t>https://klhart88.github.io/areaiq/</w:t>
        </w:r>
      </w:hyperlink>
    </w:p>
    <w:p w14:paraId="560F8EDC" w14:textId="77777777" w:rsidR="001E4600" w:rsidRDefault="001E4600"/>
    <w:sectPr w:rsidR="001E46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B5B00"/>
    <w:multiLevelType w:val="multilevel"/>
    <w:tmpl w:val="ADC87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AF16AD"/>
    <w:multiLevelType w:val="multilevel"/>
    <w:tmpl w:val="29425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8033A07"/>
    <w:multiLevelType w:val="multilevel"/>
    <w:tmpl w:val="B3240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6839C9"/>
    <w:multiLevelType w:val="multilevel"/>
    <w:tmpl w:val="4AE6A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480599"/>
    <w:multiLevelType w:val="multilevel"/>
    <w:tmpl w:val="F3DAA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14E11B3"/>
    <w:multiLevelType w:val="multilevel"/>
    <w:tmpl w:val="72C46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892A91"/>
    <w:multiLevelType w:val="multilevel"/>
    <w:tmpl w:val="529CC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F1247B"/>
    <w:multiLevelType w:val="multilevel"/>
    <w:tmpl w:val="9456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F95091"/>
    <w:multiLevelType w:val="multilevel"/>
    <w:tmpl w:val="00B0C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69728B"/>
    <w:multiLevelType w:val="multilevel"/>
    <w:tmpl w:val="4036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E0544E"/>
    <w:multiLevelType w:val="multilevel"/>
    <w:tmpl w:val="DC7AE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A0E377F"/>
    <w:multiLevelType w:val="multilevel"/>
    <w:tmpl w:val="6ED8D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3327CA"/>
    <w:multiLevelType w:val="multilevel"/>
    <w:tmpl w:val="7174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7C71F2"/>
    <w:multiLevelType w:val="multilevel"/>
    <w:tmpl w:val="24FE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21715AF"/>
    <w:multiLevelType w:val="multilevel"/>
    <w:tmpl w:val="2782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0D3A18"/>
    <w:multiLevelType w:val="multilevel"/>
    <w:tmpl w:val="E9585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A62FD1"/>
    <w:multiLevelType w:val="multilevel"/>
    <w:tmpl w:val="211A4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406779"/>
    <w:multiLevelType w:val="multilevel"/>
    <w:tmpl w:val="94167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98F6495"/>
    <w:multiLevelType w:val="multilevel"/>
    <w:tmpl w:val="004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543340"/>
    <w:multiLevelType w:val="multilevel"/>
    <w:tmpl w:val="93CE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9D138B"/>
    <w:multiLevelType w:val="multilevel"/>
    <w:tmpl w:val="C064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16F0065"/>
    <w:multiLevelType w:val="multilevel"/>
    <w:tmpl w:val="8F4CB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87216D"/>
    <w:multiLevelType w:val="multilevel"/>
    <w:tmpl w:val="21B6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BB93460"/>
    <w:multiLevelType w:val="multilevel"/>
    <w:tmpl w:val="FE186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E4C05F9"/>
    <w:multiLevelType w:val="multilevel"/>
    <w:tmpl w:val="BDE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FB50509"/>
    <w:multiLevelType w:val="multilevel"/>
    <w:tmpl w:val="B05EA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25314682">
    <w:abstractNumId w:val="6"/>
  </w:num>
  <w:num w:numId="2" w16cid:durableId="1081147925">
    <w:abstractNumId w:val="8"/>
  </w:num>
  <w:num w:numId="3" w16cid:durableId="1121925173">
    <w:abstractNumId w:val="25"/>
  </w:num>
  <w:num w:numId="4" w16cid:durableId="535967536">
    <w:abstractNumId w:val="0"/>
  </w:num>
  <w:num w:numId="5" w16cid:durableId="1051154290">
    <w:abstractNumId w:val="17"/>
  </w:num>
  <w:num w:numId="6" w16cid:durableId="688721706">
    <w:abstractNumId w:val="18"/>
  </w:num>
  <w:num w:numId="7" w16cid:durableId="1605917276">
    <w:abstractNumId w:val="23"/>
  </w:num>
  <w:num w:numId="8" w16cid:durableId="1280070837">
    <w:abstractNumId w:val="7"/>
  </w:num>
  <w:num w:numId="9" w16cid:durableId="1242762049">
    <w:abstractNumId w:val="20"/>
  </w:num>
  <w:num w:numId="10" w16cid:durableId="1691101518">
    <w:abstractNumId w:val="19"/>
  </w:num>
  <w:num w:numId="11" w16cid:durableId="551497806">
    <w:abstractNumId w:val="15"/>
  </w:num>
  <w:num w:numId="12" w16cid:durableId="1127116212">
    <w:abstractNumId w:val="16"/>
  </w:num>
  <w:num w:numId="13" w16cid:durableId="689842589">
    <w:abstractNumId w:val="21"/>
  </w:num>
  <w:num w:numId="14" w16cid:durableId="1943493819">
    <w:abstractNumId w:val="2"/>
  </w:num>
  <w:num w:numId="15" w16cid:durableId="1784181470">
    <w:abstractNumId w:val="4"/>
  </w:num>
  <w:num w:numId="16" w16cid:durableId="507792898">
    <w:abstractNumId w:val="24"/>
  </w:num>
  <w:num w:numId="17" w16cid:durableId="1843353800">
    <w:abstractNumId w:val="22"/>
  </w:num>
  <w:num w:numId="18" w16cid:durableId="365837607">
    <w:abstractNumId w:val="12"/>
  </w:num>
  <w:num w:numId="19" w16cid:durableId="442116450">
    <w:abstractNumId w:val="11"/>
  </w:num>
  <w:num w:numId="20" w16cid:durableId="100076725">
    <w:abstractNumId w:val="13"/>
  </w:num>
  <w:num w:numId="21" w16cid:durableId="1715153276">
    <w:abstractNumId w:val="1"/>
  </w:num>
  <w:num w:numId="22" w16cid:durableId="479812432">
    <w:abstractNumId w:val="5"/>
  </w:num>
  <w:num w:numId="23" w16cid:durableId="1392000532">
    <w:abstractNumId w:val="14"/>
  </w:num>
  <w:num w:numId="24" w16cid:durableId="1752123864">
    <w:abstractNumId w:val="10"/>
  </w:num>
  <w:num w:numId="25" w16cid:durableId="909005514">
    <w:abstractNumId w:val="3"/>
  </w:num>
  <w:num w:numId="26" w16cid:durableId="355597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E5E"/>
    <w:rsid w:val="001413CB"/>
    <w:rsid w:val="001E40E5"/>
    <w:rsid w:val="001E4600"/>
    <w:rsid w:val="003E5949"/>
    <w:rsid w:val="00423E5E"/>
    <w:rsid w:val="00496DCF"/>
    <w:rsid w:val="004A68C2"/>
    <w:rsid w:val="006D152D"/>
    <w:rsid w:val="009C582E"/>
    <w:rsid w:val="00AD3CB6"/>
    <w:rsid w:val="00C64B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6E4CB2"/>
  <w15:chartTrackingRefBased/>
  <w15:docId w15:val="{F2C92374-CFE8-3342-BEA4-6D08ED2CEB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23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23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23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23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23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23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23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23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23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3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23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23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23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23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23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23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23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23E5E"/>
    <w:rPr>
      <w:rFonts w:eastAsiaTheme="majorEastAsia" w:cstheme="majorBidi"/>
      <w:color w:val="272727" w:themeColor="text1" w:themeTint="D8"/>
    </w:rPr>
  </w:style>
  <w:style w:type="paragraph" w:styleId="Title">
    <w:name w:val="Title"/>
    <w:basedOn w:val="Normal"/>
    <w:next w:val="Normal"/>
    <w:link w:val="TitleChar"/>
    <w:uiPriority w:val="10"/>
    <w:qFormat/>
    <w:rsid w:val="00423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3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3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23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23E5E"/>
    <w:pPr>
      <w:spacing w:before="160"/>
      <w:jc w:val="center"/>
    </w:pPr>
    <w:rPr>
      <w:i/>
      <w:iCs/>
      <w:color w:val="404040" w:themeColor="text1" w:themeTint="BF"/>
    </w:rPr>
  </w:style>
  <w:style w:type="character" w:customStyle="1" w:styleId="QuoteChar">
    <w:name w:val="Quote Char"/>
    <w:basedOn w:val="DefaultParagraphFont"/>
    <w:link w:val="Quote"/>
    <w:uiPriority w:val="29"/>
    <w:rsid w:val="00423E5E"/>
    <w:rPr>
      <w:i/>
      <w:iCs/>
      <w:color w:val="404040" w:themeColor="text1" w:themeTint="BF"/>
    </w:rPr>
  </w:style>
  <w:style w:type="paragraph" w:styleId="ListParagraph">
    <w:name w:val="List Paragraph"/>
    <w:basedOn w:val="Normal"/>
    <w:uiPriority w:val="34"/>
    <w:qFormat/>
    <w:rsid w:val="00423E5E"/>
    <w:pPr>
      <w:ind w:left="720"/>
      <w:contextualSpacing/>
    </w:pPr>
  </w:style>
  <w:style w:type="character" w:styleId="IntenseEmphasis">
    <w:name w:val="Intense Emphasis"/>
    <w:basedOn w:val="DefaultParagraphFont"/>
    <w:uiPriority w:val="21"/>
    <w:qFormat/>
    <w:rsid w:val="00423E5E"/>
    <w:rPr>
      <w:i/>
      <w:iCs/>
      <w:color w:val="0F4761" w:themeColor="accent1" w:themeShade="BF"/>
    </w:rPr>
  </w:style>
  <w:style w:type="paragraph" w:styleId="IntenseQuote">
    <w:name w:val="Intense Quote"/>
    <w:basedOn w:val="Normal"/>
    <w:next w:val="Normal"/>
    <w:link w:val="IntenseQuoteChar"/>
    <w:uiPriority w:val="30"/>
    <w:qFormat/>
    <w:rsid w:val="00423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23E5E"/>
    <w:rPr>
      <w:i/>
      <w:iCs/>
      <w:color w:val="0F4761" w:themeColor="accent1" w:themeShade="BF"/>
    </w:rPr>
  </w:style>
  <w:style w:type="character" w:styleId="IntenseReference">
    <w:name w:val="Intense Reference"/>
    <w:basedOn w:val="DefaultParagraphFont"/>
    <w:uiPriority w:val="32"/>
    <w:qFormat/>
    <w:rsid w:val="00423E5E"/>
    <w:rPr>
      <w:b/>
      <w:bCs/>
      <w:smallCaps/>
      <w:color w:val="0F4761" w:themeColor="accent1" w:themeShade="BF"/>
      <w:spacing w:val="5"/>
    </w:rPr>
  </w:style>
  <w:style w:type="paragraph" w:customStyle="1" w:styleId="font-claude-response-body">
    <w:name w:val="font-claude-response-body"/>
    <w:basedOn w:val="Normal"/>
    <w:rsid w:val="00423E5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423E5E"/>
    <w:rPr>
      <w:b/>
      <w:bCs/>
    </w:rPr>
  </w:style>
  <w:style w:type="character" w:styleId="HTMLCode">
    <w:name w:val="HTML Code"/>
    <w:basedOn w:val="DefaultParagraphFont"/>
    <w:uiPriority w:val="99"/>
    <w:semiHidden/>
    <w:unhideWhenUsed/>
    <w:rsid w:val="00423E5E"/>
    <w:rPr>
      <w:rFonts w:ascii="Courier New" w:eastAsia="Times New Roman" w:hAnsi="Courier New" w:cs="Courier New"/>
      <w:sz w:val="20"/>
      <w:szCs w:val="20"/>
    </w:rPr>
  </w:style>
  <w:style w:type="character" w:styleId="Hyperlink">
    <w:name w:val="Hyperlink"/>
    <w:basedOn w:val="DefaultParagraphFont"/>
    <w:uiPriority w:val="99"/>
    <w:semiHidden/>
    <w:unhideWhenUsed/>
    <w:rsid w:val="00423E5E"/>
    <w:rPr>
      <w:color w:val="0000FF"/>
      <w:u w:val="single"/>
    </w:rPr>
  </w:style>
  <w:style w:type="character" w:styleId="Emphasis">
    <w:name w:val="Emphasis"/>
    <w:basedOn w:val="DefaultParagraphFont"/>
    <w:uiPriority w:val="20"/>
    <w:qFormat/>
    <w:rsid w:val="00423E5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khart@fathomrealty.com" TargetMode="External"/><Relationship Id="rId3" Type="http://schemas.openxmlformats.org/officeDocument/2006/relationships/settings" Target="settings.xml"/><Relationship Id="rId7" Type="http://schemas.openxmlformats.org/officeDocument/2006/relationships/hyperlink" Target="https://kelvinhart.fathomrealt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khart@fathomrealty.com" TargetMode="External"/><Relationship Id="rId11" Type="http://schemas.openxmlformats.org/officeDocument/2006/relationships/theme" Target="theme/theme1.xml"/><Relationship Id="rId5" Type="http://schemas.openxmlformats.org/officeDocument/2006/relationships/hyperlink" Target="http://areaiq.hart-iq.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klhart88.github.io/area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2997</Words>
  <Characters>17087</Characters>
  <Application>Microsoft Office Word</Application>
  <DocSecurity>0</DocSecurity>
  <Lines>142</Lines>
  <Paragraphs>40</Paragraphs>
  <ScaleCrop>false</ScaleCrop>
  <Company/>
  <LinksUpToDate>false</LinksUpToDate>
  <CharactersWithSpaces>20044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Kelvin Hart</dc:creator>
  <cp:keywords/>
  <dc:description/>
  <cp:lastModifiedBy>Kelvin Hart</cp:lastModifiedBy>
  <cp:revision>3</cp:revision>
  <dcterms:created xsi:type="dcterms:W3CDTF">2026-05-22T04:00:00Z</dcterms:created>
  <dcterms:modified xsi:type="dcterms:W3CDTF">2026-05-23T04:33:00Z</dcterms:modified>
</cp:coreProperties>
</file>