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 xml:space="preserve">Kristin Helker </w:t>
      </w:r>
    </w:p>
    <w:p>
      <w:pPr>
        <w:pStyle w:val="Normal1"/>
        <w:pBdr/>
        <w:shd w:val="clear" w:fill="auto"/>
        <w:jc w:val="center"/>
        <w:rPr/>
      </w:pPr>
      <w:r>
        <w:rPr>
          <w:rFonts w:eastAsia="Times New Roman" w:cs="Times New Roman" w:ascii="Times New Roman" w:hAnsi="Times New Roman"/>
        </w:rPr>
        <w:t>4112 Drexel Ave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</w:rPr>
        <w:t>♦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 (608) 205-7317 </w:t>
      </w:r>
      <w:r>
        <w:rPr>
          <w:rFonts w:eastAsia="Times New Roman" w:cs="Times New Roman" w:ascii="Times New Roman" w:hAnsi="Times New Roman"/>
        </w:rPr>
        <w:t xml:space="preserve">♦ </w:t>
      </w: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position w:val="0"/>
            <w:sz w:val="22"/>
            <w:u w:val="single"/>
            <w:vertAlign w:val="baseline"/>
          </w:rPr>
          <w:t>klhelker@gmail.com</w:t>
        </w:r>
      </w:hyperlink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1"/>
        <w:pBdr/>
        <w:shd w:val="clear" w:fill="auto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4"/>
          <w:sz w:val="24"/>
          <w:szCs w:val="24"/>
          <w:vertAlign w:val="baseline"/>
        </w:rPr>
        <w:t>Objective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To obtain a position </w:t>
      </w:r>
      <w:r>
        <w:rPr>
          <w:rFonts w:eastAsia="Times New Roman" w:cs="Times New Roman" w:ascii="Times New Roman" w:hAnsi="Times New Roman"/>
        </w:rPr>
        <w:t>as a web developer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4"/>
          <w:sz w:val="24"/>
          <w:szCs w:val="24"/>
          <w:vertAlign w:val="baseline"/>
        </w:rPr>
        <w:t>Highlights of Relevant Experience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b w:val="false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experienced leader, educator, presenter, fund raiser and point person 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Microsoft Office and other industry specific database systems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b w:val="false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friendly and professional demeanor; able to handle multiple clients with ease   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4"/>
          <w:sz w:val="24"/>
          <w:szCs w:val="24"/>
          <w:vertAlign w:val="baseline"/>
        </w:rPr>
        <w:t xml:space="preserve">Education </w:t>
      </w:r>
    </w:p>
    <w:p>
      <w:pPr>
        <w:pStyle w:val="Normal1"/>
        <w:pBdr/>
        <w:shd w:val="clear" w:fill="auto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University of Wisconsin-Madison</w:t>
      </w:r>
    </w:p>
    <w:p>
      <w:pPr>
        <w:pStyle w:val="Normal1"/>
        <w:pBdr/>
        <w:shd w:val="clear" w:fill="auto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BA in International Relations: Global Cultures</w:t>
      </w:r>
    </w:p>
    <w:p>
      <w:pPr>
        <w:pStyle w:val="Normal1"/>
        <w:pBdr/>
        <w:shd w:val="clear" w:fill="auto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</w:rPr>
        <w:t xml:space="preserve">♦    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Study Abroad Program- Pontifica Universidad Catolica de Chile, Santiago, Chile 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4"/>
          <w:sz w:val="24"/>
          <w:szCs w:val="24"/>
          <w:vertAlign w:val="baseline"/>
        </w:rPr>
        <w:t>WORK EXPERIENCE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Furniture Upholsterer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</w:rPr>
        <w:tab/>
        <w:t xml:space="preserve">                        </w:t>
      </w:r>
      <w:r>
        <w:rPr>
          <w:rFonts w:eastAsia="Times New Roman" w:cs="Times New Roman" w:ascii="Times New Roman" w:hAnsi="Times New Roman"/>
        </w:rPr>
        <w:t>07/2012-Present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i/>
        </w:rPr>
        <w:t xml:space="preserve">The Straight Thread - </w:t>
      </w:r>
      <w:r>
        <w:rPr>
          <w:rFonts w:eastAsia="Times New Roman" w:cs="Times New Roman" w:ascii="Times New Roman" w:hAnsi="Times New Roman"/>
        </w:rPr>
        <w:t>Madison, WI</w:t>
      </w:r>
    </w:p>
    <w:p>
      <w:pPr>
        <w:pStyle w:val="Normal1"/>
        <w:pBdr/>
        <w:shd w:val="clear" w:fill="auto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♦ </w:t>
      </w:r>
      <w:r>
        <w:rPr>
          <w:rFonts w:eastAsia="Times New Roman" w:cs="Times New Roman" w:ascii="Times New Roman" w:hAnsi="Times New Roman"/>
        </w:rPr>
        <w:t>Restore and upholster furniture using hand tools, power tools and other industry specific equipment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♦ </w:t>
      </w:r>
      <w:r>
        <w:rPr>
          <w:rFonts w:eastAsia="Times New Roman" w:cs="Times New Roman" w:ascii="Times New Roman" w:hAnsi="Times New Roman"/>
        </w:rPr>
        <w:t>Maintain efficiency by working within time constraints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♦ </w:t>
      </w:r>
      <w:r>
        <w:rPr>
          <w:rFonts w:eastAsia="Times New Roman" w:cs="Times New Roman" w:ascii="Times New Roman" w:hAnsi="Times New Roman"/>
        </w:rPr>
        <w:t>Interact with clients to assist in fabric decisions as well as accept payments and discuss project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details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Co-owner</w:t>
        <w:tab/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</w:t>
        <w:tab/>
        <w:tab/>
        <w:t xml:space="preserve">        12/2009</w:t>
      </w:r>
      <w:r>
        <w:rPr>
          <w:rFonts w:eastAsia="Times New Roman" w:cs="Times New Roman" w:ascii="Times New Roman" w:hAnsi="Times New Roman"/>
          <w:sz w:val="24"/>
          <w:szCs w:val="24"/>
        </w:rPr>
        <w:t>-07/2012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2"/>
          <w:vertAlign w:val="baseline"/>
        </w:rPr>
        <w:t>Canine-2-Five Walks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, LLC</w:t>
      </w:r>
      <w:r>
        <w:rPr>
          <w:rFonts w:eastAsia="Times New Roman" w:cs="Times New Roman" w:ascii="Times New Roman" w:hAnsi="Times New Roman"/>
        </w:rPr>
        <w:t xml:space="preserve"> -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Madison, WI 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Provide pet care services to 30 clients 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Create and implement strategies for obtaining new clients through media outreach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Maintain accurate records of services provided and implement billing and payment systems 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Serve as the main point of contact with clients, building solid business relations by communicating effectively in writing and orally</w:t>
      </w:r>
    </w:p>
    <w:p>
      <w:pPr>
        <w:pStyle w:val="Normal1"/>
        <w:pBdr/>
        <w:shd w:val="clear" w:fill="auto"/>
        <w:ind w:left="216"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Customer Service Project Specialist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  <w:tab/>
        <w:tab/>
        <w:tab/>
        <w:tab/>
        <w:tab/>
        <w:t xml:space="preserve">          11/2010-3/2011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2"/>
          <w:vertAlign w:val="baseline"/>
        </w:rPr>
        <w:t xml:space="preserve">Total Administrative Services Corporation </w:t>
      </w:r>
      <w:r>
        <w:rPr>
          <w:rFonts w:eastAsia="Times New Roman" w:cs="Times New Roman" w:ascii="Times New Roman" w:hAnsi="Times New Roman"/>
        </w:rPr>
        <w:t xml:space="preserve">-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Madison, WI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Answered incoming phone calls in a high volume call center 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Responded to inquiries regarding account concerns and complaints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Maintained a high level of professionalism during client interaction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Organic Farmer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ab/>
        <w:tab/>
        <w:t xml:space="preserve">        08/2009-11/2009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4"/>
          <w:sz w:val="24"/>
          <w:szCs w:val="24"/>
          <w:vertAlign w:val="baseline"/>
        </w:rPr>
        <w:t>World Wide Opportunities on Organic Farms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Belmopan, Belize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Planted and harvested vegetables and fruit using organic methods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Maintained landscape and cleared trees using sustainable practices  </w:t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pBdr/>
        <w:shd w:val="clear" w:fill="auto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Loaned Executive (LTE)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ab/>
        <w:t xml:space="preserve">          7/2008-11/2008</w:t>
      </w:r>
    </w:p>
    <w:p>
      <w:pPr>
        <w:pStyle w:val="Normal1"/>
        <w:pBdr/>
        <w:shd w:val="clear" w:fill="auto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2"/>
          <w:vertAlign w:val="baseline"/>
        </w:rPr>
        <w:t>United Way of Dane County</w:t>
      </w:r>
      <w:r>
        <w:rPr>
          <w:rFonts w:eastAsia="Times New Roman" w:cs="Times New Roman" w:ascii="Times New Roman" w:hAnsi="Times New Roman"/>
        </w:rPr>
        <w:t xml:space="preserve"> - 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Madison, WI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Tailored employee fund raising campaigns to Dane County businesses and organizations 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Conveyed the United Way mission to employee groups </w:t>
      </w:r>
    </w:p>
    <w:p>
      <w:pPr>
        <w:pStyle w:val="Normal1"/>
        <w:numPr>
          <w:ilvl w:val="0"/>
          <w:numId w:val="2"/>
        </w:numPr>
        <w:pBdr/>
        <w:shd w:val="clear" w:fill="auto"/>
        <w:ind w:left="216" w:hanging="216"/>
        <w:rPr>
          <w:b w:val="false"/>
          <w:b w:val="false"/>
        </w:rPr>
      </w:pP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>Served as the principal point of contact with local business managers to plan campaigns</w:t>
      </w:r>
    </w:p>
    <w:p>
      <w:pPr>
        <w:pStyle w:val="Normal1"/>
        <w:pBdr/>
        <w:shd w:val="clear" w:fill="auto"/>
        <w:ind w:left="216" w:hanging="0"/>
        <w:rPr/>
      </w:pPr>
      <w:r>
        <w:rPr/>
      </w:r>
    </w:p>
    <w:sectPr>
      <w:type w:val="nextPage"/>
      <w:pgSz w:w="12240" w:h="15840"/>
      <w:pgMar w:left="1440" w:right="1440" w:header="0" w:top="1008" w:footer="0" w:bottom="100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Arial" w:hAnsi="Arial" w:cs="Arial" w:hint="default"/>
        <w:vertAlign w:val="baseline"/>
        <w:position w:val="0"/>
        <w:sz w:val="22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</w:abstractNum>
  <w:abstractNum w:abstractNumId="2">
    <w:lvl w:ilvl="0">
      <w:start w:val="1"/>
      <w:numFmt w:val="bullet"/>
      <w:lvlText w:val="♦"/>
      <w:lvlJc w:val="left"/>
      <w:pPr>
        <w:ind w:left="216" w:hanging="216"/>
      </w:pPr>
      <w:rPr>
        <w:rFonts w:ascii="Arial" w:hAnsi="Arial" w:cs="Arial" w:hint="default"/>
        <w:vertAlign w:val="baseline"/>
        <w:position w:val="0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vertAlign w:val="baseline"/>
        <w:position w:val="0"/>
        <w:sz w:val="22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helke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1</Pages>
  <Words>310</Words>
  <Characters>1843</Characters>
  <CharactersWithSpaces>2217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