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能耗分析页面（EnergyAnalysis）结构梳理</w:t>
      </w:r>
    </w:p>
    <w:p/>
    <w:p>
      <w:pPr>
        <w:pStyle w:val="Heading2"/>
      </w:pPr>
      <w:r>
        <w:t>1. 文档说明</w:t>
      </w:r>
    </w:p>
    <w:p/>
    <w:p>
      <w:pPr>
        <w:pStyle w:val="Bullet"/>
      </w:pPr>
      <w:r>
        <w:t>? 页面来源：`src/views/EnergyAnalysis.vue`</w:t>
      </w:r>
    </w:p>
    <w:p>
      <w:pPr>
        <w:pStyle w:val="Bullet"/>
      </w:pPr>
      <w:r>
        <w:t>? 路由配置：`src/router/index.js`</w:t>
      </w:r>
    </w:p>
    <w:p>
      <w:pPr>
        <w:pStyle w:val="Bullet"/>
      </w:pPr>
      <w:r>
        <w:t>? 组件依赖：`src/components/DataCard.vue`</w:t>
      </w:r>
    </w:p>
    <w:p>
      <w:pPr>
        <w:pStyle w:val="Bullet"/>
      </w:pPr>
      <w:r>
        <w:t>? 图表依赖：ECharts 通过 `index.html` 中 CDN 全局注入 `window.echarts`</w:t>
      </w:r>
    </w:p>
    <w:p>
      <w:pPr>
        <w:pStyle w:val="Bullet"/>
      </w:pPr>
      <w:r>
        <w:t>? 当前实现状态：EnergyAnalysis 页面**暂无真实后端 API 调用**，主要由前端静态数据和图表配置组成</w:t>
      </w:r>
    </w:p>
    <w:p/>
    <w:p>
      <w:pPr>
        <w:pStyle w:val="Normal"/>
      </w:pPr>
      <w:r>
        <w:t>与 Dashboard 页面不同，当前 EnergyAnalysis 页面的数据联动能力更弱，属于“页面骨架 + 静态演示数据”阶段。本文中的 API 接口均为基于当前页面结构反推的建议设计，用于后续联调。</w:t>
      </w:r>
    </w:p>
    <w:p/>
    <w:p>
      <w:pPr>
        <w:pStyle w:val="Heading2"/>
      </w:pPr>
      <w:r>
        <w:t>2. 页面整体结构</w:t>
      </w:r>
    </w:p>
    <w:p/>
    <w:p>
      <w:pPr>
        <w:pStyle w:val="Normal"/>
      </w:pPr>
      <w:r>
        <w:t>页面整体采用“两栏布局”：</w:t>
      </w:r>
    </w:p>
    <w:p/>
    <w:p>
      <w:pPr>
        <w:pStyle w:val="Bullet"/>
      </w:pPr>
      <w:r>
        <w:t>? 左侧：筛选面板</w:t>
      </w:r>
    </w:p>
    <w:p>
      <w:pPr>
        <w:pStyle w:val="Bullet"/>
      </w:pPr>
      <w:r>
        <w:t>? 右侧：KPI 概览 + 趋势图 + 排行榜 + 对比图</w:t>
      </w:r>
    </w:p>
    <w:p/>
    <w:p>
      <w:pPr>
        <w:pStyle w:val="Heading3"/>
      </w:pPr>
      <w:r>
        <w:t>2.1 页面层次</w:t>
      </w:r>
    </w:p>
    <w:p/>
    <w:p>
      <w:pPr>
        <w:pStyle w:val="Normal"/>
      </w:pPr>
      <w:r>
        <w:t>1. 页面根节点 `energy-analysis-page`</w:t>
      </w:r>
    </w:p>
    <w:p>
      <w:pPr>
        <w:pStyle w:val="Normal"/>
      </w:pPr>
      <w:r>
        <w:t>2. 页面主体 `page-content`</w:t>
      </w:r>
    </w:p>
    <w:p>
      <w:pPr>
        <w:pStyle w:val="Normal"/>
      </w:pPr>
      <w:r>
        <w:t>3. 左侧筛选卡片 `filter-card`</w:t>
      </w:r>
    </w:p>
    <w:p>
      <w:pPr>
        <w:pStyle w:val="Normal"/>
      </w:pPr>
      <w:r>
        <w:t>4. 右侧内容区 `right-section`</w:t>
      </w:r>
    </w:p>
    <w:p/>
    <w:p>
      <w:pPr>
        <w:pStyle w:val="Heading3"/>
      </w:pPr>
      <w:r>
        <w:t>2.2 页面功能分区</w:t>
      </w:r>
    </w:p>
    <w:p/>
    <w:p>
      <w:pPr>
        <w:pStyle w:val="Normal"/>
      </w:pPr>
      <w:r>
        <w:t>右侧内容区继续拆分为三层：</w:t>
      </w:r>
    </w:p>
    <w:p/>
    <w:p>
      <w:pPr>
        <w:pStyle w:val="Normal"/>
      </w:pPr>
      <w:r>
        <w:t>1. KPI 行 `kpi-row`</w:t>
      </w:r>
    </w:p>
    <w:p>
      <w:pPr>
        <w:pStyle w:val="Normal"/>
      </w:pPr>
      <w:r>
        <w:t>2. 能耗趋势图 `trend-card`</w:t>
      </w:r>
    </w:p>
    <w:p>
      <w:pPr>
        <w:pStyle w:val="Normal"/>
      </w:pPr>
      <w:r>
        <w:t>3. 底部双图区 `bottom-charts`</w:t>
      </w:r>
    </w:p>
    <w:p>
      <w:pPr>
        <w:pStyle w:val="Normal"/>
      </w:pPr>
      <w:r>
        <w:t xml:space="preserve">   - Top 10 排行卡片 `rank-card`</w:t>
      </w:r>
    </w:p>
    <w:p>
      <w:pPr>
        <w:pStyle w:val="Normal"/>
      </w:pPr>
      <w:r>
        <w:t xml:space="preserve">   - 能耗环比分析卡片 `compare-card`</w:t>
      </w:r>
    </w:p>
    <w:p/>
    <w:p>
      <w:pPr>
        <w:pStyle w:val="Heading2"/>
      </w:pPr>
      <w:r>
        <w:t>3. 当前页面真实实现结论</w:t>
      </w:r>
    </w:p>
    <w:p/>
    <w:p>
      <w:pPr>
        <w:pStyle w:val="Normal"/>
      </w:pPr>
      <w:r>
        <w:t>在 `src/views/EnergyAnalysis.vue` 中，当前页面存在以下特点：</w:t>
      </w:r>
    </w:p>
    <w:p/>
    <w:p>
      <w:pPr>
        <w:pStyle w:val="Bullet"/>
      </w:pPr>
      <w:r>
        <w:t>? 有筛选 UI，但**大部分筛选尚未接通业务逻辑**</w:t>
      </w:r>
    </w:p>
    <w:p>
      <w:pPr>
        <w:pStyle w:val="Bullet"/>
      </w:pPr>
      <w:r>
        <w:t>? 无 `computed`</w:t>
      </w:r>
    </w:p>
    <w:p>
      <w:pPr>
        <w:pStyle w:val="Bullet"/>
      </w:pPr>
      <w:r>
        <w:t>? 无 `watch`</w:t>
      </w:r>
    </w:p>
    <w:p>
      <w:pPr>
        <w:pStyle w:val="Bullet"/>
      </w:pPr>
      <w:r>
        <w:t>? 无 `axios` / `fetch`</w:t>
      </w:r>
    </w:p>
    <w:p>
      <w:pPr>
        <w:pStyle w:val="Bullet"/>
      </w:pPr>
      <w:r>
        <w:t>? 无 `/api/...` 请求</w:t>
      </w:r>
    </w:p>
    <w:p>
      <w:pPr>
        <w:pStyle w:val="Bullet"/>
      </w:pPr>
      <w:r>
        <w:t>? 图表数据直接写在 `setOption()` 中</w:t>
      </w:r>
    </w:p>
    <w:p>
      <w:pPr>
        <w:pStyle w:val="Bullet"/>
      </w:pPr>
      <w:r>
        <w:t>? KPI 数据直接写在模板中</w:t>
      </w:r>
    </w:p>
    <w:p>
      <w:pPr>
        <w:pStyle w:val="Bullet"/>
      </w:pPr>
      <w:r>
        <w:t>? 区域树目前是静态 DOM，并非真正的树形数据驱动</w:t>
      </w:r>
    </w:p>
    <w:p/>
    <w:p>
      <w:pPr>
        <w:pStyle w:val="Normal"/>
      </w:pPr>
      <w:r>
        <w:t>这意味着：</w:t>
      </w:r>
    </w:p>
    <w:p/>
    <w:p>
      <w:pPr>
        <w:pStyle w:val="Normal"/>
      </w:pPr>
      <w:r>
        <w:t>1. 页面已具备展示布局</w:t>
      </w:r>
    </w:p>
    <w:p>
      <w:pPr>
        <w:pStyle w:val="Normal"/>
      </w:pPr>
      <w:r>
        <w:t>2. 页面尚未完成真正的数据驱动</w:t>
      </w:r>
    </w:p>
    <w:p>
      <w:pPr>
        <w:pStyle w:val="Normal"/>
      </w:pPr>
      <w:r>
        <w:t>3. 后续联调时需要同时改造筛选、KPI、图表与排行榜的数据来源</w:t>
      </w:r>
    </w:p>
    <w:p/>
    <w:p>
      <w:pPr>
        <w:pStyle w:val="Heading2"/>
      </w:pPr>
      <w:r>
        <w:t>4. 功能模块拆解</w:t>
      </w:r>
    </w:p>
    <w:p/>
    <w:p>
      <w:pPr>
        <w:pStyle w:val="Heading3"/>
      </w:pPr>
      <w:r>
        <w:t>4.1 模块一：筛选面板</w:t>
      </w:r>
    </w:p>
    <w:p/>
    <w:p>
      <w:pPr>
        <w:pStyle w:val="Heading4"/>
      </w:pPr>
      <w:r>
        <w:t>4.1.1 元素组成</w:t>
      </w:r>
    </w:p>
    <w:p/>
    <w:p>
      <w:pPr>
        <w:pStyle w:val="Normal"/>
      </w:pPr>
      <w:r>
        <w:t>左侧筛选卡片由 3 个筛选区块组成：</w:t>
      </w:r>
    </w:p>
    <w:p/>
    <w:p>
      <w:pPr>
        <w:pStyle w:val="Normal"/>
      </w:pPr>
      <w:r>
        <w:t>1. 时间筛选</w:t>
      </w:r>
    </w:p>
    <w:p>
      <w:pPr>
        <w:pStyle w:val="Normal"/>
      </w:pPr>
      <w:r>
        <w:t xml:space="preserve">   - 标题</w:t>
      </w:r>
    </w:p>
    <w:p>
      <w:pPr>
        <w:pStyle w:val="Normal"/>
      </w:pPr>
      <w:r>
        <w:t xml:space="preserve">   - 只读时间输入框</w:t>
      </w:r>
    </w:p>
    <w:p>
      <w:pPr>
        <w:pStyle w:val="Normal"/>
      </w:pPr>
      <w:r>
        <w:t xml:space="preserve">   - 日历图标</w:t>
      </w:r>
    </w:p>
    <w:p>
      <w:pPr>
        <w:pStyle w:val="Normal"/>
      </w:pPr>
      <w:r>
        <w:t>2. 设备类型筛选</w:t>
      </w:r>
    </w:p>
    <w:p>
      <w:pPr>
        <w:pStyle w:val="Normal"/>
      </w:pPr>
      <w:r>
        <w:t xml:space="preserve">   - 类型按钮组：`CU`、`SCU`、`OCSR`</w:t>
      </w:r>
    </w:p>
    <w:p>
      <w:pPr>
        <w:pStyle w:val="Normal"/>
      </w:pPr>
      <w:r>
        <w:t>3. 区域导航</w:t>
      </w:r>
    </w:p>
    <w:p>
      <w:pPr>
        <w:pStyle w:val="Normal"/>
      </w:pPr>
      <w:r>
        <w:t xml:space="preserve">   - 园区 / 建筑 / 楼层 / 区域的树形展示</w:t>
      </w:r>
    </w:p>
    <w:p/>
    <w:p>
      <w:pPr>
        <w:pStyle w:val="Heading4"/>
      </w:pPr>
      <w:r>
        <w:t>4.1.2 当前前端数据结构</w:t>
      </w:r>
    </w:p>
    <w:p/>
    <w:p>
      <w:pPr>
        <w:pStyle w:val="Normal"/>
      </w:pPr>
      <w:r>
        <w:t>当前已定义的状态只有两类：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"filterDate": "2026-02-28 16:00:00",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"selectedType": "CU",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"deviceTypes":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"CU", "value": "CU"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"SCU", "value": "SCU"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"OCSR", "value": "OCSR"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]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其中：</w:t>
      </w:r>
    </w:p>
    <w:p/>
    <w:p>
      <w:pPr>
        <w:pStyle w:val="Bullet"/>
      </w:pPr>
      <w:r>
        <w:t>? `filterDate`：当前时间字符串，绑定到只读输入框</w:t>
      </w:r>
    </w:p>
    <w:p>
      <w:pPr>
        <w:pStyle w:val="Bullet"/>
      </w:pPr>
      <w:r>
        <w:t>? `selectedType`：当前选中的设备类型</w:t>
      </w:r>
    </w:p>
    <w:p>
      <w:pPr>
        <w:pStyle w:val="Bullet"/>
      </w:pPr>
      <w:r>
        <w:t>? `deviceTypes`：设备类型按钮数组</w:t>
      </w:r>
    </w:p>
    <w:p/>
    <w:p>
      <w:pPr>
        <w:pStyle w:val="Heading4"/>
      </w:pPr>
      <w:r>
        <w:t>4.1.3 交互逻辑</w:t>
      </w:r>
    </w:p>
    <w:p/>
    <w:p>
      <w:pPr>
        <w:pStyle w:val="Normal"/>
      </w:pPr>
      <w:r>
        <w:t>当前已实现或半实现的交互如下：</w:t>
      </w:r>
    </w:p>
    <w:p/>
    <w:p>
      <w:pPr>
        <w:pStyle w:val="Normal"/>
      </w:pPr>
      <w:r>
        <w:t>1. 时间输入框为 `readonly`</w:t>
      </w:r>
    </w:p>
    <w:p>
      <w:pPr>
        <w:pStyle w:val="Normal"/>
      </w:pPr>
      <w:r>
        <w:t xml:space="preserve">   - 当前仅展示时间值</w:t>
      </w:r>
    </w:p>
    <w:p>
      <w:pPr>
        <w:pStyle w:val="Normal"/>
      </w:pPr>
      <w:r>
        <w:t xml:space="preserve">   - 没有日期面板</w:t>
      </w:r>
    </w:p>
    <w:p>
      <w:pPr>
        <w:pStyle w:val="Normal"/>
      </w:pPr>
      <w:r>
        <w:t xml:space="preserve">   - 没有时间切换逻辑</w:t>
      </w:r>
    </w:p>
    <w:p>
      <w:pPr>
        <w:pStyle w:val="Normal"/>
      </w:pPr>
      <w:r>
        <w:t>2. 点击设备类型按钮时</w:t>
      </w:r>
    </w:p>
    <w:p>
      <w:pPr>
        <w:pStyle w:val="Normal"/>
      </w:pPr>
      <w:r>
        <w:t xml:space="preserve">   - 会更新 `selectedType`</w:t>
      </w:r>
    </w:p>
    <w:p>
      <w:pPr>
        <w:pStyle w:val="Normal"/>
      </w:pPr>
      <w:r>
        <w:t xml:space="preserve">   - 会触发按钮高亮状态变化</w:t>
      </w:r>
    </w:p>
    <w:p>
      <w:pPr>
        <w:pStyle w:val="Normal"/>
      </w:pPr>
      <w:r>
        <w:t xml:space="preserve">   - **不会驱动 KPI、图表、排行数据变化**</w:t>
      </w:r>
    </w:p>
    <w:p>
      <w:pPr>
        <w:pStyle w:val="Normal"/>
      </w:pPr>
      <w:r>
        <w:t>3. 区域导航区当前为静态 DOM 结构</w:t>
      </w:r>
    </w:p>
    <w:p>
      <w:pPr>
        <w:pStyle w:val="Normal"/>
      </w:pPr>
      <w:r>
        <w:t xml:space="preserve">   - 没有绑定树数据</w:t>
      </w:r>
    </w:p>
    <w:p>
      <w:pPr>
        <w:pStyle w:val="Normal"/>
      </w:pPr>
      <w:r>
        <w:t xml:space="preserve">   - 没有点击事件</w:t>
      </w:r>
    </w:p>
    <w:p>
      <w:pPr>
        <w:pStyle w:val="Normal"/>
      </w:pPr>
      <w:r>
        <w:t xml:space="preserve">   - 没有节点展开/收起逻辑</w:t>
      </w:r>
    </w:p>
    <w:p>
      <w:pPr>
        <w:pStyle w:val="Normal"/>
      </w:pPr>
      <w:r>
        <w:t xml:space="preserve">   - 没有区域切换后的数据刷新逻辑</w:t>
      </w:r>
    </w:p>
    <w:p/>
    <w:p>
      <w:pPr>
        <w:pStyle w:val="Heading4"/>
      </w:pPr>
      <w:r>
        <w:t>4.1.4 当前真实取数方式</w:t>
      </w:r>
    </w:p>
    <w:p/>
    <w:p>
      <w:pPr>
        <w:pStyle w:val="Bullet"/>
      </w:pPr>
      <w:r>
        <w:t>? 时间值来源：`filterDate` 本地 `ref`</w:t>
      </w:r>
    </w:p>
    <w:p>
      <w:pPr>
        <w:pStyle w:val="Bullet"/>
      </w:pPr>
      <w:r>
        <w:t>? 设备类型来源：`deviceTypes` 本地常量</w:t>
      </w:r>
    </w:p>
    <w:p>
      <w:pPr>
        <w:pStyle w:val="Bullet"/>
      </w:pPr>
      <w:r>
        <w:t>? 区域树来源：模板硬编码节点</w:t>
      </w:r>
    </w:p>
    <w:p/>
    <w:p>
      <w:pPr>
        <w:pStyle w:val="Heading4"/>
      </w:pPr>
      <w:r>
        <w:t>4.1.5 建议 API 接口</w:t>
      </w:r>
    </w:p>
    <w:p/>
    <w:p>
      <w:pPr>
        <w:pStyle w:val="Normal"/>
      </w:pPr>
      <w:r>
        <w:t>##### 接口 1：获取筛选初始化数据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路径：`/api/energy-analysis/filters`</w:t>
      </w:r>
    </w:p>
    <w:p>
      <w:pPr>
        <w:pStyle w:val="Bullet"/>
      </w:pPr>
      <w:r>
        <w:t>? 用途：初始化设备类型、默认时间、区域树</w:t>
      </w:r>
    </w:p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"defaultDate": "2026-02-28 16:00:00",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"deviceTypes":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"CU", "value": "CU"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"SCU", "value": "SCU"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"OCSR", "value": "OCSR"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"areaTree":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"label": "园区",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"value": "campus-1",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"children":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  "label": "建筑单体A",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  "value": "building-a"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  "label": "建筑单体B",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  "value": "building-b"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  "label": "楼层",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  "value": "floor-1",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  "children":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    { "label": "区域1", "value": "area-1"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    { "label": "区域2", "value": "area-2"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    { "label": "区域3", "value": "area-3"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4.2 模块二：KPI 概览区</w:t>
      </w:r>
    </w:p>
    <w:p/>
    <w:p>
      <w:pPr>
        <w:pStyle w:val="Heading4"/>
      </w:pPr>
      <w:r>
        <w:t>4.2.1 元素组成</w:t>
      </w:r>
    </w:p>
    <w:p/>
    <w:p>
      <w:pPr>
        <w:pStyle w:val="Normal"/>
      </w:pPr>
      <w:r>
        <w:t>KPI 区位于右侧顶部，共 4 张卡片：</w:t>
      </w:r>
    </w:p>
    <w:p/>
    <w:p>
      <w:pPr>
        <w:pStyle w:val="Normal"/>
      </w:pPr>
      <w:r>
        <w:t>1. 本月能耗（kWh）</w:t>
      </w:r>
    </w:p>
    <w:p>
      <w:pPr>
        <w:pStyle w:val="Normal"/>
      </w:pPr>
      <w:r>
        <w:t>2. 本年能耗（kWh）</w:t>
      </w:r>
    </w:p>
    <w:p>
      <w:pPr>
        <w:pStyle w:val="Normal"/>
      </w:pPr>
      <w:r>
        <w:t>3. 节约率（%）</w:t>
      </w:r>
    </w:p>
    <w:p>
      <w:pPr>
        <w:pStyle w:val="Normal"/>
      </w:pPr>
      <w:r>
        <w:t>4. 节能目标完成度</w:t>
      </w:r>
    </w:p>
    <w:p/>
    <w:p>
      <w:pPr>
        <w:pStyle w:val="Normal"/>
      </w:pPr>
      <w:r>
        <w:t>每张卡片包含：</w:t>
      </w:r>
    </w:p>
    <w:p/>
    <w:p>
      <w:pPr>
        <w:pStyle w:val="Bullet"/>
      </w:pPr>
      <w:r>
        <w:t>? 指标标题</w:t>
      </w:r>
    </w:p>
    <w:p>
      <w:pPr>
        <w:pStyle w:val="Bullet"/>
      </w:pPr>
      <w:r>
        <w:t>? 图标</w:t>
      </w:r>
    </w:p>
    <w:p>
      <w:pPr>
        <w:pStyle w:val="Bullet"/>
      </w:pPr>
      <w:r>
        <w:t>? 主数值</w:t>
      </w:r>
    </w:p>
    <w:p>
      <w:pPr>
        <w:pStyle w:val="Bullet"/>
      </w:pPr>
      <w:r>
        <w:t>? 趋势说明或补充说明</w:t>
      </w:r>
    </w:p>
    <w:p>
      <w:pPr>
        <w:pStyle w:val="Bullet"/>
      </w:pPr>
      <w:r>
        <w:t>? 进度条</w:t>
      </w:r>
    </w:p>
    <w:p/>
    <w:p>
      <w:pPr>
        <w:pStyle w:val="Heading4"/>
      </w:pPr>
      <w:r>
        <w:t>4.2.2 当前前端数据结构</w:t>
      </w:r>
    </w:p>
    <w:p/>
    <w:p>
      <w:pPr>
        <w:pStyle w:val="Normal"/>
      </w:pPr>
      <w:r>
        <w:t>当前 KPI 数据并未抽成数组，而是直接写在模板里。按页面实际展示整理为：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"label": "本月能耗",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"value": 45280,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"unit": "kWh",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"trend": "+5.2%",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"trendType": "up",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"progress": 65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"label": "本年能耗",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"value": 520150,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"unit": "kWh",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"trend": "-3.2%",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"trendType": "down",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"progress": 78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"label": "节约率",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"value": 15.8,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"unit": "%",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"subValue": "同比上季度",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"progress": 15.8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"label": "节能目标完成度",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"value": 82,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"unit": "%",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"subValue": "目标: 630,000",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"progress": 82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]</w:t>
      </w:r>
    </w:p>
    <w:p/>
    <w:p/>
    <w:p>
      <w:pPr>
        <w:pStyle w:val="Heading4"/>
      </w:pPr>
      <w:r>
        <w:t>4.2.3 交互逻辑</w:t>
      </w:r>
    </w:p>
    <w:p/>
    <w:p>
      <w:pPr>
        <w:pStyle w:val="Bullet"/>
      </w:pPr>
      <w:r>
        <w:t>? 当前 KPI 卡片无点击交互</w:t>
      </w:r>
    </w:p>
    <w:p>
      <w:pPr>
        <w:pStyle w:val="Bullet"/>
      </w:pPr>
      <w:r>
        <w:t>? 当前 KPI 数据不会随时间、设备类型、区域切换而变化</w:t>
      </w:r>
    </w:p>
    <w:p>
      <w:pPr>
        <w:pStyle w:val="Bullet"/>
      </w:pPr>
      <w:r>
        <w:t>? 也没有监听器刷新 KPI</w:t>
      </w:r>
    </w:p>
    <w:p/>
    <w:p>
      <w:pPr>
        <w:pStyle w:val="Heading4"/>
      </w:pPr>
      <w:r>
        <w:t>4.2.4 当前真实取数方式</w:t>
      </w:r>
    </w:p>
    <w:p/>
    <w:p>
      <w:pPr>
        <w:pStyle w:val="Bullet"/>
      </w:pPr>
      <w:r>
        <w:t>? 来源：模板硬编码</w:t>
      </w:r>
    </w:p>
    <w:p>
      <w:pPr>
        <w:pStyle w:val="Bullet"/>
      </w:pPr>
      <w:r>
        <w:t>? 特征：无状态映射、无接口请求、无统一数据结构</w:t>
      </w:r>
    </w:p>
    <w:p/>
    <w:p>
      <w:pPr>
        <w:pStyle w:val="Heading4"/>
      </w:pPr>
      <w:r>
        <w:t>4.2.5 建议 API 接口</w:t>
      </w:r>
    </w:p>
    <w:p/>
    <w:p>
      <w:pPr>
        <w:pStyle w:val="Normal"/>
      </w:pPr>
      <w:r>
        <w:t>##### 接口 2：获取 KPI 概览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路径：`/api/energy-analysis/summary`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`dateTime`：时间点或查询时间</w:t>
      </w:r>
    </w:p>
    <w:p>
      <w:pPr>
        <w:pStyle w:val="Normal"/>
      </w:pPr>
      <w:r>
        <w:t xml:space="preserve">  - `deviceType`：设备类型</w:t>
      </w:r>
    </w:p>
    <w:p>
      <w:pPr>
        <w:pStyle w:val="Normal"/>
      </w:pPr>
      <w:r>
        <w:t xml:space="preserve">  - `areaId`：区域 ID，可选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/api/energy-analysis/summary?dateTime=2026-02-28%2016:00:00&amp;deviceType=CU&amp;areaId=area-1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"kpis":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"label": "本月能耗",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"value": 45280,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"unit": "kWh",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"trend": "+5.2%",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"trendType": "up",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"progress": 65,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"icon": "month-energy"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"label": "本年能耗",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"value": 520150,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"unit": "kWh",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"trend": "-3.2%",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"trendType": "down",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"progress": 78,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"icon": "year-energy"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"label": "节约率",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"value": 15.8,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"unit": "%",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"subValue": "同比上季度",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"progress": 15.8,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"icon": "saving-rate"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"label": "节能目标完成度",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"value": 82,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"unit": "%",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"subValue": "目标: 630000",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"progress": 82,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"icon": "target-finish"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4.3 模块三：能耗趋势图</w:t>
      </w:r>
    </w:p>
    <w:p/>
    <w:p>
      <w:pPr>
        <w:pStyle w:val="Heading4"/>
      </w:pPr>
      <w:r>
        <w:t>4.3.1 元素组成</w:t>
      </w:r>
    </w:p>
    <w:p/>
    <w:p>
      <w:pPr>
        <w:pStyle w:val="Normal"/>
      </w:pPr>
      <w:r>
        <w:t>该模块位于右侧中部，包含：</w:t>
      </w:r>
    </w:p>
    <w:p/>
    <w:p>
      <w:pPr>
        <w:pStyle w:val="Normal"/>
      </w:pPr>
      <w:r>
        <w:t>1. 卡片标题：能耗趋势曲线（时间）</w:t>
      </w:r>
    </w:p>
    <w:p>
      <w:pPr>
        <w:pStyle w:val="Normal"/>
      </w:pPr>
      <w:r>
        <w:t>2. ECharts 折线图容器 `trendChart`</w:t>
      </w:r>
    </w:p>
    <w:p/>
    <w:p>
      <w:pPr>
        <w:pStyle w:val="Heading4"/>
      </w:pPr>
      <w:r>
        <w:t>4.3.2 当前前端数据结构</w:t>
      </w:r>
    </w:p>
    <w:p/>
    <w:p>
      <w:pPr>
        <w:pStyle w:val="Normal"/>
      </w:pPr>
      <w:r>
        <w:t>当前图表数据直接写在 `setOption()` 中：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"xAxis": ["2/4", "2/5", "2/6", "2/7", "2/8", "2/9", "2/10", "2/11", "2/12", "2/13", "2/14", "2/15", "2/16", "2/17", "2/18"],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"series": [3200, 3400, 3100, 3300, 3600, 3500, 3400, 3300, 3500, 3600, 3400, 3300, 3500, 3400, 3200]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4"/>
      </w:pPr>
      <w:r>
        <w:t>4.3.3 交互逻辑</w:t>
      </w:r>
    </w:p>
    <w:p/>
    <w:p>
      <w:pPr>
        <w:pStyle w:val="Bullet"/>
      </w:pPr>
      <w:r>
        <w:t>? 当前趋势图无局部筛选按钮</w:t>
      </w:r>
    </w:p>
    <w:p>
      <w:pPr>
        <w:pStyle w:val="Bullet"/>
      </w:pPr>
      <w:r>
        <w:t>? 页面加载时通过 `initCharts()` 初始化</w:t>
      </w:r>
    </w:p>
    <w:p>
      <w:pPr>
        <w:pStyle w:val="Bullet"/>
      </w:pPr>
      <w:r>
        <w:t>? 浏览器尺寸变化时执行 `resize()`</w:t>
      </w:r>
    </w:p>
    <w:p>
      <w:pPr>
        <w:pStyle w:val="Bullet"/>
      </w:pPr>
      <w:r>
        <w:t>? 当前 `selectedType` 改变后，趋势图**不会刷新**</w:t>
      </w:r>
    </w:p>
    <w:p/>
    <w:p>
      <w:pPr>
        <w:pStyle w:val="Heading4"/>
      </w:pPr>
      <w:r>
        <w:t>4.3.4 当前真实取数方式</w:t>
      </w:r>
    </w:p>
    <w:p/>
    <w:p>
      <w:pPr>
        <w:pStyle w:val="Bullet"/>
      </w:pPr>
      <w:r>
        <w:t>? 来源：`trendChartInstance.setOption()` 中硬编码数组</w:t>
      </w:r>
    </w:p>
    <w:p>
      <w:pPr>
        <w:pStyle w:val="Bullet"/>
      </w:pPr>
      <w:r>
        <w:t>? 类型：前端静态图表配置</w:t>
      </w:r>
    </w:p>
    <w:p/>
    <w:p>
      <w:pPr>
        <w:pStyle w:val="Heading4"/>
      </w:pPr>
      <w:r>
        <w:t>4.3.5 建议 API 接口</w:t>
      </w:r>
    </w:p>
    <w:p/>
    <w:p>
      <w:pPr>
        <w:pStyle w:val="Normal"/>
      </w:pPr>
      <w:r>
        <w:t>##### 接口 3：获取能耗趋势图数据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路径：`/api/energy-analysis/trend`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`dateTime`</w:t>
      </w:r>
    </w:p>
    <w:p>
      <w:pPr>
        <w:pStyle w:val="Normal"/>
      </w:pPr>
      <w:r>
        <w:t xml:space="preserve">  - `deviceType`</w:t>
      </w:r>
    </w:p>
    <w:p>
      <w:pPr>
        <w:pStyle w:val="Normal"/>
      </w:pPr>
      <w:r>
        <w:t xml:space="preserve">  - `areaId`</w:t>
      </w:r>
    </w:p>
    <w:p>
      <w:pPr>
        <w:pStyle w:val="Normal"/>
      </w:pPr>
      <w:r>
        <w:t xml:space="preserve">  - `rangeType`：如 `15d` / `30d`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/api/energy-analysis/trend?dateTime=2026-02-28%2016:00:00&amp;deviceType=CU&amp;areaId=area-1&amp;rangeType=15d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"xAxis": ["2/4", "2/5", "2/6", "2/7", "2/8", "2/9", "2/10", "2/11", "2/12", "2/13", "2/14", "2/15", "2/16", "2/17", "2/18"],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"series": [3200, 3400, 3100, 3300, 3600, 3500, 3400, 3300, 3500, 3600, 3400, 3300, 3500, 3400, 3200],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"unit": "kWh"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4.4 模块四：Top 10 能效排行</w:t>
      </w:r>
    </w:p>
    <w:p/>
    <w:p>
      <w:pPr>
        <w:pStyle w:val="Heading4"/>
      </w:pPr>
      <w:r>
        <w:t>4.4.1 元素组成</w:t>
      </w:r>
    </w:p>
    <w:p/>
    <w:p>
      <w:pPr>
        <w:pStyle w:val="Normal"/>
      </w:pPr>
      <w:r>
        <w:t>该模块位于左下角，包含：</w:t>
      </w:r>
    </w:p>
    <w:p/>
    <w:p>
      <w:pPr>
        <w:pStyle w:val="Normal"/>
      </w:pPr>
      <w:r>
        <w:t>1. 标题：Top 10 能效排行</w:t>
      </w:r>
    </w:p>
    <w:p>
      <w:pPr>
        <w:pStyle w:val="Normal"/>
      </w:pPr>
      <w:r>
        <w:t>2. 单位提示：`单位: kWh`</w:t>
      </w:r>
    </w:p>
    <w:p>
      <w:pPr>
        <w:pStyle w:val="Normal"/>
      </w:pPr>
      <w:r>
        <w:t>3. 排行列表，每行包含：</w:t>
      </w:r>
    </w:p>
    <w:p>
      <w:pPr>
        <w:pStyle w:val="Normal"/>
      </w:pPr>
      <w:r>
        <w:t xml:space="preserve">   - 名称</w:t>
      </w:r>
    </w:p>
    <w:p>
      <w:pPr>
        <w:pStyle w:val="Normal"/>
      </w:pPr>
      <w:r>
        <w:t xml:space="preserve">   - 横向柱条</w:t>
      </w:r>
    </w:p>
    <w:p>
      <w:pPr>
        <w:pStyle w:val="Normal"/>
      </w:pPr>
      <w:r>
        <w:t xml:space="preserve">   - 数值</w:t>
      </w:r>
    </w:p>
    <w:p/>
    <w:p>
      <w:pPr>
        <w:pStyle w:val="Heading4"/>
      </w:pPr>
      <w:r>
        <w:t>4.4.2 当前前端数据结构</w:t>
      </w:r>
    </w:p>
    <w:p/>
    <w:p>
      <w:pPr>
        <w:pStyle w:val="Normal"/>
      </w:pPr>
      <w:r>
        <w:t>当前排行榜来自 `rankList`：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 "name": "酿造一车间", "value": 12450, "percent": 100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 "name": "包装中心", "value": 10200, "percent": 82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 "name": "仓储区", "value": 8900, "percent": 71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 "name": "办公大楼", "value": 5400, "percent": 43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 "name": "物流中心", "value": 4100, "percent": 33 }</w:t>
      </w:r>
    </w:p>
    <w:p>
      <w:pPr>
        <w:pStyle w:val="Code"/>
      </w:pPr>
      <w:r>
        <w:rPr>
          <w:rFonts w:ascii="Consolas" w:hAnsi="Consolas" w:eastAsia="Consolas"/>
          <w:sz w:val="20"/>
        </w:rPr>
        <w:t>]</w:t>
      </w:r>
    </w:p>
    <w:p/>
    <w:p/>
    <w:p>
      <w:pPr>
        <w:pStyle w:val="Normal"/>
      </w:pPr>
      <w:r>
        <w:t>&gt; 标题写的是 Top 10，但当前实际仅提供了 5 条数据。</w:t>
      </w:r>
    </w:p>
    <w:p/>
    <w:p>
      <w:pPr>
        <w:pStyle w:val="Heading4"/>
      </w:pPr>
      <w:r>
        <w:t>4.4.3 交互逻辑</w:t>
      </w:r>
    </w:p>
    <w:p/>
    <w:p>
      <w:pPr>
        <w:pStyle w:val="Bullet"/>
      </w:pPr>
      <w:r>
        <w:t>? 当前列表无点击交互</w:t>
      </w:r>
    </w:p>
    <w:p>
      <w:pPr>
        <w:pStyle w:val="Bullet"/>
      </w:pPr>
      <w:r>
        <w:t>? 当前不会随筛选条件变化而刷新</w:t>
      </w:r>
    </w:p>
    <w:p>
      <w:pPr>
        <w:pStyle w:val="Bullet"/>
      </w:pPr>
      <w:r>
        <w:t>? `percent` 仅用于前端渲染柱条宽度</w:t>
      </w:r>
    </w:p>
    <w:p/>
    <w:p>
      <w:pPr>
        <w:pStyle w:val="Heading4"/>
      </w:pPr>
      <w:r>
        <w:t>4.4.4 当前真实取数方式</w:t>
      </w:r>
    </w:p>
    <w:p/>
    <w:p>
      <w:pPr>
        <w:pStyle w:val="Bullet"/>
      </w:pPr>
      <w:r>
        <w:t>? 来源：`rankList` 本地常量</w:t>
      </w:r>
    </w:p>
    <w:p>
      <w:pPr>
        <w:pStyle w:val="Bullet"/>
      </w:pPr>
      <w:r>
        <w:t>? 类型：前端静态数组</w:t>
      </w:r>
    </w:p>
    <w:p/>
    <w:p>
      <w:pPr>
        <w:pStyle w:val="Heading4"/>
      </w:pPr>
      <w:r>
        <w:t>4.4.5 建议 API 接口</w:t>
      </w:r>
    </w:p>
    <w:p/>
    <w:p>
      <w:pPr>
        <w:pStyle w:val="Normal"/>
      </w:pPr>
      <w:r>
        <w:t>##### 接口 4：获取能效排行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路径：`/api/energy-analysis/ranking`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`dateTime`</w:t>
      </w:r>
    </w:p>
    <w:p>
      <w:pPr>
        <w:pStyle w:val="Normal"/>
      </w:pPr>
      <w:r>
        <w:t xml:space="preserve">  - `deviceType`</w:t>
      </w:r>
    </w:p>
    <w:p>
      <w:pPr>
        <w:pStyle w:val="Normal"/>
      </w:pPr>
      <w:r>
        <w:t xml:space="preserve">  - `areaId`</w:t>
      </w:r>
    </w:p>
    <w:p>
      <w:pPr>
        <w:pStyle w:val="Normal"/>
      </w:pPr>
      <w:r>
        <w:t xml:space="preserve">  - `topN`：默认 10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/api/energy-analysis/ranking?dateTime=2026-02-28%2016:00:00&amp;deviceType=CU&amp;areaId=area-1&amp;topN=10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"unit": "kWh",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"酿造一车间", "value": 12450, "percent": 100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"包装中心", "value": 10200, "percent": 82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"仓储区", "value": 8900, "percent": 71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"办公大楼", "value": 5400, "percent": 43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"物流中心", "value": 4100, "percent": 33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4.5 模块五：能耗环比分析</w:t>
      </w:r>
    </w:p>
    <w:p/>
    <w:p>
      <w:pPr>
        <w:pStyle w:val="Heading4"/>
      </w:pPr>
      <w:r>
        <w:t>4.5.1 元素组成</w:t>
      </w:r>
    </w:p>
    <w:p/>
    <w:p>
      <w:pPr>
        <w:pStyle w:val="Normal"/>
      </w:pPr>
      <w:r>
        <w:t>该模块位于右下角，包含：</w:t>
      </w:r>
    </w:p>
    <w:p/>
    <w:p>
      <w:pPr>
        <w:pStyle w:val="Normal"/>
      </w:pPr>
      <w:r>
        <w:t>1. 卡片标题：能耗环比分析</w:t>
      </w:r>
    </w:p>
    <w:p>
      <w:pPr>
        <w:pStyle w:val="Normal"/>
      </w:pPr>
      <w:r>
        <w:t>2. ECharts 柱状对比图容器 `compareChart`</w:t>
      </w:r>
    </w:p>
    <w:p/>
    <w:p>
      <w:pPr>
        <w:pStyle w:val="Heading4"/>
      </w:pPr>
      <w:r>
        <w:t>4.5.2 当前前端数据结构</w:t>
      </w:r>
    </w:p>
    <w:p/>
    <w:p>
      <w:pPr>
        <w:pStyle w:val="Normal"/>
      </w:pPr>
      <w:r>
        <w:t>当前图表数据直接写在 `setOption()` 中：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"xAxis": ["C1", "C2", "C3", "C4", "C5", "C6", "C7", "C8", "C9", "C10", "C11", "C12"],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"series":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[85, 92, 78, 95, 88, 76, 82, 90, 87, 93, 89, 91],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[80, 88, 75, 90, 85, 72, 78, 86, 83, 89, 85, 87]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]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从图表结构判断，该模块表达的是“两个统计周期 / 两组对象的能耗对比”。但当前代码中没有图例、系列名称和筛选说明，因此业务语义还不完整。</w:t>
      </w:r>
    </w:p>
    <w:p/>
    <w:p>
      <w:pPr>
        <w:pStyle w:val="Heading4"/>
      </w:pPr>
      <w:r>
        <w:t>4.5.3 交互逻辑</w:t>
      </w:r>
    </w:p>
    <w:p/>
    <w:p>
      <w:pPr>
        <w:pStyle w:val="Bullet"/>
      </w:pPr>
      <w:r>
        <w:t>? 页面加载时初始化柱状图</w:t>
      </w:r>
    </w:p>
    <w:p>
      <w:pPr>
        <w:pStyle w:val="Bullet"/>
      </w:pPr>
      <w:r>
        <w:t>? 浏览器尺寸变化时执行 `resize()`</w:t>
      </w:r>
    </w:p>
    <w:p>
      <w:pPr>
        <w:pStyle w:val="Bullet"/>
      </w:pPr>
      <w:r>
        <w:t>? 当前不随设备类型、时间、区域变化</w:t>
      </w:r>
    </w:p>
    <w:p/>
    <w:p>
      <w:pPr>
        <w:pStyle w:val="Heading4"/>
      </w:pPr>
      <w:r>
        <w:t>4.5.4 当前真实取数方式</w:t>
      </w:r>
    </w:p>
    <w:p/>
    <w:p>
      <w:pPr>
        <w:pStyle w:val="Bullet"/>
      </w:pPr>
      <w:r>
        <w:t>? 来源：`compareChartInstance.setOption()` 中硬编码数据</w:t>
      </w:r>
    </w:p>
    <w:p>
      <w:pPr>
        <w:pStyle w:val="Bullet"/>
      </w:pPr>
      <w:r>
        <w:t>? 类型：前端静态图表配置</w:t>
      </w:r>
    </w:p>
    <w:p/>
    <w:p>
      <w:pPr>
        <w:pStyle w:val="Heading4"/>
      </w:pPr>
      <w:r>
        <w:t>4.5.5 建议 API 接口</w:t>
      </w:r>
    </w:p>
    <w:p/>
    <w:p>
      <w:pPr>
        <w:pStyle w:val="Normal"/>
      </w:pPr>
      <w:r>
        <w:t>##### 接口 5：获取能耗环比分析数据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路径：`/api/energy-analysis/compare`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`dateTime`</w:t>
      </w:r>
    </w:p>
    <w:p>
      <w:pPr>
        <w:pStyle w:val="Normal"/>
      </w:pPr>
      <w:r>
        <w:t xml:space="preserve">  - `deviceType`</w:t>
      </w:r>
    </w:p>
    <w:p>
      <w:pPr>
        <w:pStyle w:val="Normal"/>
      </w:pPr>
      <w:r>
        <w:t xml:space="preserve">  - `areaId`</w:t>
      </w:r>
    </w:p>
    <w:p>
      <w:pPr>
        <w:pStyle w:val="Normal"/>
      </w:pPr>
      <w:r>
        <w:t xml:space="preserve">  - `compareType`：如 `mom`（环比）/ `yoy`（同比）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/api/energy-analysis/compare?dateTime=2026-02-28%2016:00:00&amp;deviceType=CU&amp;areaId=area-1&amp;compareType=mom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"xAxis": ["C1", "C2", "C3", "C4", "C5", "C6", "C7", "C8", "C9", "C10", "C11", "C12"],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"legends": ["本周期", "上周期"],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"series":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"本周期", "type": "bar", "data": [85, 92, 78, 95, 88, 76, 82, 90, 87, 93, 89, 91]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"name": "上周期", "type": "bar", "data": [80, 88, 75, 90, 85, 72, 78, 86, 83, 89, 85, 87]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"unit": "kWh"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2"/>
      </w:pPr>
      <w:r>
        <w:t>5. 推荐接口整合方案</w:t>
      </w:r>
    </w:p>
    <w:p/>
    <w:p>
      <w:pPr>
        <w:pStyle w:val="Normal"/>
      </w:pPr>
      <w:r>
        <w:t>如果希望减少页面请求次数，建议提供聚合接口：</w:t>
      </w:r>
    </w:p>
    <w:p/>
    <w:p>
      <w:pPr>
        <w:pStyle w:val="Heading3"/>
      </w:pPr>
      <w:r>
        <w:t>接口 6：获取能耗分析页总览数据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路径：`/api/energy-analysis/overview`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`dateTime`</w:t>
      </w:r>
    </w:p>
    <w:p>
      <w:pPr>
        <w:pStyle w:val="Normal"/>
      </w:pPr>
      <w:r>
        <w:t xml:space="preserve">  - `deviceType`</w:t>
      </w:r>
    </w:p>
    <w:p>
      <w:pPr>
        <w:pStyle w:val="Normal"/>
      </w:pPr>
      <w:r>
        <w:t xml:space="preserve">  - `areaId`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/api/energy-analysis/overview?dateTime=2026-02-28%2016:00:00&amp;deviceType=CU&amp;areaId=area-1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"filters":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"dateTime": "2026-02-28 16:00:00",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"deviceType": "CU",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"areaId": "area-1"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"kpis":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"本月能耗", "value": 45280, "unit": "kWh", "trend": "+5.2%", "trendType": "up", "progress": 65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"本年能耗", "value": 520150, "unit": "kWh", "trend": "-3.2%", "trendType": "down", "progress": 78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"节约率", "value": 15.8, "unit": "%", "subValue": "同比上季度", "progress": 15.8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 "label": "节能目标完成度", "value": 82, "unit": "%", "subValue": "目标: 630000", "progress": 82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"trend":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"xAxis": ["2/4", "2/5", "2/6", "2/7", "2/8", "2/9", "2/10", "2/11", "2/12", "2/13", "2/14", "2/15", "2/16", "2/17", "2/18"],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"series": [3200, 3400, 3100, 3300, 3600, 3500, 3400, 3300, 3500, 3600, 3400, 3300, 3500, 3400, 3200],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"unit": "kWh"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"ranking":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"unit": "kWh",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"酿造一车间", "value": 12450, "percent": 100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"包装中心", "value": 10200, "percent": 82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"仓储区", "value": 8900, "percent": 71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"compare":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"xAxis": ["C1", "C2", "C3", "C4", "C5", "C6", "C7", "C8", "C9", "C10", "C11", "C12"],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"legends": ["本周期", "上周期"],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"series":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"本周期", "type": "bar", "data": [85, 92, 78, 95, 88, 76, 82, 90, 87, 93, 89, 91]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 "name": "上周期", "type": "bar", "data": [80, 88, 75, 90, 85, 72, 78, 86, 83, 89, 85, 87]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"unit": "kWh"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2"/>
      </w:pPr>
      <w:r>
        <w:t>6. 前后端联调建议</w:t>
      </w:r>
    </w:p>
    <w:p/>
    <w:p>
      <w:pPr>
        <w:pStyle w:val="Heading3"/>
      </w:pPr>
      <w:r>
        <w:t>6.1 建议优先改造点</w:t>
      </w:r>
    </w:p>
    <w:p/>
    <w:p>
      <w:pPr>
        <w:pStyle w:val="Normal"/>
      </w:pPr>
      <w:r>
        <w:t>建议按以下顺序改造：</w:t>
      </w:r>
    </w:p>
    <w:p/>
    <w:p>
      <w:pPr>
        <w:pStyle w:val="Normal"/>
      </w:pPr>
      <w:r>
        <w:t>1. 把左侧区域树从静态 DOM 改成树形数据驱动</w:t>
      </w:r>
    </w:p>
    <w:p>
      <w:pPr>
        <w:pStyle w:val="Normal"/>
      </w:pPr>
      <w:r>
        <w:t>2. 给时间输入框接入真实日期时间组件</w:t>
      </w:r>
    </w:p>
    <w:p>
      <w:pPr>
        <w:pStyle w:val="Normal"/>
      </w:pPr>
      <w:r>
        <w:t>3. 把 KPI 区改成数组渲染</w:t>
      </w:r>
    </w:p>
    <w:p>
      <w:pPr>
        <w:pStyle w:val="Normal"/>
      </w:pPr>
      <w:r>
        <w:t>4. 把趋势图、排行榜、环比图改成接口驱动</w:t>
      </w:r>
    </w:p>
    <w:p>
      <w:pPr>
        <w:pStyle w:val="Normal"/>
      </w:pPr>
      <w:r>
        <w:t>5. 增加 `watch` 或统一 `loadPageData()`，使筛选条件变化后自动刷新页面</w:t>
      </w:r>
    </w:p>
    <w:p/>
    <w:p>
      <w:pPr>
        <w:pStyle w:val="Heading3"/>
      </w:pPr>
      <w:r>
        <w:t>6.2 推荐前端状态模型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state =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filterDate: '2026-02-28 16:00:00',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selectedType: 'CU',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selectedArea: '',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deviceTypes: [],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areaTree: [],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kpis: [],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trendData: null,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rankList: [],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compareData: null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6.3 推荐页面刷新逻辑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watch([filterDate, selectedType, selectedArea], () =&gt;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loadEnergyAnalysisData()</w:t>
      </w:r>
    </w:p>
    <w:p>
      <w:pPr>
        <w:pStyle w:val="Code"/>
      </w:pPr>
      <w:r>
        <w:rPr>
          <w:rFonts w:ascii="Consolas" w:hAnsi="Consolas" w:eastAsia="Consolas"/>
          <w:sz w:val="20"/>
        </w:rPr>
        <w:t>})</w:t>
      </w:r>
    </w:p>
    <w:p/>
    <w:p/>
    <w:p>
      <w:pPr>
        <w:pStyle w:val="Heading2"/>
      </w:pPr>
      <w:r>
        <w:t>7. 页面现状评估</w:t>
      </w:r>
    </w:p>
    <w:p/>
    <w:p>
      <w:pPr>
        <w:pStyle w:val="Normal"/>
      </w:pPr>
      <w:r>
        <w:t>从实现完整度看，当前 EnergyAnalysis 页面比 Dashboard 更偏“静态原型”：</w:t>
      </w:r>
    </w:p>
    <w:p/>
    <w:p>
      <w:pPr>
        <w:pStyle w:val="Bullet"/>
      </w:pPr>
      <w:r>
        <w:t>? Dashboard 已经具备基础场景联动</w:t>
      </w:r>
    </w:p>
    <w:p>
      <w:pPr>
        <w:pStyle w:val="Bullet"/>
      </w:pPr>
      <w:r>
        <w:t>? EnergyAnalysis 目前只有样式层和局部状态</w:t>
      </w:r>
    </w:p>
    <w:p>
      <w:pPr>
        <w:pStyle w:val="Bullet"/>
      </w:pPr>
      <w:r>
        <w:t>? 设备类型按钮虽可切换选中态，但没有带动业务数据变化</w:t>
      </w:r>
    </w:p>
    <w:p>
      <w:pPr>
        <w:pStyle w:val="Bullet"/>
      </w:pPr>
      <w:r>
        <w:t>? 区域树还不是可配置树结构</w:t>
      </w:r>
    </w:p>
    <w:p>
      <w:pPr>
        <w:pStyle w:val="Bullet"/>
      </w:pPr>
      <w:r>
        <w:t>? KPI 和图表数据均未抽离为统一数据模型</w:t>
      </w:r>
    </w:p>
    <w:p/>
    <w:p>
      <w:pPr>
        <w:pStyle w:val="Normal"/>
      </w:pPr>
      <w:r>
        <w:t>因此，这一页后续最核心的工作不是“接单个接口”，而是先完成页面的数据结构化改造。</w:t>
      </w:r>
    </w:p>
    <w:p/>
    <w:p>
      <w:pPr>
        <w:pStyle w:val="Heading2"/>
      </w:pPr>
      <w:r>
        <w:t>8. 结论</w:t>
      </w:r>
    </w:p>
    <w:p/>
    <w:p>
      <w:pPr>
        <w:pStyle w:val="Normal"/>
      </w:pPr>
      <w:r>
        <w:t>当前 EnergyAnalysis 建议按以下接口模块落地：</w:t>
      </w:r>
    </w:p>
    <w:p/>
    <w:p>
      <w:pPr>
        <w:pStyle w:val="Normal"/>
      </w:pPr>
      <w:r>
        <w:t>1. 筛选初始化接口</w:t>
      </w:r>
    </w:p>
    <w:p>
      <w:pPr>
        <w:pStyle w:val="Normal"/>
      </w:pPr>
      <w:r>
        <w:t>2. KPI 概览接口</w:t>
      </w:r>
    </w:p>
    <w:p>
      <w:pPr>
        <w:pStyle w:val="Normal"/>
      </w:pPr>
      <w:r>
        <w:t>3. 能耗趋势图接口</w:t>
      </w:r>
    </w:p>
    <w:p>
      <w:pPr>
        <w:pStyle w:val="Normal"/>
      </w:pPr>
      <w:r>
        <w:t>4. 能效排行接口</w:t>
      </w:r>
    </w:p>
    <w:p>
      <w:pPr>
        <w:pStyle w:val="Normal"/>
      </w:pPr>
      <w:r>
        <w:t>5. 能耗环比分析接口</w:t>
      </w:r>
    </w:p>
    <w:p>
      <w:pPr>
        <w:pStyle w:val="Normal"/>
      </w:pPr>
      <w:r>
        <w:t>6. 或一个总览聚合接口</w:t>
      </w:r>
    </w:p>
    <w:p/>
    <w:p>
      <w:pPr>
        <w:pStyle w:val="Normal"/>
      </w:pPr>
      <w:r>
        <w:t>如果你要，我下一步可以继续帮你做两件事：</w:t>
      </w:r>
    </w:p>
    <w:p/>
    <w:p>
      <w:pPr>
        <w:pStyle w:val="Bullet"/>
      </w:pPr>
      <w:r>
        <w:t>? 直接生成“EnergyAnalysis 接口字段说明表”</w:t>
      </w:r>
    </w:p>
    <w:p>
      <w:pPr>
        <w:pStyle w:val="Bullet"/>
      </w:pPr>
      <w:r>
        <w:t>? 继续把 `src/views/EnergyAnalysis.vue` 改造成真实 API 驱动版本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????"/>
      <w:sz w:val="22"/>
    </w:rPr>
  </w:style>
  <w:style w:type="paragraph" w:styleId="Heading1">
    <w:name w:val="heading 1"/>
    <w:basedOn w:val="Normal"/>
    <w:qFormat/>
    <w:rPr>
      <w:rFonts w:eastAsia="????"/>
      <w:b/>
      <w:sz w:val="32"/>
    </w:rPr>
  </w:style>
  <w:style w:type="paragraph" w:styleId="Heading2">
    <w:name w:val="heading 2"/>
    <w:basedOn w:val="Normal"/>
    <w:qFormat/>
    <w:rPr>
      <w:rFonts w:eastAsia="????"/>
      <w:b/>
      <w:sz w:val="28"/>
    </w:rPr>
  </w:style>
  <w:style w:type="paragraph" w:styleId="Heading3">
    <w:name w:val="heading 3"/>
    <w:basedOn w:val="Normal"/>
    <w:qFormat/>
    <w:rPr>
      <w:rFonts w:eastAsia="????"/>
      <w:b/>
      <w:sz w:val="24"/>
    </w:rPr>
  </w:style>
  <w:style w:type="paragraph" w:styleId="Heading4">
    <w:name w:val="heading 4"/>
    <w:basedOn w:val="Normal"/>
    <w:qFormat/>
    <w:rPr>
      <w:rFonts w:eastAsia="????"/>
      <w:b/>
      <w:sz w:val="22"/>
    </w:rPr>
  </w:style>
  <w:style w:type="paragraph" w:styleId="Bullet">
    <w:name w:val="Bullet"/>
    <w:basedOn w:val="Normal"/>
    <w:qFormat/>
    <w:pPr>
      <w:ind w:left="360" w:hanging="360"/>
    </w:pPr>
  </w:style>
  <w:style w:type="paragraph" w:styleId="Code">
    <w:name w:val="Code"/>
    <w:basedOn w:val="Normal"/>
    <w:qFormat/>
    <w:pPr>
      <w:spacing w:before="0" w:after="0"/>
      <w:ind w:left="420"/>
    </w:pPr>
    <w:rPr>
      <w:rFonts w:ascii="Consolas" w:hAnsi="Consolas" w:eastAsia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 CLI</Application>
</Properties>
</file>

<file path=docProps/core.xml><?xml version="1.0" encoding="utf-8"?>
<cp:coreProperties xmlns:cp="http://schemas.openxmlformats.org/package/2006/metadata/core-properties" xmlns:dc="http://purl.org/dc/elements/1.1/">
  <dc:title>???????EnergyAnalysis?????</dc:title>
  <dc:creator>OpenAI Codex CLI</dc:creator>
</cp:coreProperties>
</file>