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ENGAGEMENT LETTER</w:t>
      </w:r>
    </w:p>
    <w:p>
      <w:pPr>
        <w:spacing w:after="120"/>
      </w:pPr>
      <w:r>
        <w:t>TO:    Cascade Retail Group, Inc.</w:t>
      </w:r>
    </w:p>
    <w:p>
      <w:pPr>
        <w:spacing w:after="120"/>
      </w:pPr>
      <w:r>
        <w:t xml:space="preserve">       400 Rainey Street</w:t>
      </w:r>
    </w:p>
    <w:p>
      <w:pPr>
        <w:spacing w:after="120"/>
      </w:pPr>
      <w:r>
        <w:t xml:space="preserve">       Austin, Texas 78701</w:t>
      </w:r>
    </w:p>
    <w:p>
      <w:pPr>
        <w:spacing w:after="120"/>
      </w:pPr>
      <w:r>
        <w:t xml:space="preserve">       Attention: Robert K. Halverson, Chief Executive Officer</w:t>
      </w:r>
    </w:p>
    <w:p>
      <w:pPr>
        <w:spacing w:after="120"/>
      </w:pPr>
      <w:r>
        <w:t>FROM:  Meridian Logistics Solutions, LLC</w:t>
      </w:r>
    </w:p>
    <w:p>
      <w:pPr>
        <w:spacing w:after="120"/>
      </w:pPr>
      <w:r>
        <w:t xml:space="preserve">       2200 Commerce Street, Suite 1100</w:t>
      </w:r>
    </w:p>
    <w:p>
      <w:pPr>
        <w:spacing w:after="120"/>
      </w:pPr>
      <w:r>
        <w:t xml:space="preserve">       Dallas, Texas 75201</w:t>
      </w:r>
    </w:p>
    <w:p>
      <w:pPr>
        <w:spacing w:after="120"/>
      </w:pPr>
      <w:r>
        <w:t>DATE:  March 10, 2023</w:t>
      </w:r>
    </w:p>
    <w:p>
      <w:pPr>
        <w:spacing w:after="120"/>
      </w:pPr>
      <w:r>
        <w:t>RE:    Logistics Integration Consulting Services Engagement</w:t>
      </w:r>
    </w:p>
    <w:p>
      <w:pPr>
        <w:spacing w:after="120"/>
      </w:pPr>
      <w:r>
        <w:t>Dear Mr. Halverson:</w:t>
      </w:r>
    </w:p>
    <w:p>
      <w:pPr>
        <w:spacing w:after="120"/>
      </w:pPr>
      <w:r>
        <w:t>This letter confirms the engagement of Meridian Logistics Solutions, LLC ("Meridian") by Cascade Retail Group, Inc. ("Cascade") to provide logistics integration consulting services.</w:t>
      </w:r>
    </w:p>
    <w:p>
      <w:pPr>
        <w:spacing w:after="120"/>
      </w:pPr>
      <w:r>
        <w:t>This engagement will be governed by the Master Services Agreement dated March 15, 2023, between the parties. The services described in this letter are subject to the terms of that Agreement.</w:t>
      </w:r>
    </w:p>
    <w:p>
      <w:pPr>
        <w:spacing w:after="120"/>
      </w:pPr>
      <w:r>
        <w:t>Meridian looks forward to working with Cascade on this engagement.</w:t>
      </w:r>
    </w:p>
    <w:p>
      <w:pPr>
        <w:spacing w:after="120"/>
      </w:pPr>
      <w:r>
        <w:t>Sincerely,</w:t>
      </w:r>
    </w:p>
    <w:p>
      <w:pPr>
        <w:spacing w:after="120"/>
      </w:pPr>
      <w:r>
        <w:t>MERIDIAN LOGISTICS SOLUTIONS, LLC</w:t>
      </w:r>
    </w:p>
    <w:p>
      <w:pPr>
        <w:spacing w:after="120"/>
      </w:pPr>
      <w:r>
        <w:t>By: /s/ Margaret E. Reyes</w:t>
      </w:r>
    </w:p>
    <w:p>
      <w:pPr>
        <w:spacing w:after="120"/>
      </w:pPr>
      <w:r>
        <w:t xml:space="preserve">    Margaret E. Reyes, Managing Member</w:t>
      </w:r>
    </w:p>
    <w:p>
      <w:pPr>
        <w:spacing w:after="120"/>
      </w:pPr>
      <w:r>
        <w:t xml:space="preserve">    Date: March 10,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