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DOCUMENT 4: THE PLAYER-CENTERED LOD SLIDING WINDOW &amp; DELTA API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Player-Centered Level of Detail (LOD) Sliding Window and Delta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handles real-time memory management, 3x3 active buffer streaming, and the temporal delta-state evaluation engine that applies historical alterations (such as burnt forests or player buildings) when cells are loaded.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workspace includes the streaming and delta router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api/</w:t>
        <w:br w:type="textWrapping"/>
        <w:t xml:space="preserve">        └── streamingRouter.ts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Player-Centered LOD Streaming &amp; Delta Engine (src/api/streamingRouter.ts)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exposes the streaming API endpoint and implements temporal delta-state decay checks.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StreamRequestParams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globalId: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regionalX: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regionalY: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currentTick: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Fetches the active 3x3 regional sliding window and applies temporal deltas.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streamPlayerLODWindow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StreamRequestParams)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Define the 3x3 regional sliding window bounding box around player coordinates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minX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params.regionalX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maxX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params.regionalX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minY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params.regionalY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maxY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params.regionalY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Query regional cells within the active 3x3 window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regionalQuery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regional_id, local_x, local_y, elevation, moisture, temperature, biome_id, chaos_intensity</w:t>
        <w:br w:type="textWrapping"/>
        <w:t xml:space="preserve">       FROM regional_cells</w:t>
        <w:br w:type="textWrapping"/>
        <w:t xml:space="preserve">       WHERE global_cell_id = $1 AND local_x BETWEEN $2 AND $3 AND local_y BETWEEN $4 AND $5`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[params.globalId, minX, maxX, minY, maxY]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Query any active deltas for these cells to evaluate temporal changes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deltasQuery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target_cell_id, local_coordinate, alteration_type, initial_timestamp, payload</w:t>
        <w:br w:type="textWrapping"/>
        <w:t xml:space="preserve">       FROM world_deltas</w:t>
        <w:br w:type="textWrapping"/>
        <w:t xml:space="preserve">       WHERE seed = $1 AND tier_level = 3 AND target_cell_id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[params.seed, params.globalId]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Map deltas by coordinate key for fast $O(1)$ lookup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activeDeltas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&gt;();</w:t>
        <w:br w:type="textWrapping"/>
        <w:t xml:space="preserve">    deltasQuery.rows.forEach(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(delta)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coordKey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`${delta.local_coordinate[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]}_${delta.local_coordinate[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activeDeltas.set(coordKey, delta);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Process cells through the temporal delta-state decay filter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processedCells = regionalQuery.rows.map(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(cell)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coordKey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`${cell.local_x}_${cell.local_y}`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delta = activeDeltas.get(coordKey);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(delta)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elapsedTicks = params.currentTick - delta.initial_timestamp;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Example Temporal Decay Logic: Burnt Forest healing over time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(delta.alteration_type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'BURNT_FOREST'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(elapsedTicks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...cell,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'SCORCHED_ASH'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historical_tag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delta.payload.historyTag };</w:t>
        <w:br w:type="textWrapping"/>
        <w:t xml:space="preserve">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(elapsedTicks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...cell,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'SAPLING_REGROWTH'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historical_tag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delta.payload.historyTag };</w:t>
        <w:br w:type="textWrapping"/>
        <w:t xml:space="preserve">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Fully healed back to normal biome, preserving historical metadata tag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...cell,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'NORMAL'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historical_tag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'[History: Ravaged by Fire]'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...cell,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current_state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'PRISTINE'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historical_tag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playerWindowCenter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params.regionalX,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params.regionalY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activeStreamingCellsCount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processedCells.length,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cells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processedCells</w:t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 streaming player LOD window:'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Document 4 fully specified, we have established the data layer, initialization engines, fractal zoom math, and real-time streaming/delta management.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5: The Planetary Climate &amp; Celestial Tick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handle the cron loops, custom calendar tracking, and solar/weather transitions?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