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MODULE 31: PARAGON MATH CLAMPING &amp; AI HALLUCINATION PREVENTION ENGINE</w:t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document establishes the absolute, non-negotiable software specification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31: The Paragon Math Clamping &amp; AI Hallucination Prevention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It resolves two critical systemic vulnerabilities: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Paragon Runaway Loop: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Implements strict mathematical bounding and normalization formulas to prevent compounding trait multipliers from driving economic outputs into negative numbers or infinite inflation.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Hallucination Prevention: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Enforces strict state-injection protocols, deterministic system-prompt guardrails, and validation checks so the AI Dungeon Master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reflects ground-truth database realities (such as active famines, civil riots, or chaos radiation levels).</w:t>
      </w:r>
    </w:p>
    <w:p w:rsidR="00000000" w:rsidDel="00000000" w:rsidP="00000000" w:rsidRDefault="00000000" w:rsidRPr="00000000" w14:paraId="00000007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2: THE PARAGON MATH CLAMPING ENGINE (src/engine/paragonMathEngine.ts)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prevent greedy mayors, corrupt guard captains, or brilliant governors from breaking the macro-math through compounding negative or positive modifiers, all trait-skewing calculations must pass through a strict additive clamping filter.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ParagonTrait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targetMetric: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modifier: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e.g., -0.35 for a 35% penalty, +0.20 for a 20% bonus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Applies clamped trait math to a base simulation output.</w:t>
        <w:br w:type="textWrapping"/>
        <w:t xml:space="preserve"> * Formula: EffectiveOutput = BaseOutput * BoundedMultiplier</w:t>
        <w:br w:type="textWrapping"/>
        <w:t xml:space="preserve"> * BoundedMultiplier is strictly clamped between a floor of 0.25 (75% max penalty) </w:t>
        <w:br w:type="textWrapping"/>
        <w:t xml:space="preserve"> * and a ceiling of 2.00 (100% max bonus) to prevent economic collapse or runaway inflation.</w:t>
        <w:br w:type="textWrapping"/>
        <w:t xml:space="preserve"> */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calculateClampedParagonOutput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(baseOutput: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traits: ParagonTrait[], targetMetric: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1. Sum only traits relevant to the specific target metric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relevantTraits = traits.filter(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t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t.targetMetric === targetMetric);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rawSum = relevantTraits.reduce(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(acc, t) =&gt;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acc + t.modifier,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2. Compute additive multiplier baseline (1.0 + rawSum)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additiveMultiplier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+ rawSum;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3. Apply hard clamps: Floor at 0.25 (never drop below 25% of base), Ceiling at 2.00 (never exceed 200%)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boundedMultiplier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0.25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.min(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2.00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additiveMultiplier));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4. Return final clamped calculation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((baseOutput * boundedMultiplier).toFixed(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E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3: AI DM CONTEXT INJECTION &amp; HALLUCINATION PREVENTION (src/engine/aiGameMasterGuards.ts)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ensure the AI Dungeon Master (aiGameMaster.ts) never hallucinates lore, ignores active simulation states, or describes a thriving town when the database records a riot or famine, every prompt must inject ground-truth database JSON directly into a rigid system prompt with explicit constraint directives.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 GoogleGenAI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'@google/genai'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ai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GoogleGenAI();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GroundTruthContext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worldName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year: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cellId: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biome: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elevation: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chaosIntensity: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realityWarpIndex: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population: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foodReserves: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happiness: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crimeRate: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civilStatus: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'STABLE'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'UNREST'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'RIOT'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'ANARCHY'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  activeParagons: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Array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&lt;{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name: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traits: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[] }&gt;;</w:t>
        <w:br w:type="textWrapping"/>
        <w:t xml:space="preserve">  localLoreSnippet: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generateValidatedDMNarration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(context: GroundTruthContext, playerInput: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Promise</w:t>
      </w:r>
      <w:r w:rsidDel="00000000" w:rsidR="00000000" w:rsidRPr="00000000">
        <w:rPr>
          <w:rFonts w:ascii="Arial" w:cs="Arial" w:eastAsia="Arial" w:hAnsi="Arial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{ narrativeResponse: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 parsedCommand: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}&gt; {</w:t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Strict Ground-Truth System Prompt Guardrail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systemInstruction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</w:t>
        <w:br w:type="textWrapping"/>
        <w:t xml:space="preserve">You are the deterministic AI Game Master for an immersive, gritty tactical TTRPG. </w:t>
        <w:br w:type="textWrapping"/>
        <w:t xml:space="preserve">CRITICAL DIRECTIVE: You operate under strict anti-hallucination protocols. You MUST base all narrative responses and rule interpretations exclusively on the provided Ground-Truth Database State JSON below. </w:t>
        <w:br w:type="textWrapping"/>
        <w:t xml:space="preserve">- If 'civilStatus' is 'RIOT' or 'ANARCHY', you MUST describe civil unrest, fires, or structural breakdown.</w:t>
        <w:br w:type="textWrapping"/>
        <w:t xml:space="preserve">- If 'foodReserves' &lt;= 0, you MUST describe starvation and hollow-eyed citizens.</w:t>
        <w:br w:type="textWrapping"/>
        <w:t xml:space="preserve">- If 'chaosIntensity' &gt; 0.8, you MUST incorporate local reality-warp anomalies.</w:t>
        <w:br w:type="textWrapping"/>
        <w:t xml:space="preserve">You are strictly prohibited from inventing unlisted environmental conditions or contradicting the database state values.</w:t>
        <w:br w:type="textWrapping"/>
        <w:br w:type="textWrapping"/>
        <w:t xml:space="preserve">GROUND-TRUTH DATABASE STATE:</w:t>
        <w:br w:type="textWrapping"/>
        <w:t xml:space="preserve">${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.stringify(context,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)}</w:t>
        <w:br w:type="textWrapping"/>
        <w:br w:type="textWrapping"/>
        <w:t xml:space="preserve">Your tasks:</w:t>
        <w:br w:type="textWrapping"/>
        <w:t xml:space="preserve">1. Provide an atmospheric, second-person narrative response strictly reflecting this data.</w:t>
        <w:br w:type="textWrapping"/>
        <w:t xml:space="preserve">2. Parse the player input into a valid game engine command object.</w:t>
        <w:br w:type="textWrapping"/>
        <w:br w:type="textWrapping"/>
        <w:t xml:space="preserve">Output strictly valid JSON matching this schema:</w:t>
        <w:br w:type="textWrapping"/>
        <w:t xml:space="preserve">{</w:t>
        <w:br w:type="textWrapping"/>
        <w:t xml:space="preserve">  "narrativeResponse": "string",</w:t>
        <w:br w:type="textWrapping"/>
        <w:t xml:space="preserve">  "parsedCommand": {</w:t>
        <w:br w:type="textWrapping"/>
        <w:t xml:space="preserve">    "actionType": "SKILL_CHECK" | "CAST_POWER" | "NULL_EXEMPTION" | "EQUIP_GEAR" | "DIALOGUE" | "MOVEMENT",</w:t>
        <w:br w:type="textWrapping"/>
        <w:t xml:space="preserve">    "targetAttribute": "string",</w:t>
        <w:br w:type="textWrapping"/>
        <w:t xml:space="preserve">    "rawIntent": "string"</w:t>
        <w:br w:type="textWrapping"/>
        <w:t xml:space="preserve">  }</w:t>
        <w:br w:type="textWrapping"/>
        <w:t xml:space="preserve">}</w:t>
        <w:br w:type="textWrapping"/>
        <w:t xml:space="preserve">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response =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ai.models.generateContent({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'gemini-2.5-flash'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contents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'user'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[{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text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`Player Action: "${playerInput}"`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}] }],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config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</w:t>
        <w:br w:type="textWrapping"/>
        <w:t xml:space="preserve">        systemInstruction,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responseMimeType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0.3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Low temperature to maximize adherence to ground-truth constraints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br w:type="textWrapping"/>
        <w:t xml:space="preserve">      }</w:t>
        <w:br w:type="textWrapping"/>
        <w:t xml:space="preserve">    });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resultText = response.text();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(!resultText)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'Empty AI response.'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.parse(resultText);</w:t>
        <w:br w:type="textWrapping"/>
        <w:t xml:space="preserve">  }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(error: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any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'[AI DM GUARD ERROR]:'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error.message);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 {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narrativeResponse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"The local aether hums with static, temporarily blocking your intent as reality holds its breath."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parsedCommand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actionType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'DIALOGUE'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rawIntent</w:t>
      </w: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: playerInput }</w:t>
        <w:br w:type="textWrapping"/>
        <w:t xml:space="preserve">    };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SECTION 4: INTEGRATION &amp; FINALITY SUMMARY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Module 31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fully implemented: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Runaway Loops Eliminated: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Paragon math is permanently bounded between a hard floor of 25% and a ceiling of 200%, protecting the economy and simulation from mathematical collapse.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Hallucination Prevention Secured: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AI DM receives a rigid JSON snapshot of ground-truth database state on every turn, backed by low-temperature constraints and explicit rule enforcement directives.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