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IMPLEMENTATION DOCUMENT 2: THE WORLD INITIALIZATION &amp; SEEDING ENGINE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provides the complete, production-ready TypeScript and Node.js implementation code for generating the Icosahedral D20 global mesh, anchoring the 13 chaos nodes (12 sources and 1 sink), and running the initial solar/climate batch calculation across Tier 4 global cells.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Project Directory Additions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Ensure your workspace includes the initialization engine module: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simulation-engine/</w:t>
        <w:br w:type="textWrapping"/>
        <w:t xml:space="preserve">└── src/</w:t>
        <w:br w:type="textWrapping"/>
        <w:t xml:space="preserve">    └── engine/</w:t>
        <w:br w:type="textWrapping"/>
        <w:t xml:space="preserve">        ├── worldInitializer.ts</w:t>
        <w:br w:type="textWrapping"/>
        <w:t xml:space="preserve">        └── mathUtils.ts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Mathematical Utilities &amp; Trigonometry (src/engine/mathUtils.ts)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Handles solar declination formulas, insolation factors, and coordinate math.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calculateSolarDeclination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(doy: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daysPerYear: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axialTilt: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-axialTilt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.cos((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.PI * (doy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 / daysPerYear);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calculateInsolation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(latitudeDegrees: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solarDeclinationDegrees: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latRad = (latitudeDegrees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.PI)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decRad = (solarDeclinationDegrees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.PI)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.sin(latRad)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.sin(decRad) +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.cos(latRad)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.cos(decRad);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World Initialization &amp; Seeder Engine (src/engine/worldInitializer.ts)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Executes the full generation pipeline for Tier 4 global cells and chaos nodes.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calculateSolarDeclination, calculateInsolation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'./mathUtils'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InitializeWorldParams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resolution: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axialTilt: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daysPerYear: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initializeWorldMesh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(params: InitializeWorldParams)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`Starting world generation for seed: ${params.seed}...`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Generate Icosahedral D20 Macro Cells (Simulated 10,000 distributed cells across 20 faces)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totalCells = params.resolution;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cellsPerFace = totalCells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face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face &lt;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face++)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i &lt; cellsPerFace; i++)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cellId = face * cellsPerFace + i;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lat =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Simplified uniform distribution for D20 mesh nodes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lon =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elevation = 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Range: -1.0 to 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baseMoisture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.random();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Range: 0.0 to 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Calculate baseline temperature using latitude and solar insolation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solarDeclination = calculateSolarDeclination(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params.daysPerYear, params.axialTilt);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insolation = calculateInsolation(lat, solarDeclination);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baseMaxTemp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35.0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baseMinTemp = -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25.0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baseTemp = baseMaxTemp - (baseMaxTemp - baseMinTemp)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.abs(lat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seasonalTemp = baseTemp + (insolation *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lapseRate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6.5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°C per km normalized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finalWeeklyTemp = seasonalTemp - (elevation * lapseRate);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tempWeeklySlope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Standard weekly linear progression slope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Chaos Network Initialization (Default 0.0 unless vertex anchor)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chaosIntensity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realityWarpIndex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chaosVector =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];</w:t>
        <w:br w:type="textWrapping"/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global_cells </w:t>
        <w:br w:type="textWrapping"/>
        <w:t xml:space="preserve">           (cell_id, seed, face_index, lat_lon, elevation, base_moisture, base_weekly_temp, temp_weekly_slope, chaos_intensity, chaos_vector, reality_warp_index)</w:t>
        <w:br w:type="textWrapping"/>
        <w:t xml:space="preserve">           VALUES ($1, $2, $3, $4, $5, $6, $7, $8, $9, $10, $11)`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  [</w:t>
        <w:br w:type="textWrapping"/>
        <w:t xml:space="preserve">            cellId,</w:t>
        <w:br w:type="textWrapping"/>
        <w:t xml:space="preserve">            params.seed,</w:t>
        <w:br w:type="textWrapping"/>
        <w:t xml:space="preserve">            face,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.stringify([lat, lon]),</w:t>
        <w:br w:type="textWrapping"/>
        <w:t xml:space="preserve">            elevation,</w:t>
        <w:br w:type="textWrapping"/>
        <w:t xml:space="preserve">            baseMoisture,</w:t>
        <w:br w:type="textWrapping"/>
        <w:t xml:space="preserve">            finalWeeklyTemp,</w:t>
        <w:br w:type="textWrapping"/>
        <w:t xml:space="preserve">            tempWeeklySlope,</w:t>
        <w:br w:type="textWrapping"/>
        <w:t xml:space="preserve">            chaosIntensity,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.stringify(chaosVector),</w:t>
        <w:br w:type="textWrapping"/>
        <w:t xml:space="preserve">            realityWarpIndex</w:t>
        <w:br w:type="textWrapping"/>
        <w:t xml:space="preserve">          ]</w:t>
        <w:br w:type="textWrapping"/>
        <w:t xml:space="preserve">        );</w:t>
        <w:br w:type="textWrapping"/>
        <w:t xml:space="preserve">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Anchor 13 Chaos Nodes (12 Sources at D20 Vertices, 1 Sink at Center/Lowest Elevation)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'Anchoring 13 primordial chaos nodes...'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node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node &lt;=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node++)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nodeType = node &lt;=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?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'source'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'sink'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targetCellId = node &lt;=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? (node -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* (totalCells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.floor(totalCells /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  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Fetch lat_lon of target cell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cellRes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'SELECT lat_lon FROM global_cells WHERE cell_id = $1 AND seed = $2'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[targetCellId, params.seed]);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coordinate = cellRes.rows[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]?.lat_lon || [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];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chaos_nodes (node_id, seed, node_type, cell_id, coordinate)</w:t>
        <w:br w:type="textWrapping"/>
        <w:t xml:space="preserve">         VALUES ($1, $2, $3, $4, $5)</w:t>
        <w:br w:type="textWrapping"/>
        <w:t xml:space="preserve">         ON CONFLICT (node_id) DO NOTHING;`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[node, params.seed, nodeType, targetCellId,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.stringify(coordinate)]</w:t>
        <w:br w:type="textWrapping"/>
        <w:t xml:space="preserve">      );</w:t>
        <w:br w:type="textWrapping"/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Mark chaos intensity on source/sink cells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global_cells SET chaos_intensity = 1.0, reality_warp_index = 100.0 WHERE cell_id = $1 AND seed = $2`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[targetCellId, params.seed]</w:t>
        <w:br w:type="textWrapping"/>
        <w:t xml:space="preserve">      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'World initialization mesh and climate simulation successfully computed.'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'World initialization failed:'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pool.end();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With Document 2 fully specified, we are ready to advance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3: The Hierarchical Procedural Generator (Zoom Math)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handle the 3x3 parent-to-child bilinear interpolation and noise clamping when stepping down from global cells into regional sub-grids. Ready when you are!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