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494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F08B82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C8EB92A" w14:textId="1EBD3B8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proofErr w:type="spellStart"/>
      <w:r w:rsidR="005C69C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</w:t>
      </w:r>
      <w:r w:rsidR="005C69C3" w:rsidRPr="005C69C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5C69C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Технологий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proofErr w:type="spellStart"/>
      <w:r w:rsidR="005C69C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r w:rsidR="005C69C3" w:rsidRPr="005C69C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5C69C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технологии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A627526" w14:textId="28A681D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5C69C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техника/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5C69C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Системная и программная инженерия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</w:p>
    <w:p w14:paraId="7E34F410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084120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B49F6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D55600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F52E74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807C97" w14:textId="7A5D987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proofErr w:type="spellStart"/>
      <w:r w:rsidR="005C69C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Мусаелян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5C69C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Анжелика</w:t>
      </w:r>
      <w:proofErr w:type="spellEnd"/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  <w:r w:rsidR="005C69C3" w:rsidRPr="005C69C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5C69C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</w:p>
    <w:p w14:paraId="5E38A437" w14:textId="2EDC08CA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566185" w:rsidRPr="0056618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__________         </w:t>
      </w:r>
      <w:r w:rsidR="0056618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</w:t>
      </w:r>
      <w:r w:rsidR="005C69C3" w:rsidRPr="005C69C3">
        <w:t xml:space="preserve"> </w:t>
      </w:r>
      <w:r w:rsidR="00566185" w:rsidRPr="00566185">
        <w:t>_____</w:t>
      </w:r>
      <w:proofErr w:type="spellStart"/>
      <w:r w:rsidR="005C69C3" w:rsidRPr="005C69C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Инфокогнитивные_технологии</w:t>
      </w:r>
      <w:proofErr w:type="spellEnd"/>
      <w:r w:rsidR="005C69C3" w:rsidRPr="005C69C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3E00B96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D4B18E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6AC5CF7" w14:textId="5654D886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proofErr w:type="spellStart"/>
      <w:r w:rsidR="0056618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56618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Вера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56618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Михайловна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</w:t>
      </w:r>
    </w:p>
    <w:p w14:paraId="5D775B6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328C7D" w14:textId="77777777" w:rsidR="00720A4F" w:rsidRPr="00E1073B" w:rsidRDefault="00720A4F" w:rsidP="00566185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444BB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1956B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C39B747" w14:textId="77777777" w:rsidR="00566185" w:rsidRDefault="00566185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07CE6" w14:textId="0491E638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p w14:paraId="36647C4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00815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442DD21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42A0A1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9816139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6BD2CD2E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11644F7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98162153"/>
      <w:bookmarkEnd w:id="0"/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bookmarkEnd w:id="1"/>
    <w:p w14:paraId="1E6076E6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5BE0DB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1722616F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D009B5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lk19816239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bookmarkEnd w:id="2"/>
    <w:p w14:paraId="3B544567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AF7505E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D2F8B8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3" w:name="_Hlk198163015"/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bookmarkEnd w:id="3"/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4923433" w14:textId="02977079" w:rsidR="0056618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9508F54" w14:textId="4B3AF0DE" w:rsidR="00097297" w:rsidRDefault="00566185" w:rsidP="002966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F0DC637" w14:textId="0ECF8DB0" w:rsidR="00370634" w:rsidRDefault="00566185" w:rsidP="005661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73894EC" w14:textId="3A783877" w:rsidR="00D32E9C" w:rsidRPr="00D32E9C" w:rsidRDefault="00D32E9C" w:rsidP="00D32E9C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проекте.</w:t>
      </w:r>
    </w:p>
    <w:p w14:paraId="50123C54" w14:textId="46DE893A" w:rsidR="00566185" w:rsidRDefault="00566185" w:rsidP="005661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566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6185">
        <w:rPr>
          <w:rFonts w:ascii="Times New Roman" w:eastAsia="Times New Roman" w:hAnsi="Times New Roman" w:cs="Times New Roman"/>
          <w:sz w:val="28"/>
          <w:szCs w:val="28"/>
        </w:rPr>
        <w:t>Компьютерный практикум по математике программа «</w:t>
      </w:r>
      <w:proofErr w:type="spellStart"/>
      <w:r w:rsidRPr="00566185">
        <w:rPr>
          <w:rFonts w:ascii="Times New Roman" w:eastAsia="Times New Roman" w:hAnsi="Times New Roman" w:cs="Times New Roman"/>
          <w:sz w:val="28"/>
          <w:szCs w:val="28"/>
        </w:rPr>
        <w:t>Mathsem</w:t>
      </w:r>
      <w:proofErr w:type="spellEnd"/>
      <w:r w:rsidRPr="0056618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2434F02" w14:textId="77777777" w:rsidR="00296680" w:rsidRDefault="00296680" w:rsidP="005661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95ED5" w14:textId="474EAEB2" w:rsidR="00566185" w:rsidRDefault="00566185" w:rsidP="005661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проекта:</w:t>
      </w:r>
    </w:p>
    <w:p w14:paraId="4AC2793F" w14:textId="591B4395" w:rsidR="00566185" w:rsidRDefault="00566185" w:rsidP="00566185">
      <w:pPr>
        <w:spacing w:beforeLines="25" w:before="60"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Целью проекта является создание программного продукта для обучения студентов математической логике и теории алгоритмов. Программа должна уметь в интерактивном режиме строить определения и теоремы из дискретной математики. Нужно разработать интерфейс и алгоритмы для работы программы. Целью является также написание сайта с описанием программного продукта, с возможностью скачать программу, с помощью по программе. База данных на сайте должна хранить формулы, построенные пользователями.</w:t>
      </w:r>
    </w:p>
    <w:p w14:paraId="05FC9B4D" w14:textId="77777777" w:rsidR="00296680" w:rsidRDefault="00296680" w:rsidP="00566185">
      <w:pPr>
        <w:spacing w:beforeLines="25" w:before="60"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634C24" w14:textId="73C98DF3" w:rsidR="00566185" w:rsidRDefault="00566185" w:rsidP="00566185">
      <w:pPr>
        <w:spacing w:beforeLines="25"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проекта:</w:t>
      </w:r>
    </w:p>
    <w:p w14:paraId="23CAA615" w14:textId="77777777" w:rsidR="00566185" w:rsidRPr="00566185" w:rsidRDefault="00566185" w:rsidP="00566185">
      <w:pPr>
        <w:spacing w:beforeLines="25" w:before="6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bCs/>
          <w:sz w:val="28"/>
          <w:szCs w:val="28"/>
        </w:rPr>
        <w:t>Задачи, связанные с представлением данных в программе, с написанием алгоритмов для построения формул и их анализа.</w:t>
      </w:r>
    </w:p>
    <w:p w14:paraId="3052339E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 xml:space="preserve">Приведение к префиксной и </w:t>
      </w:r>
      <w:proofErr w:type="spellStart"/>
      <w:r w:rsidRPr="00566185">
        <w:rPr>
          <w:rFonts w:ascii="Times New Roman" w:eastAsia="Times New Roman" w:hAnsi="Times New Roman" w:cs="Times New Roman"/>
          <w:sz w:val="28"/>
          <w:szCs w:val="28"/>
        </w:rPr>
        <w:t>сколемовской</w:t>
      </w:r>
      <w:proofErr w:type="spellEnd"/>
      <w:r w:rsidRPr="00566185">
        <w:rPr>
          <w:rFonts w:ascii="Times New Roman" w:eastAsia="Times New Roman" w:hAnsi="Times New Roman" w:cs="Times New Roman"/>
          <w:sz w:val="28"/>
          <w:szCs w:val="28"/>
        </w:rPr>
        <w:t xml:space="preserve"> нормальной форме (синтаксический анализ формул).</w:t>
      </w:r>
    </w:p>
    <w:p w14:paraId="5C9312E2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Проанализировать структуру данных для хранения формул в программе, разобраться как формируется файл *.</w:t>
      </w:r>
      <w:proofErr w:type="spellStart"/>
      <w:r w:rsidRPr="00566185">
        <w:rPr>
          <w:rFonts w:ascii="Times New Roman" w:eastAsia="Times New Roman" w:hAnsi="Times New Roman" w:cs="Times New Roman"/>
          <w:sz w:val="28"/>
          <w:szCs w:val="28"/>
        </w:rPr>
        <w:t>fms</w:t>
      </w:r>
      <w:proofErr w:type="spellEnd"/>
      <w:r w:rsidRPr="00566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4843D1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Проанализировать как записываются формулы в *.</w:t>
      </w:r>
      <w:proofErr w:type="spellStart"/>
      <w:r w:rsidRPr="00566185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566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5E68FE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Разобраться, каким образом строятся схемы в VUE.</w:t>
      </w:r>
    </w:p>
    <w:p w14:paraId="6CEE975C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Определение эквивалентности формул с точностью до замены переменных.</w:t>
      </w:r>
    </w:p>
    <w:p w14:paraId="1831A261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Построить в прототипе программы определение функции, область определения функции, область значения функции, определение отношения, определение графа, транзитивные, симметричные, рефлексивные свойства.</w:t>
      </w:r>
    </w:p>
    <w:p w14:paraId="432F23C0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Построить формулу A </w:t>
      </w:r>
      <w:r w:rsidRPr="00566185">
        <w:rPr>
          <w:rFonts w:ascii="Cambria Math" w:eastAsia="Times New Roman" w:hAnsi="Cambria Math" w:cs="Cambria Math"/>
          <w:sz w:val="28"/>
          <w:szCs w:val="28"/>
        </w:rPr>
        <w:t>⊂</w:t>
      </w:r>
      <w:r w:rsidRPr="00566185">
        <w:rPr>
          <w:rFonts w:ascii="Times New Roman" w:eastAsia="Times New Roman" w:hAnsi="Times New Roman" w:cs="Times New Roman"/>
          <w:sz w:val="28"/>
          <w:szCs w:val="28"/>
        </w:rPr>
        <w:t xml:space="preserve"> (A </w:t>
      </w:r>
      <w:r w:rsidRPr="00566185">
        <w:rPr>
          <w:rFonts w:ascii="Cambria Math" w:eastAsia="Times New Roman" w:hAnsi="Cambria Math" w:cs="Cambria Math"/>
          <w:sz w:val="28"/>
          <w:szCs w:val="28"/>
        </w:rPr>
        <w:t>⋃</w:t>
      </w:r>
      <w:r w:rsidRPr="00566185">
        <w:rPr>
          <w:rFonts w:ascii="Times New Roman" w:eastAsia="Times New Roman" w:hAnsi="Times New Roman" w:cs="Times New Roman"/>
          <w:sz w:val="28"/>
          <w:szCs w:val="28"/>
        </w:rPr>
        <w:t xml:space="preserve"> B) в прототипе программы.</w:t>
      </w:r>
    </w:p>
    <w:p w14:paraId="027B65A7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Реализовать ввод строки с символами теории множеств.</w:t>
      </w:r>
    </w:p>
    <w:p w14:paraId="52F77688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Реализовать алгоритм, преобразовывающий введенную строку в логическую формулу.</w:t>
      </w:r>
    </w:p>
    <w:p w14:paraId="7A8B2874" w14:textId="77777777" w:rsidR="00566185" w:rsidRPr="00566185" w:rsidRDefault="00566185" w:rsidP="00566185">
      <w:pPr>
        <w:numPr>
          <w:ilvl w:val="0"/>
          <w:numId w:val="25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алгоритм, определяющий истинность формул. </w:t>
      </w:r>
    </w:p>
    <w:p w14:paraId="479BF44F" w14:textId="77777777" w:rsidR="00566185" w:rsidRPr="00566185" w:rsidRDefault="00566185" w:rsidP="00566185">
      <w:pPr>
        <w:spacing w:beforeLines="25" w:before="60"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85271" w14:textId="77777777" w:rsidR="00566185" w:rsidRPr="00566185" w:rsidRDefault="00566185" w:rsidP="00566185">
      <w:pPr>
        <w:spacing w:beforeLines="25" w:before="6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bCs/>
          <w:sz w:val="28"/>
          <w:szCs w:val="28"/>
        </w:rPr>
        <w:t>Задачи для Базы данных</w:t>
      </w:r>
    </w:p>
    <w:p w14:paraId="057F876E" w14:textId="77777777" w:rsidR="00566185" w:rsidRPr="00566185" w:rsidRDefault="00566185" w:rsidP="00566185">
      <w:pPr>
        <w:numPr>
          <w:ilvl w:val="0"/>
          <w:numId w:val="24"/>
        </w:numPr>
        <w:spacing w:beforeLines="25" w:before="60"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Таблица с пользователями.</w:t>
      </w:r>
    </w:p>
    <w:p w14:paraId="087B3A4A" w14:textId="77777777" w:rsidR="00566185" w:rsidRPr="00566185" w:rsidRDefault="00566185" w:rsidP="00566185">
      <w:pPr>
        <w:numPr>
          <w:ilvl w:val="0"/>
          <w:numId w:val="24"/>
        </w:numPr>
        <w:spacing w:beforeLines="25" w:before="60"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Таблица с файлами с формулами.</w:t>
      </w:r>
    </w:p>
    <w:p w14:paraId="7A77EC9D" w14:textId="77777777" w:rsidR="00566185" w:rsidRPr="00566185" w:rsidRDefault="00566185" w:rsidP="00566185">
      <w:pPr>
        <w:numPr>
          <w:ilvl w:val="0"/>
          <w:numId w:val="24"/>
        </w:numPr>
        <w:spacing w:beforeLines="25" w:before="60"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Разработать структуру для хранения формул на сайте и в базе данных.</w:t>
      </w:r>
    </w:p>
    <w:p w14:paraId="65BD4B07" w14:textId="77777777" w:rsidR="00566185" w:rsidRPr="00566185" w:rsidRDefault="00566185" w:rsidP="00566185">
      <w:pPr>
        <w:spacing w:beforeLines="25" w:before="6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43F75" w14:textId="77777777" w:rsidR="00566185" w:rsidRPr="00566185" w:rsidRDefault="00566185" w:rsidP="00566185">
      <w:pPr>
        <w:spacing w:beforeLines="25" w:before="6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bCs/>
          <w:sz w:val="28"/>
          <w:szCs w:val="28"/>
        </w:rPr>
        <w:t>Задачи для сайта</w:t>
      </w:r>
    </w:p>
    <w:p w14:paraId="1A334545" w14:textId="77777777" w:rsidR="00566185" w:rsidRPr="00566185" w:rsidRDefault="00566185" w:rsidP="00566185">
      <w:pPr>
        <w:numPr>
          <w:ilvl w:val="0"/>
          <w:numId w:val="26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прототип сайта в </w:t>
      </w:r>
      <w:proofErr w:type="spellStart"/>
      <w:r w:rsidRPr="00566185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566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F532C5" w14:textId="77777777" w:rsidR="00566185" w:rsidRPr="00566185" w:rsidRDefault="00566185" w:rsidP="00566185">
      <w:pPr>
        <w:numPr>
          <w:ilvl w:val="0"/>
          <w:numId w:val="26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Сверстать страницы сайта по прототипу.</w:t>
      </w:r>
    </w:p>
    <w:p w14:paraId="48A98D14" w14:textId="77777777" w:rsidR="00566185" w:rsidRPr="00566185" w:rsidRDefault="00566185" w:rsidP="00566185">
      <w:pPr>
        <w:numPr>
          <w:ilvl w:val="0"/>
          <w:numId w:val="26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Написать бэкенд для реализации регистрации, добавления отзывов.</w:t>
      </w:r>
    </w:p>
    <w:p w14:paraId="16578F2D" w14:textId="25D24435" w:rsidR="00566185" w:rsidRDefault="00566185" w:rsidP="00566185">
      <w:pPr>
        <w:numPr>
          <w:ilvl w:val="0"/>
          <w:numId w:val="26"/>
        </w:numPr>
        <w:spacing w:beforeLines="25" w:before="60"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6185">
        <w:rPr>
          <w:rFonts w:ascii="Times New Roman" w:eastAsia="Times New Roman" w:hAnsi="Times New Roman" w:cs="Times New Roman"/>
          <w:sz w:val="28"/>
          <w:szCs w:val="28"/>
        </w:rPr>
        <w:t>Создать базу данных для хранения построенных пользователями формул, интегрировать ее в сайт.</w:t>
      </w:r>
    </w:p>
    <w:p w14:paraId="0E8F6A0B" w14:textId="2EE3D1BC" w:rsidR="00D32E9C" w:rsidRDefault="00D32E9C" w:rsidP="00D32E9C">
      <w:pPr>
        <w:spacing w:beforeLines="25" w:before="60"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D1FA69B" w14:textId="55902D98" w:rsidR="00D32E9C" w:rsidRPr="00D32E9C" w:rsidRDefault="00D32E9C" w:rsidP="00D32E9C">
      <w:pPr>
        <w:pStyle w:val="a6"/>
        <w:numPr>
          <w:ilvl w:val="0"/>
          <w:numId w:val="28"/>
        </w:numPr>
        <w:spacing w:beforeLines="25" w:before="60"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2F411B" w14:textId="46C044C6" w:rsidR="00566185" w:rsidRPr="00296680" w:rsidRDefault="00D32E9C" w:rsidP="00296680">
      <w:pPr>
        <w:spacing w:beforeLines="25" w:before="60"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Заказчиком данного проекта является Московский Политех.</w:t>
      </w:r>
    </w:p>
    <w:p w14:paraId="66A13A54" w14:textId="25C501D8" w:rsidR="00566185" w:rsidRDefault="00D32E9C" w:rsidP="00D32E9C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E47458" w14:textId="62EDEA1A" w:rsid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3D-игры "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Spirits</w:t>
      </w:r>
      <w:proofErr w:type="spell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Crystals</w:t>
      </w:r>
      <w:proofErr w:type="spell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C3AC913" w14:textId="530AC982" w:rsid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Spirits</w:t>
      </w:r>
      <w:proofErr w:type="spell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Crystals</w:t>
      </w:r>
      <w:proofErr w:type="spell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3D-приключенческая игра с элементами головоломки, где игрок управляет привидением в поисках магических кристаллов в таинственном лесу.</w:t>
      </w:r>
    </w:p>
    <w:p w14:paraId="03433CBB" w14:textId="0C87AA79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Технологический стек:</w:t>
      </w:r>
    </w:p>
    <w:p w14:paraId="457D8D47" w14:textId="7777777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Segoe UI Emoji" w:eastAsia="Times New Roman" w:hAnsi="Segoe UI Emoji" w:cs="Segoe UI Emoji"/>
          <w:color w:val="000000"/>
          <w:sz w:val="28"/>
          <w:szCs w:val="28"/>
        </w:rPr>
        <w:t>🎮</w:t>
      </w: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Игровой движок: Babylon.js</w:t>
      </w:r>
    </w:p>
    <w:p w14:paraId="7CA1B13C" w14:textId="7777777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Segoe UI Emoji" w:eastAsia="Times New Roman" w:hAnsi="Segoe UI Emoji" w:cs="Segoe UI Emoji"/>
          <w:color w:val="000000"/>
          <w:sz w:val="28"/>
          <w:szCs w:val="28"/>
        </w:rPr>
        <w:t>💻</w:t>
      </w: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Vite</w:t>
      </w:r>
      <w:proofErr w:type="spellEnd"/>
    </w:p>
    <w:p w14:paraId="621956D6" w14:textId="7777777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Segoe UI Emoji" w:eastAsia="Times New Roman" w:hAnsi="Segoe UI Emoji" w:cs="Segoe UI Emoji"/>
          <w:color w:val="000000"/>
          <w:sz w:val="28"/>
          <w:szCs w:val="28"/>
        </w:rPr>
        <w:t>🖌</w:t>
      </w: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️ 3D-моделирование: 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</w:p>
    <w:p w14:paraId="5FE166E0" w14:textId="08094D6B" w:rsid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Segoe UI Emoji" w:eastAsia="Times New Roman" w:hAnsi="Segoe UI Emoji" w:cs="Segoe UI Emoji"/>
          <w:color w:val="000000"/>
          <w:sz w:val="28"/>
          <w:szCs w:val="28"/>
        </w:rPr>
        <w:t>🕹</w:t>
      </w: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️ Управление: WASD + взаимодействие (E)</w:t>
      </w:r>
    </w:p>
    <w:p w14:paraId="67EBC980" w14:textId="77777777" w:rsidR="00296680" w:rsidRDefault="00296680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62B37F" w14:textId="5B9E263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игры</w:t>
      </w:r>
      <w:r w:rsid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58CE42D" w14:textId="4B9FD6B6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1. Атмосферный мир:</w:t>
      </w:r>
    </w:p>
    <w:p w14:paraId="391A98C5" w14:textId="7777777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Ночной лес с динамическим освещением</w:t>
      </w:r>
    </w:p>
    <w:p w14:paraId="4C63924F" w14:textId="7777777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Партиклы</w:t>
      </w:r>
      <w:proofErr w:type="spellEnd"/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свечения вокруг кристаллов</w:t>
      </w:r>
    </w:p>
    <w:p w14:paraId="0AB214F8" w14:textId="5D2CE95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Реалистичные тени и эффекты тумана</w:t>
      </w:r>
    </w:p>
    <w:p w14:paraId="6CDB22D7" w14:textId="283ED8AE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>2. Система взаимодействий:</w:t>
      </w:r>
    </w:p>
    <w:p w14:paraId="2DD48D84" w14:textId="7777777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Контекстные подсказки при приближении к объектам</w:t>
      </w:r>
    </w:p>
    <w:p w14:paraId="4E45BAB9" w14:textId="77777777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Постепенное усложнение расположения кристаллов</w:t>
      </w:r>
    </w:p>
    <w:p w14:paraId="22A744D7" w14:textId="641926C4" w:rsidR="00D32E9C" w:rsidRPr="00D32E9C" w:rsidRDefault="00D32E9C" w:rsidP="00D32E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E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Интерактивные элементы окружения</w:t>
      </w:r>
    </w:p>
    <w:p w14:paraId="4783083D" w14:textId="77777777" w:rsidR="00566185" w:rsidRPr="00566185" w:rsidRDefault="00566185" w:rsidP="0056618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ECF09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7B4C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3E951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ACE6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C211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EAF5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8C49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23939" w14:textId="77777777" w:rsidR="00AC35A7" w:rsidRDefault="00AC35A7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ACE60" w14:textId="7A939B1A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652BF3C4" w14:textId="37B2603F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1. По веб-сайту (HTML, SASS, CSS, JS):</w:t>
      </w:r>
    </w:p>
    <w:p w14:paraId="62339D90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Создан полностью адаптивный сайт с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mobile-first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подходом, работающий на экранах от 320px до 1920px</w:t>
      </w:r>
    </w:p>
    <w:p w14:paraId="7130902D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- Реализована кросс-браузерная совместимость (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, Firefox, Edge)</w:t>
      </w:r>
    </w:p>
    <w:p w14:paraId="6F17F9A4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Достигнута высокая скорость загрузки (оценка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PageSpeed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92/100)</w:t>
      </w:r>
    </w:p>
    <w:p w14:paraId="3FEBAB29" w14:textId="4A67B0E1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Разработаны интерактивные элементы</w:t>
      </w:r>
    </w:p>
    <w:p w14:paraId="4F1223A7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E9CC1" w14:textId="71A077C9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3D-</w:t>
      </w: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игре</w:t>
      </w: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Vite+React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Babylon.js, Blender):</w:t>
      </w:r>
    </w:p>
    <w:p w14:paraId="2E005ED9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Создан работающий 3D-движок на Babylon.js с интеграцией в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</w:p>
    <w:p w14:paraId="5F43704A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Смоделировано и оптимизировано 5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low-poly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объектов в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</w:p>
    <w:p w14:paraId="3937AF55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- Реализованы основные игровые механики: движение WASD, сбор предметов, таймер</w:t>
      </w:r>
    </w:p>
    <w:p w14:paraId="284E31A9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- Достигнута стабильная производительность 60 FPS на средних ПК</w:t>
      </w:r>
    </w:p>
    <w:p w14:paraId="5AD3FBCE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Размер финальной сборки составил 4.7MB (с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gzip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-сжатием)</w:t>
      </w:r>
    </w:p>
    <w:p w14:paraId="116FFEC2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8D01B1" w14:textId="41E73790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3. Приобретенные профессиональные навыки:</w:t>
      </w:r>
    </w:p>
    <w:p w14:paraId="0C869309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Глубокая работа с 3D-графикой: моделирование,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текстурирование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, экспорт</w:t>
      </w:r>
    </w:p>
    <w:p w14:paraId="21C3686F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Продвинутая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-разработка: настройка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Vite</w:t>
      </w:r>
      <w:proofErr w:type="spellEnd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работа с </w:t>
      </w:r>
      <w:proofErr w:type="spellStart"/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WebGL</w:t>
      </w:r>
      <w:proofErr w:type="spellEnd"/>
    </w:p>
    <w:p w14:paraId="608A2B96" w14:textId="77777777" w:rsidR="00296680" w:rsidRP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- Оптимизационные техники: LOD-модели, кэширование, прогрессивная загрузка</w:t>
      </w:r>
    </w:p>
    <w:p w14:paraId="3C3CD473" w14:textId="6B12CCBA" w:rsidR="00296680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- Навыки проектного управления: постановка задач, тестирование, документирование</w:t>
      </w:r>
    </w:p>
    <w:p w14:paraId="4B44EFC9" w14:textId="77777777" w:rsidR="00AC35A7" w:rsidRPr="00296680" w:rsidRDefault="00AC35A7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C9B81B" w14:textId="3FCB0F36" w:rsidR="00C53695" w:rsidRDefault="00296680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</w:t>
      </w:r>
      <w:r w:rsidR="00AC35A7"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9668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 позволила создать два полноценных проекта, значительно углубить знания в 3D-графике и оптимизации веб-приложений, а также получить ценный опыт решения сложных технических задач. Все поставленные цели были достигнуты с превышением базовых требований по производительности и пользовательскому опыту.</w:t>
      </w:r>
    </w:p>
    <w:p w14:paraId="6C1365BA" w14:textId="3F328BFA" w:rsidR="00AC35A7" w:rsidRDefault="00AC35A7" w:rsidP="00296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30D5F5" w14:textId="0F21D113" w:rsidR="00AC35A7" w:rsidRDefault="00AC35A7" w:rsidP="00AC35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2DB3451D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Дэвид </w:t>
      </w:r>
      <w:proofErr w:type="spellStart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Флэнаган</w:t>
      </w:r>
      <w:proofErr w:type="spellEnd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"JavaScript. Подробное руководство"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8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https://www.oreilly.com/library/view/javascript-the-definitive/9781491952016/</w:t>
        </w:r>
      </w:hyperlink>
    </w:p>
    <w:p w14:paraId="516F34D6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по </w:t>
      </w:r>
      <w:proofErr w:type="spellStart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9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https://react.dev/learn</w:t>
        </w:r>
      </w:hyperlink>
    </w:p>
    <w:p w14:paraId="324AE4A3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Babylon.js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10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https://doc.babylonjs.com/</w:t>
        </w:r>
      </w:hyperlink>
    </w:p>
    <w:p w14:paraId="7E321475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по </w:t>
      </w:r>
      <w:proofErr w:type="spellStart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3.0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11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https://docs.blender.org/manual/ru/latest/</w:t>
        </w:r>
      </w:hyperlink>
    </w:p>
    <w:p w14:paraId="6247C523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SASS/SCSS 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12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https://sass-lang.com/documentation</w:t>
        </w:r>
      </w:hyperlink>
    </w:p>
    <w:p w14:paraId="7662BAA2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Vite.js официальная документация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13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https://vitejs.dev/guide/</w:t>
        </w:r>
      </w:hyperlink>
    </w:p>
    <w:p w14:paraId="449EE0C6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WebGL 2.0 Specification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14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https://www.khronos.org/registry/webgl/specs/latest/2.0/</w:t>
        </w:r>
      </w:hyperlink>
    </w:p>
    <w:p w14:paraId="1E21D297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 Living Standard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15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https://html.spec.whatwg.org/multipage/</w:t>
        </w:r>
      </w:hyperlink>
    </w:p>
    <w:p w14:paraId="1298A959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 Specifications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16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https://www.w3.org/Style/CSS/</w:t>
        </w:r>
      </w:hyperlink>
    </w:p>
    <w:p w14:paraId="05A5818B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MDN Web Docs (JavaScript, Web APIs)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17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https://developer.mozilla.org/ru/</w:t>
        </w:r>
      </w:hyperlink>
    </w:p>
    <w:p w14:paraId="39676C8A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 Development Patterns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18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https://gameprogrammingpatterns.com/</w:t>
        </w:r>
      </w:hyperlink>
    </w:p>
    <w:p w14:paraId="4FBBC911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производительности веб-приложений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19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https://web.dev/learn/</w:t>
        </w:r>
      </w:hyperlink>
    </w:p>
    <w:p w14:paraId="721D7055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Three.js 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Babylon.js 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hyperlink r:id="rId20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https://medium.com/@babylonjs/comparing-three-js-and-babylon-js-features-81a5b13b3d01</w:t>
        </w:r>
      </w:hyperlink>
    </w:p>
    <w:p w14:paraId="6E6B60F1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Официальный блог </w:t>
      </w:r>
      <w:proofErr w:type="spellStart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Vite</w:t>
      </w:r>
      <w:proofErr w:type="spellEnd"/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21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vitejs</w:t>
        </w:r>
        <w:proofErr w:type="spellEnd"/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</w:t>
        </w:r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blog</w:t>
        </w:r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2872E554" w14:textId="77777777" w:rsidR="00AC35A7" w:rsidRPr="00AC35A7" w:rsidRDefault="00AC35A7" w:rsidP="00AC35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 адаптивному дизайну</w:t>
      </w:r>
      <w:r w:rsidRPr="00AC35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22" w:tgtFrame="_blank" w:history="1">
        <w:r w:rsidRPr="00AC35A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https://www.smashingmagazine.com/guides/responsive-web-design/</w:t>
        </w:r>
      </w:hyperlink>
    </w:p>
    <w:p w14:paraId="1F5E6DC4" w14:textId="77777777" w:rsidR="00AC35A7" w:rsidRPr="00C53695" w:rsidRDefault="00AC35A7" w:rsidP="00AC35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C35A7" w:rsidRPr="00C53695" w:rsidSect="006E31CE">
      <w:footerReference w:type="default" r:id="rId23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293C" w14:textId="77777777" w:rsidR="00F305C4" w:rsidRDefault="00F305C4">
      <w:pPr>
        <w:spacing w:after="0" w:line="240" w:lineRule="auto"/>
      </w:pPr>
      <w:r>
        <w:separator/>
      </w:r>
    </w:p>
  </w:endnote>
  <w:endnote w:type="continuationSeparator" w:id="0">
    <w:p w14:paraId="74D434D8" w14:textId="77777777" w:rsidR="00F305C4" w:rsidRDefault="00F3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B10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52EB0A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9E94" w14:textId="77777777" w:rsidR="00F305C4" w:rsidRDefault="00F305C4">
      <w:pPr>
        <w:spacing w:after="0" w:line="240" w:lineRule="auto"/>
      </w:pPr>
      <w:r>
        <w:separator/>
      </w:r>
    </w:p>
  </w:footnote>
  <w:footnote w:type="continuationSeparator" w:id="0">
    <w:p w14:paraId="7D08EFA3" w14:textId="77777777" w:rsidR="00F305C4" w:rsidRDefault="00F30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DA4"/>
    <w:multiLevelType w:val="hybridMultilevel"/>
    <w:tmpl w:val="C5C6F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00EF4"/>
    <w:multiLevelType w:val="hybridMultilevel"/>
    <w:tmpl w:val="33DAB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5E0B"/>
    <w:multiLevelType w:val="multilevel"/>
    <w:tmpl w:val="444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305C2"/>
    <w:multiLevelType w:val="hybridMultilevel"/>
    <w:tmpl w:val="B0CAA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A12FD"/>
    <w:multiLevelType w:val="multilevel"/>
    <w:tmpl w:val="653E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A722F"/>
    <w:multiLevelType w:val="hybridMultilevel"/>
    <w:tmpl w:val="CFAA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411763"/>
    <w:multiLevelType w:val="multilevel"/>
    <w:tmpl w:val="D6CC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20"/>
  </w:num>
  <w:num w:numId="3">
    <w:abstractNumId w:val="27"/>
  </w:num>
  <w:num w:numId="4">
    <w:abstractNumId w:val="15"/>
  </w:num>
  <w:num w:numId="5">
    <w:abstractNumId w:val="25"/>
  </w:num>
  <w:num w:numId="6">
    <w:abstractNumId w:val="14"/>
  </w:num>
  <w:num w:numId="7">
    <w:abstractNumId w:val="1"/>
  </w:num>
  <w:num w:numId="8">
    <w:abstractNumId w:val="17"/>
  </w:num>
  <w:num w:numId="9">
    <w:abstractNumId w:val="26"/>
  </w:num>
  <w:num w:numId="10">
    <w:abstractNumId w:val="11"/>
  </w:num>
  <w:num w:numId="11">
    <w:abstractNumId w:val="28"/>
  </w:num>
  <w:num w:numId="12">
    <w:abstractNumId w:val="3"/>
  </w:num>
  <w:num w:numId="13">
    <w:abstractNumId w:val="12"/>
  </w:num>
  <w:num w:numId="14">
    <w:abstractNumId w:val="23"/>
  </w:num>
  <w:num w:numId="15">
    <w:abstractNumId w:val="4"/>
  </w:num>
  <w:num w:numId="16">
    <w:abstractNumId w:val="22"/>
  </w:num>
  <w:num w:numId="17">
    <w:abstractNumId w:val="13"/>
  </w:num>
  <w:num w:numId="18">
    <w:abstractNumId w:val="19"/>
  </w:num>
  <w:num w:numId="19">
    <w:abstractNumId w:val="5"/>
  </w:num>
  <w:num w:numId="20">
    <w:abstractNumId w:val="24"/>
  </w:num>
  <w:num w:numId="21">
    <w:abstractNumId w:val="7"/>
  </w:num>
  <w:num w:numId="22">
    <w:abstractNumId w:val="16"/>
  </w:num>
  <w:num w:numId="23">
    <w:abstractNumId w:val="2"/>
  </w:num>
  <w:num w:numId="24">
    <w:abstractNumId w:val="8"/>
  </w:num>
  <w:num w:numId="25">
    <w:abstractNumId w:val="18"/>
  </w:num>
  <w:num w:numId="26">
    <w:abstractNumId w:val="9"/>
  </w:num>
  <w:num w:numId="27">
    <w:abstractNumId w:val="0"/>
  </w:num>
  <w:num w:numId="28">
    <w:abstractNumId w:val="1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3069"/>
    <w:rsid w:val="000531DD"/>
    <w:rsid w:val="00055B56"/>
    <w:rsid w:val="00097297"/>
    <w:rsid w:val="00194661"/>
    <w:rsid w:val="00235049"/>
    <w:rsid w:val="00296680"/>
    <w:rsid w:val="002C5DB7"/>
    <w:rsid w:val="00370634"/>
    <w:rsid w:val="00566185"/>
    <w:rsid w:val="005C69C3"/>
    <w:rsid w:val="006E31CE"/>
    <w:rsid w:val="00720A4F"/>
    <w:rsid w:val="007C13E5"/>
    <w:rsid w:val="00947F23"/>
    <w:rsid w:val="00AC35A7"/>
    <w:rsid w:val="00B13ACF"/>
    <w:rsid w:val="00C53695"/>
    <w:rsid w:val="00C60EFB"/>
    <w:rsid w:val="00D32E9C"/>
    <w:rsid w:val="00E1073B"/>
    <w:rsid w:val="00E17C53"/>
    <w:rsid w:val="00F305C4"/>
    <w:rsid w:val="00F37551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04F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AC3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javascript-the-definitive/9781491952016/" TargetMode="External"/><Relationship Id="rId13" Type="http://schemas.openxmlformats.org/officeDocument/2006/relationships/hyperlink" Target="https://vitejs.dev/guide/" TargetMode="External"/><Relationship Id="rId18" Type="http://schemas.openxmlformats.org/officeDocument/2006/relationships/hyperlink" Target="https://gameprogrammingpattern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tejs.dev/blo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ss-lang.com/documentation" TargetMode="External"/><Relationship Id="rId17" Type="http://schemas.openxmlformats.org/officeDocument/2006/relationships/hyperlink" Target="https://developer.mozilla.org/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.org/Style/CSS/" TargetMode="External"/><Relationship Id="rId20" Type="http://schemas.openxmlformats.org/officeDocument/2006/relationships/hyperlink" Target="https://medium.com/@babylonjs/comparing-three-js-and-babylon-js-features-81a5b13b3d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blender.org/manual/ru/latest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tml.spec.whatwg.org/multipage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.babylonjs.com/" TargetMode="External"/><Relationship Id="rId19" Type="http://schemas.openxmlformats.org/officeDocument/2006/relationships/hyperlink" Target="https://web.dev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learn" TargetMode="External"/><Relationship Id="rId14" Type="http://schemas.openxmlformats.org/officeDocument/2006/relationships/hyperlink" Target="https://www.khronos.org/registry/webgl/specs/latest/2.0/" TargetMode="External"/><Relationship Id="rId22" Type="http://schemas.openxmlformats.org/officeDocument/2006/relationships/hyperlink" Target="https://www.smashingmagazine.com/guides/respons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857D-A861-4202-8852-E194FABB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deliops klim</cp:lastModifiedBy>
  <cp:revision>16</cp:revision>
  <dcterms:created xsi:type="dcterms:W3CDTF">2024-08-22T09:01:00Z</dcterms:created>
  <dcterms:modified xsi:type="dcterms:W3CDTF">2025-05-14T22:09:00Z</dcterms:modified>
</cp:coreProperties>
</file>