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A0" w:rsidRPr="00276200" w:rsidRDefault="008115A0" w:rsidP="00CE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6200">
        <w:rPr>
          <w:rFonts w:ascii="Times New Roman" w:hAnsi="Times New Roman" w:cs="Times New Roman"/>
          <w:b/>
          <w:sz w:val="28"/>
        </w:rPr>
        <w:t>1.1 Анализ инновационной политики Российской Федерации</w:t>
      </w:r>
    </w:p>
    <w:p w:rsidR="008115A0" w:rsidRPr="005D1A36" w:rsidRDefault="00203CF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 в</w:t>
      </w:r>
      <w:r w:rsidR="008115A0" w:rsidRPr="005D1A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законодательстве</w:t>
      </w:r>
      <w:r w:rsidR="008115A0" w:rsidRPr="005D1A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нет чёткого</w:t>
      </w:r>
      <w:r w:rsidR="008115A0" w:rsidRPr="005D1A36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полного определения</w:t>
      </w:r>
      <w:r w:rsidR="008115A0" w:rsidRPr="005D1A36">
        <w:rPr>
          <w:rFonts w:ascii="Times New Roman" w:hAnsi="Times New Roman" w:cs="Times New Roman"/>
          <w:sz w:val="28"/>
        </w:rPr>
        <w:t xml:space="preserve"> национальной инновационной системы.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1. </w:t>
      </w:r>
      <w:r w:rsidR="00203CF0">
        <w:rPr>
          <w:rFonts w:ascii="Times New Roman" w:hAnsi="Times New Roman" w:cs="Times New Roman"/>
          <w:sz w:val="28"/>
        </w:rPr>
        <w:t>Федеральный закон</w:t>
      </w:r>
      <w:r w:rsidRPr="005D1A36">
        <w:rPr>
          <w:rFonts w:ascii="Times New Roman" w:hAnsi="Times New Roman" w:cs="Times New Roman"/>
          <w:sz w:val="28"/>
        </w:rPr>
        <w:t xml:space="preserve"> от 23 августа 1996 г. N 127-ФЗ «О науке и </w:t>
      </w:r>
      <w:proofErr w:type="gramStart"/>
      <w:r w:rsidRPr="005D1A36">
        <w:rPr>
          <w:rFonts w:ascii="Times New Roman" w:hAnsi="Times New Roman" w:cs="Times New Roman"/>
          <w:sz w:val="28"/>
        </w:rPr>
        <w:t>государственной  научно</w:t>
      </w:r>
      <w:proofErr w:type="gramEnd"/>
      <w:r w:rsidRPr="005D1A36">
        <w:rPr>
          <w:rFonts w:ascii="Times New Roman" w:hAnsi="Times New Roman" w:cs="Times New Roman"/>
          <w:sz w:val="28"/>
        </w:rPr>
        <w:t>-технической  политике»</w:t>
      </w:r>
      <w:r w:rsidR="00203CF0">
        <w:rPr>
          <w:rFonts w:ascii="Times New Roman" w:hAnsi="Times New Roman" w:cs="Times New Roman"/>
          <w:sz w:val="28"/>
        </w:rPr>
        <w:t>.</w:t>
      </w:r>
      <w:r w:rsidRPr="005D1A36">
        <w:rPr>
          <w:rFonts w:ascii="Times New Roman" w:hAnsi="Times New Roman" w:cs="Times New Roman"/>
          <w:sz w:val="28"/>
        </w:rPr>
        <w:t xml:space="preserve">  </w:t>
      </w:r>
      <w:r w:rsidR="00203CF0">
        <w:rPr>
          <w:rFonts w:ascii="Times New Roman" w:hAnsi="Times New Roman" w:cs="Times New Roman"/>
          <w:sz w:val="28"/>
        </w:rPr>
        <w:t xml:space="preserve">В нем </w:t>
      </w:r>
      <w:proofErr w:type="gramStart"/>
      <w:r w:rsidR="00203CF0">
        <w:rPr>
          <w:rFonts w:ascii="Times New Roman" w:hAnsi="Times New Roman" w:cs="Times New Roman"/>
          <w:sz w:val="28"/>
        </w:rPr>
        <w:t>дано</w:t>
      </w:r>
      <w:r w:rsidRPr="005D1A36">
        <w:rPr>
          <w:rFonts w:ascii="Times New Roman" w:hAnsi="Times New Roman" w:cs="Times New Roman"/>
          <w:sz w:val="28"/>
        </w:rPr>
        <w:t xml:space="preserve">  определени</w:t>
      </w:r>
      <w:r w:rsidR="00203CF0">
        <w:rPr>
          <w:rFonts w:ascii="Times New Roman" w:hAnsi="Times New Roman" w:cs="Times New Roman"/>
          <w:sz w:val="28"/>
        </w:rPr>
        <w:t>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</w:t>
      </w:r>
      <w:r w:rsidR="00203CF0">
        <w:rPr>
          <w:rFonts w:ascii="Times New Roman" w:hAnsi="Times New Roman" w:cs="Times New Roman"/>
          <w:sz w:val="28"/>
        </w:rPr>
        <w:t>научной, в том числе научно-исследовательской,  деятельности  фундаментального</w:t>
      </w:r>
      <w:r w:rsidRPr="005D1A36">
        <w:rPr>
          <w:rFonts w:ascii="Times New Roman" w:hAnsi="Times New Roman" w:cs="Times New Roman"/>
          <w:sz w:val="28"/>
        </w:rPr>
        <w:t xml:space="preserve"> </w:t>
      </w:r>
      <w:r w:rsidR="00203CF0">
        <w:rPr>
          <w:rFonts w:ascii="Times New Roman" w:hAnsi="Times New Roman" w:cs="Times New Roman"/>
          <w:sz w:val="28"/>
        </w:rPr>
        <w:t>научного исследования</w:t>
      </w:r>
      <w:r w:rsidRPr="005D1A36">
        <w:rPr>
          <w:rFonts w:ascii="Times New Roman" w:hAnsi="Times New Roman" w:cs="Times New Roman"/>
          <w:sz w:val="28"/>
        </w:rPr>
        <w:t>, государственной научно-техни</w:t>
      </w:r>
      <w:r w:rsidR="00203CF0">
        <w:rPr>
          <w:rFonts w:ascii="Times New Roman" w:hAnsi="Times New Roman" w:cs="Times New Roman"/>
          <w:sz w:val="28"/>
        </w:rPr>
        <w:t>ческой политики</w:t>
      </w:r>
      <w:r w:rsidRPr="005D1A36">
        <w:rPr>
          <w:rFonts w:ascii="Times New Roman" w:hAnsi="Times New Roman" w:cs="Times New Roman"/>
          <w:sz w:val="28"/>
        </w:rPr>
        <w:t xml:space="preserve">, </w:t>
      </w:r>
      <w:r w:rsidR="00203CF0">
        <w:rPr>
          <w:rFonts w:ascii="Times New Roman" w:hAnsi="Times New Roman" w:cs="Times New Roman"/>
          <w:sz w:val="28"/>
        </w:rPr>
        <w:t>инновационного  проекта,  инновационной  инфраструктуры,</w:t>
      </w:r>
      <w:r w:rsidRPr="005D1A36">
        <w:rPr>
          <w:rFonts w:ascii="Times New Roman" w:hAnsi="Times New Roman" w:cs="Times New Roman"/>
          <w:sz w:val="28"/>
        </w:rPr>
        <w:t xml:space="preserve"> и</w:t>
      </w:r>
      <w:r w:rsidR="00203CF0">
        <w:rPr>
          <w:rFonts w:ascii="Times New Roman" w:hAnsi="Times New Roman" w:cs="Times New Roman"/>
          <w:sz w:val="28"/>
        </w:rPr>
        <w:t>, конечно же,</w:t>
      </w:r>
      <w:r w:rsidRPr="005D1A36">
        <w:rPr>
          <w:rFonts w:ascii="Times New Roman" w:hAnsi="Times New Roman" w:cs="Times New Roman"/>
          <w:sz w:val="28"/>
        </w:rPr>
        <w:t xml:space="preserve"> </w:t>
      </w:r>
      <w:r w:rsidR="00203CF0">
        <w:rPr>
          <w:rFonts w:ascii="Times New Roman" w:hAnsi="Times New Roman" w:cs="Times New Roman"/>
          <w:sz w:val="28"/>
        </w:rPr>
        <w:t>инновационной  деятельности,  однако  данные</w:t>
      </w:r>
      <w:r w:rsidRPr="005D1A36">
        <w:rPr>
          <w:rFonts w:ascii="Times New Roman" w:hAnsi="Times New Roman" w:cs="Times New Roman"/>
          <w:sz w:val="28"/>
        </w:rPr>
        <w:t xml:space="preserve"> </w:t>
      </w:r>
      <w:r w:rsidR="00203CF0">
        <w:rPr>
          <w:rFonts w:ascii="Times New Roman" w:hAnsi="Times New Roman" w:cs="Times New Roman"/>
          <w:sz w:val="28"/>
        </w:rPr>
        <w:t>определения   нельзя отнести  к  базовому</w:t>
      </w:r>
      <w:r w:rsidRPr="005D1A36">
        <w:rPr>
          <w:rFonts w:ascii="Times New Roman" w:hAnsi="Times New Roman" w:cs="Times New Roman"/>
          <w:sz w:val="28"/>
        </w:rPr>
        <w:t xml:space="preserve"> </w:t>
      </w:r>
      <w:r w:rsidR="00203CF0">
        <w:rPr>
          <w:rFonts w:ascii="Times New Roman" w:hAnsi="Times New Roman" w:cs="Times New Roman"/>
          <w:sz w:val="28"/>
        </w:rPr>
        <w:t>определению национальной инновационной системы</w:t>
      </w:r>
      <w:r w:rsidRPr="005D1A36">
        <w:rPr>
          <w:rFonts w:ascii="Times New Roman" w:hAnsi="Times New Roman" w:cs="Times New Roman"/>
          <w:sz w:val="28"/>
        </w:rPr>
        <w:t xml:space="preserve"> [6]. </w:t>
      </w:r>
    </w:p>
    <w:p w:rsidR="0093310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2. В Концепции долгосрочного социально-экономического развития </w:t>
      </w:r>
      <w:proofErr w:type="gramStart"/>
      <w:r w:rsidRPr="005D1A36">
        <w:rPr>
          <w:rFonts w:ascii="Times New Roman" w:hAnsi="Times New Roman" w:cs="Times New Roman"/>
          <w:sz w:val="28"/>
        </w:rPr>
        <w:t>РФ  до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2020  г.  говориться:  «переход  экономики  государства  на инновационный  тип  развития  невозможен  без  формирования конкурентоспособной  в  глобальном  масштабе  национальной инновационной  системы,  представляющей  собой  совокупность взаимосвязанных организаций (структур), занятых производством и (или) коммерческой реализацией знаний и технологий, и комплекса институтов правового,  финансового  и  социального  характера,  обеспечивающих взаимодействие  образовательных,  научных,  предпринимательских  и некоммерческих  организаций  и  структур  во  всех  сферах  экономики  и общественной жизни»  [10]. </w:t>
      </w:r>
      <w:r w:rsidR="00933106">
        <w:rPr>
          <w:rFonts w:ascii="Times New Roman" w:hAnsi="Times New Roman" w:cs="Times New Roman"/>
          <w:sz w:val="28"/>
        </w:rPr>
        <w:t xml:space="preserve">Данная трактовка официальная для описания национальной инновационной системы Российской Федерации. </w:t>
      </w:r>
    </w:p>
    <w:p w:rsidR="00933106" w:rsidRDefault="00933106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Это определение является официальным для </w:t>
      </w:r>
      <w:proofErr w:type="gramStart"/>
      <w:r w:rsidRPr="005D1A36">
        <w:rPr>
          <w:rFonts w:ascii="Times New Roman" w:hAnsi="Times New Roman" w:cs="Times New Roman"/>
          <w:sz w:val="28"/>
        </w:rPr>
        <w:t>характеристики  национальной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инновационной  системы  России.  Слова «представляющей собой» перед основным определением НИС говорят о нечёткой формулировке и о том, что национальная инновационная система находится на этапе своего становления и будет в дальнейшем приобретать </w:t>
      </w:r>
      <w:r w:rsidR="00EA5F96">
        <w:rPr>
          <w:rFonts w:ascii="Times New Roman" w:hAnsi="Times New Roman" w:cs="Times New Roman"/>
          <w:sz w:val="28"/>
        </w:rPr>
        <w:t>60</w:t>
      </w:r>
      <w:r w:rsidRPr="005D1A36">
        <w:rPr>
          <w:rFonts w:ascii="Times New Roman" w:hAnsi="Times New Roman" w:cs="Times New Roman"/>
          <w:sz w:val="28"/>
        </w:rPr>
        <w:t xml:space="preserve">новые составляющие в своей структуре. </w:t>
      </w:r>
    </w:p>
    <w:p w:rsidR="008115A0" w:rsidRPr="005D1A36" w:rsidRDefault="005D1A36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 Проект </w:t>
      </w:r>
      <w:proofErr w:type="gramStart"/>
      <w:r w:rsidR="008115A0" w:rsidRPr="005D1A36">
        <w:rPr>
          <w:rFonts w:ascii="Times New Roman" w:hAnsi="Times New Roman" w:cs="Times New Roman"/>
          <w:sz w:val="28"/>
        </w:rPr>
        <w:t>Стратегии  инновационного</w:t>
      </w:r>
      <w:proofErr w:type="gramEnd"/>
      <w:r w:rsidR="008115A0" w:rsidRPr="005D1A36">
        <w:rPr>
          <w:rFonts w:ascii="Times New Roman" w:hAnsi="Times New Roman" w:cs="Times New Roman"/>
          <w:sz w:val="28"/>
        </w:rPr>
        <w:t xml:space="preserve">  развития  РФ  до  2020  г. рассматривает национальную инновационную систему как «совокупность субъектов, институтов, инфраструктуры, обеспечивающих производство и распространение  инноваций  в  экономике  и  обществе».  </w:t>
      </w:r>
      <w:proofErr w:type="gramStart"/>
      <w:r w:rsidR="008115A0" w:rsidRPr="005D1A36">
        <w:rPr>
          <w:rFonts w:ascii="Times New Roman" w:hAnsi="Times New Roman" w:cs="Times New Roman"/>
          <w:sz w:val="28"/>
        </w:rPr>
        <w:t>В  принятой</w:t>
      </w:r>
      <w:proofErr w:type="gramEnd"/>
      <w:r w:rsidR="008115A0" w:rsidRPr="005D1A36">
        <w:rPr>
          <w:rFonts w:ascii="Times New Roman" w:hAnsi="Times New Roman" w:cs="Times New Roman"/>
          <w:sz w:val="28"/>
        </w:rPr>
        <w:t xml:space="preserve"> Стратегии инновационного развития РФ на период до 2020 г. определение национальной  инновационной  системы  отсутствует,  разработчики Стратегии  ограничились  предложением:  «повышение  эффективности национальной  инновационной  системы  обеспечивается  слаженным взаимодействием существующих и создаваемых ее элементов» [11].  </w:t>
      </w:r>
      <w:proofErr w:type="gramStart"/>
      <w:r w:rsidR="008115A0" w:rsidRPr="005D1A36">
        <w:rPr>
          <w:rFonts w:ascii="Times New Roman" w:hAnsi="Times New Roman" w:cs="Times New Roman"/>
          <w:sz w:val="28"/>
        </w:rPr>
        <w:t>Из  всего</w:t>
      </w:r>
      <w:proofErr w:type="gramEnd"/>
      <w:r w:rsidR="008115A0" w:rsidRPr="005D1A36">
        <w:rPr>
          <w:rFonts w:ascii="Times New Roman" w:hAnsi="Times New Roman" w:cs="Times New Roman"/>
          <w:sz w:val="28"/>
        </w:rPr>
        <w:t xml:space="preserve">  этого  можно  сделать  вывод,  что  термин  «национальная инновационная система» в российской законодательной базе используется крайне редко, а в Стратегии инновационного развития РФ до 2020 года вообще отсутствует.  </w:t>
      </w:r>
      <w:proofErr w:type="gramStart"/>
      <w:r w:rsidR="008115A0" w:rsidRPr="005D1A36">
        <w:rPr>
          <w:rFonts w:ascii="Times New Roman" w:hAnsi="Times New Roman" w:cs="Times New Roman"/>
          <w:sz w:val="28"/>
        </w:rPr>
        <w:t>Существующие  подходы</w:t>
      </w:r>
      <w:proofErr w:type="gramEnd"/>
      <w:r w:rsidR="008115A0" w:rsidRPr="005D1A36">
        <w:rPr>
          <w:rFonts w:ascii="Times New Roman" w:hAnsi="Times New Roman" w:cs="Times New Roman"/>
          <w:sz w:val="28"/>
        </w:rPr>
        <w:t xml:space="preserve">  к  исследованию  национальных инновационных  систем  были  отражены  в  работах  зарубежных  и российских видных ученых.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1. Так, первым кто предложил термин «национальная инновационная </w:t>
      </w:r>
      <w:proofErr w:type="gramStart"/>
      <w:r w:rsidRPr="005D1A36">
        <w:rPr>
          <w:rFonts w:ascii="Times New Roman" w:hAnsi="Times New Roman" w:cs="Times New Roman"/>
          <w:sz w:val="28"/>
        </w:rPr>
        <w:t>система»  был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профессор  Университета  </w:t>
      </w:r>
      <w:proofErr w:type="spellStart"/>
      <w:r w:rsidRPr="005D1A36">
        <w:rPr>
          <w:rFonts w:ascii="Times New Roman" w:hAnsi="Times New Roman" w:cs="Times New Roman"/>
          <w:sz w:val="28"/>
        </w:rPr>
        <w:t>Сассекса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(Великобритания) Кристофер </w:t>
      </w:r>
      <w:proofErr w:type="spellStart"/>
      <w:r w:rsidRPr="005D1A36">
        <w:rPr>
          <w:rFonts w:ascii="Times New Roman" w:hAnsi="Times New Roman" w:cs="Times New Roman"/>
          <w:sz w:val="28"/>
        </w:rPr>
        <w:t>Фримэн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5D1A36">
        <w:rPr>
          <w:rFonts w:ascii="Times New Roman" w:hAnsi="Times New Roman" w:cs="Times New Roman"/>
          <w:sz w:val="28"/>
        </w:rPr>
        <w:t xml:space="preserve">По  </w:t>
      </w:r>
      <w:proofErr w:type="spellStart"/>
      <w:r w:rsidRPr="005D1A36">
        <w:rPr>
          <w:rFonts w:ascii="Times New Roman" w:hAnsi="Times New Roman" w:cs="Times New Roman"/>
          <w:sz w:val="28"/>
        </w:rPr>
        <w:t>Фримэну</w:t>
      </w:r>
      <w:proofErr w:type="spellEnd"/>
      <w:proofErr w:type="gramEnd"/>
      <w:r w:rsidRPr="005D1A36">
        <w:rPr>
          <w:rFonts w:ascii="Times New Roman" w:hAnsi="Times New Roman" w:cs="Times New Roman"/>
          <w:sz w:val="28"/>
        </w:rPr>
        <w:t xml:space="preserve">,  НИС  —  это  «сеть частных  и  государственных  институтов  и  организаций,  деятельность  и взаимодействие  которых  приводят  к  возникновению,  импорту, модификации и распространению новых технологий» [180].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5D1A36">
        <w:rPr>
          <w:rFonts w:ascii="Times New Roman" w:hAnsi="Times New Roman" w:cs="Times New Roman"/>
          <w:sz w:val="28"/>
        </w:rPr>
        <w:t>Мозеса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5D1A36">
        <w:rPr>
          <w:rFonts w:ascii="Times New Roman" w:hAnsi="Times New Roman" w:cs="Times New Roman"/>
          <w:sz w:val="28"/>
        </w:rPr>
        <w:t>Абрамовиц</w:t>
      </w:r>
      <w:proofErr w:type="spellEnd"/>
      <w:r w:rsidRPr="005D1A36">
        <w:rPr>
          <w:rFonts w:ascii="Times New Roman" w:hAnsi="Times New Roman" w:cs="Times New Roman"/>
          <w:sz w:val="28"/>
        </w:rPr>
        <w:t>,  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1986  году  опубликовавший  в  журнале  «Вестник  экономической  истории»  статью  «Догоняя,  перегоняя  и отставая»,  рассмотрел  наиболее  важные  элементы  экономико-технологического потенциала различных стран и факторы, влияющие на динамику  его  развития.  </w:t>
      </w:r>
      <w:proofErr w:type="gramStart"/>
      <w:r w:rsidRPr="005D1A36">
        <w:rPr>
          <w:rFonts w:ascii="Times New Roman" w:hAnsi="Times New Roman" w:cs="Times New Roman"/>
          <w:sz w:val="28"/>
        </w:rPr>
        <w:t>Взятые  вместе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эти  факторы  определяют  так называемую социальную  способность  государства,  то  есть  возможности его  исходного  потенциала  экономического  и технологического  роста.  Среди ключевых факторов им </w:t>
      </w:r>
      <w:proofErr w:type="gramStart"/>
      <w:r w:rsidRPr="005D1A36">
        <w:rPr>
          <w:rFonts w:ascii="Times New Roman" w:hAnsi="Times New Roman" w:cs="Times New Roman"/>
          <w:sz w:val="28"/>
        </w:rPr>
        <w:t>были  названы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:  национальная техническая компетенция  (уровень  образования),  опыт  организации  и  управления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крупномасштабными  производствами  и  реализация  проектов.  Наличие </w:t>
      </w:r>
      <w:proofErr w:type="gramStart"/>
      <w:r w:rsidRPr="005D1A36">
        <w:rPr>
          <w:rFonts w:ascii="Times New Roman" w:hAnsi="Times New Roman" w:cs="Times New Roman"/>
          <w:sz w:val="28"/>
        </w:rPr>
        <w:t>развитых  финансовых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институтов  и  рынков,  способных  мобилизовать приток  капитала  для  таких  крупномасштабных  производственных проектов,  уровень  «честности»  различных  государственных  и  частных институтов  и  общественного  доверия  к  ним,  стабильности государственной власти и ее эффективность в определении правил игры и контроле за их соблюдением [50].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3. Лин </w:t>
      </w:r>
      <w:proofErr w:type="gramStart"/>
      <w:r w:rsidRPr="005D1A36">
        <w:rPr>
          <w:rFonts w:ascii="Times New Roman" w:hAnsi="Times New Roman" w:cs="Times New Roman"/>
          <w:sz w:val="28"/>
        </w:rPr>
        <w:t>Су  Кимом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была  дополнена  предложенная  </w:t>
      </w:r>
      <w:proofErr w:type="spellStart"/>
      <w:r w:rsidRPr="005D1A36">
        <w:rPr>
          <w:rFonts w:ascii="Times New Roman" w:hAnsi="Times New Roman" w:cs="Times New Roman"/>
          <w:sz w:val="28"/>
        </w:rPr>
        <w:t>Абрамовицем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концепция  «социальной  способности».  </w:t>
      </w:r>
      <w:proofErr w:type="gramStart"/>
      <w:r w:rsidRPr="005D1A36">
        <w:rPr>
          <w:rFonts w:ascii="Times New Roman" w:hAnsi="Times New Roman" w:cs="Times New Roman"/>
          <w:sz w:val="28"/>
        </w:rPr>
        <w:t>По  его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мнению,  понятие «технологической способности» определяется инновацией, производством и инвестицией. </w:t>
      </w:r>
      <w:proofErr w:type="gramStart"/>
      <w:r w:rsidRPr="005D1A36">
        <w:rPr>
          <w:rFonts w:ascii="Times New Roman" w:hAnsi="Times New Roman" w:cs="Times New Roman"/>
          <w:sz w:val="28"/>
        </w:rPr>
        <w:t>Среди  стран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стремящихся к экономическому лидерству, процессы  инвестиций,  модернизации  производства  и  инновационного развития должны идти параллельно, а не последовательно [93].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4. Как отметил профессор из Университета Квебека Хорхе </w:t>
      </w:r>
      <w:proofErr w:type="spellStart"/>
      <w:r w:rsidRPr="005D1A36">
        <w:rPr>
          <w:rFonts w:ascii="Times New Roman" w:hAnsi="Times New Roman" w:cs="Times New Roman"/>
          <w:sz w:val="28"/>
        </w:rPr>
        <w:t>Ниози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«в </w:t>
      </w:r>
      <w:proofErr w:type="gramStart"/>
      <w:r w:rsidRPr="005D1A36">
        <w:rPr>
          <w:rFonts w:ascii="Times New Roman" w:hAnsi="Times New Roman" w:cs="Times New Roman"/>
          <w:sz w:val="28"/>
        </w:rPr>
        <w:t>то  время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как  финансовый  капитал  относительно  легко  пересекает национальные или региональные границы, поток через эти границы знаний происходит  гораздо  медленнее.  </w:t>
      </w:r>
      <w:proofErr w:type="gramStart"/>
      <w:r w:rsidRPr="005D1A36">
        <w:rPr>
          <w:rFonts w:ascii="Times New Roman" w:hAnsi="Times New Roman" w:cs="Times New Roman"/>
          <w:sz w:val="28"/>
        </w:rPr>
        <w:t>Дело  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том,  что  большая  часть  этого знания  хранятся  в  мозгу  человека.  </w:t>
      </w:r>
      <w:proofErr w:type="gramStart"/>
      <w:r w:rsidRPr="005D1A36">
        <w:rPr>
          <w:rFonts w:ascii="Times New Roman" w:hAnsi="Times New Roman" w:cs="Times New Roman"/>
          <w:sz w:val="28"/>
        </w:rPr>
        <w:t>Передача  знаний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в  свою  очередь, зависит от передачи человеческого капитала, мобильность которого весьма ограничена.  </w:t>
      </w:r>
      <w:proofErr w:type="gramStart"/>
      <w:r w:rsidRPr="005D1A36">
        <w:rPr>
          <w:rFonts w:ascii="Times New Roman" w:hAnsi="Times New Roman" w:cs="Times New Roman"/>
          <w:sz w:val="28"/>
        </w:rPr>
        <w:t>И  уровень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этой  мобильности,  прежде  всего,  определяется особенностями  механизмов  государственного  регулирование  и эффективностью  различных  государственных  и  полугосударственных учреждений,  то  есть  все  те  факторы,  изучение  которых  необходимо принимать  во  внимание»  [124].  </w:t>
      </w:r>
      <w:proofErr w:type="gramStart"/>
      <w:r w:rsidRPr="005D1A36">
        <w:rPr>
          <w:rFonts w:ascii="Times New Roman" w:hAnsi="Times New Roman" w:cs="Times New Roman"/>
          <w:sz w:val="28"/>
        </w:rPr>
        <w:t xml:space="preserve">Соображения  </w:t>
      </w:r>
      <w:proofErr w:type="spellStart"/>
      <w:r w:rsidRPr="005D1A36">
        <w:rPr>
          <w:rFonts w:ascii="Times New Roman" w:hAnsi="Times New Roman" w:cs="Times New Roman"/>
          <w:sz w:val="28"/>
        </w:rPr>
        <w:t>Ниози</w:t>
      </w:r>
      <w:proofErr w:type="spellEnd"/>
      <w:proofErr w:type="gramEnd"/>
      <w:r w:rsidRPr="005D1A36">
        <w:rPr>
          <w:rFonts w:ascii="Times New Roman" w:hAnsi="Times New Roman" w:cs="Times New Roman"/>
          <w:sz w:val="28"/>
        </w:rPr>
        <w:t xml:space="preserve">  остаются справедливыми и в государственных границах, так и развитие НИС, как правило,  «координационный»  или  сетевой  характер  национальных инновационных  систем  растет  локально,  есть  участки  с  особо благоприятными инновационными условиями, а затем  число  зон (узлов) увеличивается, их опыт распространяется. </w:t>
      </w:r>
      <w:proofErr w:type="gramStart"/>
      <w:r w:rsidRPr="005D1A36">
        <w:rPr>
          <w:rFonts w:ascii="Times New Roman" w:hAnsi="Times New Roman" w:cs="Times New Roman"/>
          <w:sz w:val="28"/>
        </w:rPr>
        <w:t>Каждый  из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авторов  предлагает свое определение  НИС,  акцентируя 14 внимание на ее отдельных элементах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и взаимосвязях. В то же время все они придерживаются общих методологических принципов: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особую роль в экономическом развитии играет знание;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5D1A36">
        <w:rPr>
          <w:rFonts w:ascii="Times New Roman" w:hAnsi="Times New Roman" w:cs="Times New Roman"/>
          <w:sz w:val="28"/>
        </w:rPr>
        <w:t>главным  фактором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экономической  динамики  является  конкуренция между предпринимателями, в основе которой лежат инновации;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5D1A36">
        <w:rPr>
          <w:rFonts w:ascii="Times New Roman" w:hAnsi="Times New Roman" w:cs="Times New Roman"/>
          <w:sz w:val="28"/>
        </w:rPr>
        <w:t>институциональный  контекст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инновационной  деятельности  прямо влияет на ее содержание и структуру.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Видные российские ученые дают такое определение НИС.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1. По мнению Н.А. Ивановой национальная инновационная система </w:t>
      </w:r>
      <w:proofErr w:type="gramStart"/>
      <w:r w:rsidRPr="005D1A36">
        <w:rPr>
          <w:rFonts w:ascii="Times New Roman" w:hAnsi="Times New Roman" w:cs="Times New Roman"/>
          <w:sz w:val="28"/>
        </w:rPr>
        <w:t>–  это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совокупность  взаимосвязанных  организаций  (структур),  занятых производством и коммерческой реализацией научных знаний и технологий в  пределах  национальных  границ  (мелкие  и  крупные  компании, университеты,  лаборатории,  технопарки  и  инкубаторы).  </w:t>
      </w:r>
      <w:proofErr w:type="gramStart"/>
      <w:r w:rsidRPr="005D1A36">
        <w:rPr>
          <w:rFonts w:ascii="Times New Roman" w:hAnsi="Times New Roman" w:cs="Times New Roman"/>
          <w:sz w:val="28"/>
        </w:rPr>
        <w:t>В  то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же  время НИС  –  комплекс  институтов  правового,  финансового  и  социального характера,  обеспечивающих  инновационные  процессы  и  имеющих прочные  национальные  корни,  традиции,  политические  и  культурные особенности [83].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2. </w:t>
      </w:r>
      <w:proofErr w:type="gramStart"/>
      <w:r w:rsidRPr="005D1A36">
        <w:rPr>
          <w:rFonts w:ascii="Times New Roman" w:hAnsi="Times New Roman" w:cs="Times New Roman"/>
          <w:sz w:val="28"/>
        </w:rPr>
        <w:t>Согласно  позиции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Голиченко  О.Г.  </w:t>
      </w:r>
      <w:proofErr w:type="gramStart"/>
      <w:r w:rsidRPr="005D1A36">
        <w:rPr>
          <w:rFonts w:ascii="Times New Roman" w:hAnsi="Times New Roman" w:cs="Times New Roman"/>
          <w:sz w:val="28"/>
        </w:rPr>
        <w:t>НИС  –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это  совокупность национальных государственных, частных и общественных организаций и механизмов  их  взаимодействия,  в  рамках  которых  осуществляется деятельность по созданию, хранению и распространению новых знаний и технологий [73, 74, 75].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3. </w:t>
      </w:r>
      <w:proofErr w:type="gramStart"/>
      <w:r w:rsidRPr="005D1A36">
        <w:rPr>
          <w:rFonts w:ascii="Times New Roman" w:hAnsi="Times New Roman" w:cs="Times New Roman"/>
          <w:sz w:val="28"/>
        </w:rPr>
        <w:t>Как  отмечает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академик  РАН  В.М.  </w:t>
      </w:r>
      <w:proofErr w:type="spellStart"/>
      <w:proofErr w:type="gramStart"/>
      <w:r w:rsidRPr="005D1A36">
        <w:rPr>
          <w:rFonts w:ascii="Times New Roman" w:hAnsi="Times New Roman" w:cs="Times New Roman"/>
          <w:sz w:val="28"/>
        </w:rPr>
        <w:t>Полтерович</w:t>
      </w:r>
      <w:proofErr w:type="spellEnd"/>
      <w:r w:rsidRPr="005D1A36">
        <w:rPr>
          <w:rFonts w:ascii="Times New Roman" w:hAnsi="Times New Roman" w:cs="Times New Roman"/>
          <w:sz w:val="28"/>
        </w:rPr>
        <w:t>,  «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современные национальные  инновационные  системы  –  очень  сложные  системы,  при широком  определении  в  них  приходится  включать  едва  ли  не  все экономические институты» [132].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4. С.П.  </w:t>
      </w:r>
      <w:proofErr w:type="spellStart"/>
      <w:proofErr w:type="gramStart"/>
      <w:r w:rsidRPr="005D1A36">
        <w:rPr>
          <w:rFonts w:ascii="Times New Roman" w:hAnsi="Times New Roman" w:cs="Times New Roman"/>
          <w:sz w:val="28"/>
        </w:rPr>
        <w:t>Лапаев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 считает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что  НИС  –  это  совокупность  различных элементов  и  составляющих,  комплекс  мер  и  механизмов,  инструмент экономической  политики  государства,  объект  управления  (со  стороны  государства).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lastRenderedPageBreak/>
        <w:t xml:space="preserve">5. </w:t>
      </w:r>
      <w:proofErr w:type="gramStart"/>
      <w:r w:rsidRPr="005D1A36">
        <w:rPr>
          <w:rFonts w:ascii="Times New Roman" w:hAnsi="Times New Roman" w:cs="Times New Roman"/>
          <w:sz w:val="28"/>
        </w:rPr>
        <w:t>Национальная  инновационная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система,  как  считают  Е.В. Моргунов  и  Г.В.  Снегирев    -  </w:t>
      </w:r>
      <w:proofErr w:type="gramStart"/>
      <w:r w:rsidRPr="005D1A36">
        <w:rPr>
          <w:rFonts w:ascii="Times New Roman" w:hAnsi="Times New Roman" w:cs="Times New Roman"/>
          <w:sz w:val="28"/>
        </w:rPr>
        <w:t>это  совокупность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институтов,  комплекс сопряженных  экономических  механизмов  и  видов  деятельности,  часть национальной экономической системы [117]. </w:t>
      </w:r>
      <w:proofErr w:type="gramStart"/>
      <w:r w:rsidRPr="005D1A36">
        <w:rPr>
          <w:rFonts w:ascii="Times New Roman" w:hAnsi="Times New Roman" w:cs="Times New Roman"/>
          <w:sz w:val="28"/>
        </w:rPr>
        <w:t>Таким  образом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получается,  что  в  отечественной  литературе отмечаются такие основные характеристики НИС, как: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1)  </w:t>
      </w:r>
      <w:proofErr w:type="gramStart"/>
      <w:r w:rsidRPr="005D1A36">
        <w:rPr>
          <w:rFonts w:ascii="Times New Roman" w:hAnsi="Times New Roman" w:cs="Times New Roman"/>
          <w:sz w:val="28"/>
        </w:rPr>
        <w:t>системный  характер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то  есть  рассмотрение  ее  как  совокупности особым образом взаимодействующих элементов;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2)  </w:t>
      </w:r>
      <w:proofErr w:type="gramStart"/>
      <w:r w:rsidRPr="005D1A36">
        <w:rPr>
          <w:rFonts w:ascii="Times New Roman" w:hAnsi="Times New Roman" w:cs="Times New Roman"/>
          <w:sz w:val="28"/>
        </w:rPr>
        <w:t>институциональный  аспект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то  есть  влияние  существующих  в обществе формальных и неформальных институтов на темпы и масштабы развития инноваций;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3)  </w:t>
      </w:r>
      <w:proofErr w:type="gramStart"/>
      <w:r w:rsidRPr="005D1A36">
        <w:rPr>
          <w:rFonts w:ascii="Times New Roman" w:hAnsi="Times New Roman" w:cs="Times New Roman"/>
          <w:sz w:val="28"/>
        </w:rPr>
        <w:t>распространение  новых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знаний  и  технологий  как  главная  функция НИС.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Проанализировав исследования российских и зарубежных авторов в контексте  национальной  инновационной  системы  и  российское законодательство,  мной  была  сформулирована  авторская  концепция понимания сущности национальной инновационной системы: Национальная  инновационная  система  –  это  совокупность взаимодействующих  между  собой  институтов  государства,  общества    и частных  организаций,  деятельность которых направленна на создание и внедрение  новых  технологий  и  знаний,  в  основе  которой  лежит конкуренция, для повышения эффективности национальной экономики, ее модернизации и структурной перестройки, итогом которой должно стать повышение уровня жизни граждан Российской  Федерации. В авторской концепции понимания НИС особое внимание уделяется наличию конкуренции, как инструменту создания новых, востребованных технологий, продуктов и услуг, ведь </w:t>
      </w:r>
      <w:proofErr w:type="gramStart"/>
      <w:r w:rsidRPr="005D1A36">
        <w:rPr>
          <w:rFonts w:ascii="Times New Roman" w:hAnsi="Times New Roman" w:cs="Times New Roman"/>
          <w:sz w:val="28"/>
        </w:rPr>
        <w:t>конкуренция  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экономике является элементом  максимально  эффективного  использования  ресурсов  и капитала. В концепции так же точно сформулирована цель НИС, </w:t>
      </w:r>
      <w:proofErr w:type="gramStart"/>
      <w:r w:rsidRPr="005D1A36">
        <w:rPr>
          <w:rFonts w:ascii="Times New Roman" w:hAnsi="Times New Roman" w:cs="Times New Roman"/>
          <w:sz w:val="28"/>
        </w:rPr>
        <w:t>система  должна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стать  одним  из  факторов  повышения  уровня  жизни  граждан России.  </w:t>
      </w:r>
      <w:proofErr w:type="gramStart"/>
      <w:r w:rsidRPr="005D1A36">
        <w:rPr>
          <w:rFonts w:ascii="Times New Roman" w:hAnsi="Times New Roman" w:cs="Times New Roman"/>
          <w:sz w:val="28"/>
        </w:rPr>
        <w:t>Главная  цель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государства  - 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это  повышение  уровня  жизни  ее граждан,  национальная  инновационная  система  может  стать  важным фактором для достижения этой цели  через модернизацию и повышение эффективности национальной экономики, уход от сырьевой модели.  </w:t>
      </w:r>
      <w:proofErr w:type="gramStart"/>
      <w:r w:rsidRPr="005D1A36">
        <w:rPr>
          <w:rFonts w:ascii="Times New Roman" w:hAnsi="Times New Roman" w:cs="Times New Roman"/>
          <w:sz w:val="28"/>
        </w:rPr>
        <w:t>В  настоящий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момент  Россия  завершила  начальный  этап формирования национальной инновационной системы: уже созданы все ее основные  элементы,  отлаживаются  их  взаимодействие  и  координация, гармонизируются  интересы  ее  участников,  постепенно  запускаются процессы  </w:t>
      </w:r>
      <w:proofErr w:type="spellStart"/>
      <w:r w:rsidRPr="005D1A36">
        <w:rPr>
          <w:rFonts w:ascii="Times New Roman" w:hAnsi="Times New Roman" w:cs="Times New Roman"/>
          <w:sz w:val="28"/>
        </w:rPr>
        <w:t>самовоспроизводства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 и  </w:t>
      </w:r>
      <w:proofErr w:type="spellStart"/>
      <w:r w:rsidRPr="005D1A36">
        <w:rPr>
          <w:rFonts w:ascii="Times New Roman" w:hAnsi="Times New Roman" w:cs="Times New Roman"/>
          <w:sz w:val="28"/>
        </w:rPr>
        <w:t>самоподдержания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 системы  в  целом. Вполне логично, что государство и его институты на этом этапе играют </w:t>
      </w:r>
      <w:proofErr w:type="gramStart"/>
      <w:r w:rsidRPr="005D1A36">
        <w:rPr>
          <w:rFonts w:ascii="Times New Roman" w:hAnsi="Times New Roman" w:cs="Times New Roman"/>
          <w:sz w:val="28"/>
        </w:rPr>
        <w:t>центральную  роль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давая  импульс  к  развитию  событий  в  правильном направлении  и  используя  все  имеющиеся  в  распоряжении  ресурсы  для укрепления  слабых  звеньев.  </w:t>
      </w:r>
      <w:proofErr w:type="gramStart"/>
      <w:r w:rsidRPr="005D1A36">
        <w:rPr>
          <w:rFonts w:ascii="Times New Roman" w:hAnsi="Times New Roman" w:cs="Times New Roman"/>
          <w:sz w:val="28"/>
        </w:rPr>
        <w:t>Так,  доля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государства  в  финансировании научных исследований и разработок в России составляет 67% [121, c. 217]. Между тем государство не должно подменять собой рыночные механизмы и на более поздних этапах обязано постепенно свести свое вмешательство </w:t>
      </w:r>
      <w:proofErr w:type="gramStart"/>
      <w:r w:rsidRPr="005D1A36">
        <w:rPr>
          <w:rFonts w:ascii="Times New Roman" w:hAnsi="Times New Roman" w:cs="Times New Roman"/>
          <w:sz w:val="28"/>
        </w:rPr>
        <w:t>к  минимуму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дав  дорогу  инициативе  частных  участников  рынка.  В дальнейшем роль государства должна свестись к тонким корректирующим настройкам национальной инновационной системы и при необходимости - </w:t>
      </w:r>
      <w:proofErr w:type="gramStart"/>
      <w:r w:rsidRPr="005D1A36">
        <w:rPr>
          <w:rFonts w:ascii="Times New Roman" w:hAnsi="Times New Roman" w:cs="Times New Roman"/>
          <w:sz w:val="28"/>
        </w:rPr>
        <w:t>к  концентрации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ресурсов  и  усилий  на  тех  направлениях  научного  и технологического развития, которые оно само сочтет приоритетными для будущего страны. Стратегия особо отмечает, что государство </w:t>
      </w:r>
      <w:proofErr w:type="gramStart"/>
      <w:r w:rsidRPr="005D1A36">
        <w:rPr>
          <w:rFonts w:ascii="Times New Roman" w:hAnsi="Times New Roman" w:cs="Times New Roman"/>
          <w:sz w:val="28"/>
        </w:rPr>
        <w:t>не  только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выступает субъектом политики модернизации и инновационного развития: оно  само  является  объектом  этой  политики,  то  есть  качественные изменения  в  процессе  перехода  экономики  от  сырьевой  модели  к инновационной  непременно  должны  произойти  и  в  самом государственном  аппарате.  </w:t>
      </w:r>
      <w:proofErr w:type="gramStart"/>
      <w:r w:rsidRPr="005D1A36">
        <w:rPr>
          <w:rFonts w:ascii="Times New Roman" w:hAnsi="Times New Roman" w:cs="Times New Roman"/>
          <w:sz w:val="28"/>
        </w:rPr>
        <w:t>Иными  словами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инновационная  экономика невозможна без инновационного государства. При этом важно заметить, </w:t>
      </w:r>
      <w:proofErr w:type="gramStart"/>
      <w:r w:rsidRPr="005D1A36">
        <w:rPr>
          <w:rFonts w:ascii="Times New Roman" w:hAnsi="Times New Roman" w:cs="Times New Roman"/>
          <w:sz w:val="28"/>
        </w:rPr>
        <w:t>что,  помимо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выполнения  собственно  функции  управления,  государство играет сразу несколько значимых ролей в экономике. 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lastRenderedPageBreak/>
        <w:t>Во-</w:t>
      </w:r>
      <w:proofErr w:type="gramStart"/>
      <w:r w:rsidRPr="005D1A36">
        <w:rPr>
          <w:rFonts w:ascii="Times New Roman" w:hAnsi="Times New Roman" w:cs="Times New Roman"/>
          <w:sz w:val="28"/>
        </w:rPr>
        <w:t>первых,  оно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является  поставщиком  различного  рода государственных услуг, как для физических, так и для юридических лиц, причем от качества и скорости их предоставления зависят очень многие социально-экономические параметры — от настроения отдельных граждан до  делового  климата.  </w:t>
      </w:r>
      <w:proofErr w:type="gramStart"/>
      <w:r w:rsidRPr="005D1A36">
        <w:rPr>
          <w:rFonts w:ascii="Times New Roman" w:hAnsi="Times New Roman" w:cs="Times New Roman"/>
          <w:sz w:val="28"/>
        </w:rPr>
        <w:t>И  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этой  сфере  давно  назрела  необходимость применить организационные,  административные  и  технологические инновации. 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>Во-</w:t>
      </w:r>
      <w:proofErr w:type="gramStart"/>
      <w:r w:rsidRPr="005D1A36">
        <w:rPr>
          <w:rFonts w:ascii="Times New Roman" w:hAnsi="Times New Roman" w:cs="Times New Roman"/>
          <w:sz w:val="28"/>
        </w:rPr>
        <w:t>вторых,  государство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выступает  крупнейшим  «потребителем» товаров и услуг, учитывая внушительный размер госсектора в экономике России.  </w:t>
      </w:r>
      <w:proofErr w:type="gramStart"/>
      <w:r w:rsidRPr="005D1A36">
        <w:rPr>
          <w:rFonts w:ascii="Times New Roman" w:hAnsi="Times New Roman" w:cs="Times New Roman"/>
          <w:sz w:val="28"/>
        </w:rPr>
        <w:t>А  это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означает,  что  процесс  </w:t>
      </w:r>
      <w:proofErr w:type="spellStart"/>
      <w:r w:rsidRPr="005D1A36">
        <w:rPr>
          <w:rFonts w:ascii="Times New Roman" w:hAnsi="Times New Roman" w:cs="Times New Roman"/>
          <w:sz w:val="28"/>
        </w:rPr>
        <w:t>госзакупок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,  хотя  бы  отчасти ориентированный на инновационные продукты, услуги и работы, создаст заметный спрос на продукцию высокотехнологических компаний. Все эти </w:t>
      </w:r>
      <w:proofErr w:type="gramStart"/>
      <w:r w:rsidRPr="005D1A36">
        <w:rPr>
          <w:rFonts w:ascii="Times New Roman" w:hAnsi="Times New Roman" w:cs="Times New Roman"/>
          <w:sz w:val="28"/>
        </w:rPr>
        <w:t>аспекты  нашли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свое  отражение  в  Стратегии  и  были  учтены  в  плане мероприятий по ее реализации на первом этапе (2011–2013). </w:t>
      </w:r>
      <w:proofErr w:type="gramStart"/>
      <w:r w:rsidRPr="005D1A36">
        <w:rPr>
          <w:rFonts w:ascii="Times New Roman" w:hAnsi="Times New Roman" w:cs="Times New Roman"/>
          <w:sz w:val="28"/>
        </w:rPr>
        <w:t>Начало  реализации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Стратегии  потребовало  проведения  ряда организационно-структурных  изменений  в  органах  государственной власти. В структуре большинства </w:t>
      </w:r>
      <w:proofErr w:type="gramStart"/>
      <w:r w:rsidRPr="005D1A36">
        <w:rPr>
          <w:rFonts w:ascii="Times New Roman" w:hAnsi="Times New Roman" w:cs="Times New Roman"/>
          <w:sz w:val="28"/>
        </w:rPr>
        <w:t>федеральных  органов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исполнительной власти  были  определены  или  сформированы  подразделения, ответственные  за  инновационное  развитие  входящих  в  компетенцию ведомства сфер. Правительство РФ приняло Постановление от 16 ноября </w:t>
      </w:r>
      <w:proofErr w:type="gramStart"/>
      <w:r w:rsidRPr="005D1A36">
        <w:rPr>
          <w:rFonts w:ascii="Times New Roman" w:hAnsi="Times New Roman" w:cs="Times New Roman"/>
          <w:sz w:val="28"/>
        </w:rPr>
        <w:t>2012  года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№  1172,  официально  наделив  федеральные  органы исполнительной  власти  полномочиями  в  области  государственной поддержки инновационной деятельности. Они включают [122, c. 19]: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5D1A36">
        <w:rPr>
          <w:rFonts w:ascii="Times New Roman" w:hAnsi="Times New Roman" w:cs="Times New Roman"/>
          <w:sz w:val="28"/>
        </w:rPr>
        <w:t>предоставление  информационной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  консультационной  поддержки, содействие в формировании проектной документации;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формирование спроса на инновационную продукцию;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финансовое обеспечение; 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5D1A36">
        <w:rPr>
          <w:rFonts w:ascii="Times New Roman" w:hAnsi="Times New Roman" w:cs="Times New Roman"/>
          <w:sz w:val="28"/>
        </w:rPr>
        <w:t>реализацию  целевых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программ,  подпрограмм  и  проведение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мероприятий в рамках государственных программ Российской Федерации;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поддержку экспорта;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обеспечение инфраструктуры.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D1A36">
        <w:rPr>
          <w:rFonts w:ascii="Times New Roman" w:hAnsi="Times New Roman" w:cs="Times New Roman"/>
          <w:sz w:val="28"/>
        </w:rPr>
        <w:lastRenderedPageBreak/>
        <w:t>В  соответствии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  Постановлением  перечисленными  полномочиями наделен  41  федеральный  орган  исполнительной  власти.  Инновационная </w:t>
      </w:r>
      <w:proofErr w:type="gramStart"/>
      <w:r w:rsidRPr="005D1A36">
        <w:rPr>
          <w:rFonts w:ascii="Times New Roman" w:hAnsi="Times New Roman" w:cs="Times New Roman"/>
          <w:sz w:val="28"/>
        </w:rPr>
        <w:t>Стратегия  носит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комплексный  характер,  затрагивая  сферы  компетенций большинства ведомств, отраслей экономики России и институтов развития. </w:t>
      </w:r>
      <w:proofErr w:type="gramStart"/>
      <w:r w:rsidRPr="005D1A36">
        <w:rPr>
          <w:rFonts w:ascii="Times New Roman" w:hAnsi="Times New Roman" w:cs="Times New Roman"/>
          <w:sz w:val="28"/>
        </w:rPr>
        <w:t>Поэтому  утверждение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Стратегии  8  декабря  2011  года  потребовало  в дальнейшем внесения корректировок в уже действовавшие госпрограммы и  формирования  в  их  рамках  мероприятий,  ориентированных  на инновационное  развитие;  при  этом  новые  госпрограммы  должны  были учитывать цели и задачи, указанные в Стратегии. Государственными программами, наиболее важными для достижения </w:t>
      </w:r>
      <w:proofErr w:type="gramStart"/>
      <w:r w:rsidRPr="005D1A36">
        <w:rPr>
          <w:rFonts w:ascii="Times New Roman" w:hAnsi="Times New Roman" w:cs="Times New Roman"/>
          <w:sz w:val="28"/>
        </w:rPr>
        <w:t>целей  Стратегии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являются  «Экономическое  развитие  и  инновационная экономика»,  «Развитие  науки  и  технологий»,  «Образование», «Информационное  общество  (2011–2020  годы)»,  а  также  другие государственные  программы,  направленные  на  развитие высокотехнологичных  секторов  экономики  (авиация,  космос,  атомный энергопромышленный  комплекс).  </w:t>
      </w:r>
      <w:proofErr w:type="gramStart"/>
      <w:r w:rsidRPr="005D1A36">
        <w:rPr>
          <w:rFonts w:ascii="Times New Roman" w:hAnsi="Times New Roman" w:cs="Times New Roman"/>
          <w:sz w:val="28"/>
        </w:rPr>
        <w:t>Работа  по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увязке  Стратегии  с государственными  программами  Российской  Федерации,  в  том  числе  в рамках  согласования  планов-графиков  по  их  реализации,  будет продолжена  в  рамках  деятельности  Межведомственной  комиссии  по реализации  Стратегии  президиума  Совета  при  Президенте  Российской Федерации  по  модернизации  экономики  и  инновационному  развитию России. </w:t>
      </w:r>
      <w:proofErr w:type="gramStart"/>
      <w:r w:rsidRPr="005D1A36">
        <w:rPr>
          <w:rFonts w:ascii="Times New Roman" w:hAnsi="Times New Roman" w:cs="Times New Roman"/>
          <w:sz w:val="28"/>
        </w:rPr>
        <w:t>Один  из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признаков  инновационного  государства  —  широкое использование  информационно-коммуникационных  технологий  (ИКТ) [167,  c.  64].  </w:t>
      </w:r>
      <w:proofErr w:type="gramStart"/>
      <w:r w:rsidRPr="005D1A36">
        <w:rPr>
          <w:rFonts w:ascii="Times New Roman" w:hAnsi="Times New Roman" w:cs="Times New Roman"/>
          <w:sz w:val="28"/>
        </w:rPr>
        <w:t>Важный  шаг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в  этом  направлении  Россия  сделала  в  ходе реализации федеральной целевой программы «Электронная Россия (2002–2010  годы)»  (ответственный  исполнитель  —  </w:t>
      </w:r>
      <w:proofErr w:type="spellStart"/>
      <w:r w:rsidRPr="005D1A36">
        <w:rPr>
          <w:rFonts w:ascii="Times New Roman" w:hAnsi="Times New Roman" w:cs="Times New Roman"/>
          <w:sz w:val="28"/>
        </w:rPr>
        <w:t>Минкомсвязь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 РФ).  </w:t>
      </w:r>
      <w:proofErr w:type="gramStart"/>
      <w:r w:rsidRPr="005D1A36">
        <w:rPr>
          <w:rFonts w:ascii="Times New Roman" w:hAnsi="Times New Roman" w:cs="Times New Roman"/>
          <w:sz w:val="28"/>
        </w:rPr>
        <w:t>В  тот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период  был  создан  ряд  государственных  информационных  систем, включая  Единый  портал  государственных  и  муниципальных  услуг, государственную  автоматизированную  систему  «Управление»,  портал государственных и муниципальных закупок и типовую информационную систему  поддержки 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деятельности  многофункциональных  центров предоставления  государственных  и муниципальных услуг  для  субъектов РФ. Тогда же появились сети удостоверяющих центров и общественного доступа к государственным услугам, а также были разработаны опытные образцы оборудования и программных средств для анализа реализации и </w:t>
      </w:r>
      <w:proofErr w:type="gramStart"/>
      <w:r w:rsidRPr="005D1A36">
        <w:rPr>
          <w:rFonts w:ascii="Times New Roman" w:hAnsi="Times New Roman" w:cs="Times New Roman"/>
          <w:sz w:val="28"/>
        </w:rPr>
        <w:t>прогнозирования  выполнения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работ  по  приоритетным  национальным проектам, мониторинга и оценки эффективности управления бюджетными ресурсами,  информационно-поисковых  систем  хранения  и  обработки мультимедийной  информации.  </w:t>
      </w:r>
      <w:proofErr w:type="gramStart"/>
      <w:r w:rsidRPr="005D1A36">
        <w:rPr>
          <w:rFonts w:ascii="Times New Roman" w:hAnsi="Times New Roman" w:cs="Times New Roman"/>
          <w:sz w:val="28"/>
        </w:rPr>
        <w:t>Тем  не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менее,  в  конце  2000-х  стало очевидным,  что  информационное  общество  в  России  развивается медленнее,  чем  в  других  странах;  это  подтверждала  динамика  позиций России в ряде международных рейтингов, оценивающих распространение и проникновение  ИТ  [77,  c.  3].  Для </w:t>
      </w:r>
      <w:proofErr w:type="gramStart"/>
      <w:r w:rsidRPr="005D1A36">
        <w:rPr>
          <w:rFonts w:ascii="Times New Roman" w:hAnsi="Times New Roman" w:cs="Times New Roman"/>
          <w:sz w:val="28"/>
        </w:rPr>
        <w:t>создания  целостной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и  эффективной системы  использования  информационных  технологий,  при  которой граждане  получают  максимум выгод, была разработана государственная программа «Информационное общество (2011–2020)». Программа состоит </w:t>
      </w:r>
      <w:proofErr w:type="gramStart"/>
      <w:r w:rsidRPr="005D1A36">
        <w:rPr>
          <w:rFonts w:ascii="Times New Roman" w:hAnsi="Times New Roman" w:cs="Times New Roman"/>
          <w:sz w:val="28"/>
        </w:rPr>
        <w:t>из  четырех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подпрограмм:  «Информационно-телекоммуникационная инфраструктура информационного общества и услуги, оказываемые на ее основе»,  «Информационная  среда»,  «безопасность  в  информационном обществе»,  «Информационное  государство»,  бюджет  последней подпрограммы запланирован в объеме 1,94 млрд. руб. </w:t>
      </w:r>
      <w:proofErr w:type="gramStart"/>
      <w:r w:rsidRPr="005D1A36">
        <w:rPr>
          <w:rFonts w:ascii="Times New Roman" w:hAnsi="Times New Roman" w:cs="Times New Roman"/>
          <w:sz w:val="28"/>
        </w:rPr>
        <w:t>В  числе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приоритетных  задач  этой  государственной  программы  — обеспечение  электронного  межведомственного  взаимодействия федеральных ведомств и региональных и муниципальных органов, а также оказание гражданам и  организациям государственных  и муниципальных  услуг в электронном виде. </w:t>
      </w:r>
      <w:proofErr w:type="gramStart"/>
      <w:r w:rsidRPr="005D1A36">
        <w:rPr>
          <w:rFonts w:ascii="Times New Roman" w:hAnsi="Times New Roman" w:cs="Times New Roman"/>
          <w:sz w:val="28"/>
        </w:rPr>
        <w:t>Построение  инновационной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экономики  невозможно  без  прочного фундамента  —  инновационной  инфраструктуры.  </w:t>
      </w:r>
      <w:proofErr w:type="gramStart"/>
      <w:r w:rsidRPr="005D1A36">
        <w:rPr>
          <w:rFonts w:ascii="Times New Roman" w:hAnsi="Times New Roman" w:cs="Times New Roman"/>
          <w:sz w:val="28"/>
        </w:rPr>
        <w:t>Под  таковой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следует понимать не  одни  лишь  материальные объекты  в виде зданий  бизнес  -инкубаторов и технопарков, научного и технологического оборудования, но 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и  наличие  человеческих  ресурсов,  способных  решать  поставленные задачи [56]. 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D1A36">
        <w:rPr>
          <w:rFonts w:ascii="Times New Roman" w:hAnsi="Times New Roman" w:cs="Times New Roman"/>
          <w:sz w:val="28"/>
        </w:rPr>
        <w:t>Учитывая  молодой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возраст  сформировавшейся  в  России инновационной экосистемы, особую остроту на первом этапе реализации Стратегии (2011–2013) приобрели вопросы отладки взаимодействия всех ее  структурных  элементов  и  гармонизация  интересов  государства  и  его институтов развития, науки, образования, бизнеса и венчурного капитала [51, c. 36]. К «болезням роста», в частности, можно отнести тот факт, что </w:t>
      </w:r>
      <w:proofErr w:type="gramStart"/>
      <w:r w:rsidRPr="005D1A36">
        <w:rPr>
          <w:rFonts w:ascii="Times New Roman" w:hAnsi="Times New Roman" w:cs="Times New Roman"/>
          <w:sz w:val="28"/>
        </w:rPr>
        <w:t>участники  российского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D1A36">
        <w:rPr>
          <w:rFonts w:ascii="Times New Roman" w:hAnsi="Times New Roman" w:cs="Times New Roman"/>
          <w:sz w:val="28"/>
        </w:rPr>
        <w:t>инновационно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-венчурного  рынка  зачастую недостаточно осведомлены о том, какую поддержку им способна оказать уже созданная инновационная инфраструктура, какие проекты реализуют «коллеги по цеху» из смежных  секторов, где  можно найти партнеров  и инвесторов  для  реализации  инновационных  проектов.  Весьма показательно, например, что в России до последнего времени отсутствовал федеральный реестр объектов инновационной инфраструктуры, созданной с привлечением государственных средств. Подобные объекты строились с начала 1990-х годов — в разное время, при разных составах правительств, в соответствии с разными государственными программами — и попадали в разное ведомственное подчинение, так что даже сам сбор статистических </w:t>
      </w:r>
      <w:proofErr w:type="gramStart"/>
      <w:r w:rsidRPr="005D1A36">
        <w:rPr>
          <w:rFonts w:ascii="Times New Roman" w:hAnsi="Times New Roman" w:cs="Times New Roman"/>
          <w:sz w:val="28"/>
        </w:rPr>
        <w:t>данных  об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их  количестве  и  специализации  (не  говоря  уже  об  оценке эффективности их деятельности) был значительно затруднен. Разумеется, отсутствие подобной информации в открытом доступе в виде единой базы данных создает сложности и для потенциальных пользователей объектов инновационной инфраструктуры. В рамках реализации Стратегии работу </w:t>
      </w:r>
      <w:proofErr w:type="gramStart"/>
      <w:r w:rsidRPr="005D1A36">
        <w:rPr>
          <w:rFonts w:ascii="Times New Roman" w:hAnsi="Times New Roman" w:cs="Times New Roman"/>
          <w:sz w:val="28"/>
        </w:rPr>
        <w:t>по  формированию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федерального  реестра  объектов  инновационной инфраструктуры взяло на себя Минэкономразвития [109]. В 2012 году оно </w:t>
      </w:r>
      <w:proofErr w:type="gramStart"/>
      <w:r w:rsidRPr="005D1A36">
        <w:rPr>
          <w:rFonts w:ascii="Times New Roman" w:hAnsi="Times New Roman" w:cs="Times New Roman"/>
          <w:sz w:val="28"/>
        </w:rPr>
        <w:t>разработало  классификатор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инновационной  инфраструктуры  и  формы представления  информации.  </w:t>
      </w:r>
      <w:proofErr w:type="gramStart"/>
      <w:r w:rsidRPr="005D1A36">
        <w:rPr>
          <w:rFonts w:ascii="Times New Roman" w:hAnsi="Times New Roman" w:cs="Times New Roman"/>
          <w:sz w:val="28"/>
        </w:rPr>
        <w:t>На  основании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разработанной методологической  базы  проведен  опрос  всех  субъектов  Российской Федерации  и  подготовлен  сводный  реестр  всех  объектов,  созданных  с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использованием  господдержки  (федерального,  регионального  бюджетов, средств  институтов  развития  и  т.  д.).  </w:t>
      </w:r>
      <w:proofErr w:type="gramStart"/>
      <w:r w:rsidRPr="005D1A36">
        <w:rPr>
          <w:rFonts w:ascii="Times New Roman" w:hAnsi="Times New Roman" w:cs="Times New Roman"/>
          <w:sz w:val="28"/>
        </w:rPr>
        <w:t>Объекты  инновационной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инфраструктуры объединены в три крупные группы: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производственно-технологическая инфраструктура;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информационная и экспертно-консалтинговая инфраструктура;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финансовая инфраструктура.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D1A36">
        <w:rPr>
          <w:rFonts w:ascii="Times New Roman" w:hAnsi="Times New Roman" w:cs="Times New Roman"/>
          <w:sz w:val="28"/>
        </w:rPr>
        <w:t>Одно  из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самых  ранних  определений  «инновационной инфраструктуры»,  которое  можно  обнаружить  в  российском законодательстве:  «совокупность  организаций,  способствующих реализации  инновационных  проектов,  включая  предоставление управленческих,  материально-технических,  финансовых, информационных,  кадровых,  консультационных  и  организационных услуг» [120].  </w:t>
      </w:r>
      <w:proofErr w:type="gramStart"/>
      <w:r w:rsidRPr="005D1A36">
        <w:rPr>
          <w:rFonts w:ascii="Times New Roman" w:hAnsi="Times New Roman" w:cs="Times New Roman"/>
          <w:sz w:val="28"/>
        </w:rPr>
        <w:t>Инфраструктура  -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часть  поддерживающей  среды,  на  базе  которой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формируется национальная инновационная экосистема. В ее состав входят: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материально-технические объекты;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система финансовой поддержки, включая венчурную индустрию;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5D1A36">
        <w:rPr>
          <w:rFonts w:ascii="Times New Roman" w:hAnsi="Times New Roman" w:cs="Times New Roman"/>
          <w:sz w:val="28"/>
        </w:rPr>
        <w:t>инфраструктура  сервисов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  компетенций,  которая  специализируется на предоставлении услуг высокотехнологичным компаниям; </w:t>
      </w:r>
    </w:p>
    <w:p w:rsidR="008115A0" w:rsidRPr="005D1A3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1A36">
        <w:rPr>
          <w:rFonts w:ascii="Times New Roman" w:hAnsi="Times New Roman" w:cs="Times New Roman"/>
          <w:sz w:val="28"/>
        </w:rPr>
        <w:t xml:space="preserve">  информационные системы, обеспечивающие взаимодействие и обмен данными между участниками инновационной экосистемы. </w:t>
      </w:r>
    </w:p>
    <w:p w:rsidR="005D67D6" w:rsidRDefault="008115A0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D1A36">
        <w:rPr>
          <w:rFonts w:ascii="Times New Roman" w:hAnsi="Times New Roman" w:cs="Times New Roman"/>
          <w:sz w:val="28"/>
        </w:rPr>
        <w:t>Оценивая  предварительные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итоги  реализации  первого  этапа «Стратегии инновационного развития Российской Федерации на период до 2020  года»  и  в  целом  результаты  инновационного  развития  страны  за последние  несколько лет,  следует  признать,  что  основы инновационной социально  ориентированной  экономики  в  стране  сформированы.  А </w:t>
      </w:r>
      <w:proofErr w:type="gramStart"/>
      <w:r w:rsidRPr="005D1A36">
        <w:rPr>
          <w:rFonts w:ascii="Times New Roman" w:hAnsi="Times New Roman" w:cs="Times New Roman"/>
          <w:sz w:val="28"/>
        </w:rPr>
        <w:t>некоторые  инструменты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такие  как  инфраструктура  поддержки инновационной  деятельности  и  сопутствующая  ей  экосистема,  уже эффективно работают.  Разумеется, </w:t>
      </w:r>
      <w:proofErr w:type="gramStart"/>
      <w:r w:rsidRPr="005D1A36">
        <w:rPr>
          <w:rFonts w:ascii="Times New Roman" w:hAnsi="Times New Roman" w:cs="Times New Roman"/>
          <w:sz w:val="28"/>
        </w:rPr>
        <w:t>не  все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проблемы и  барьеры  на  пути страны  к  инновационной  модели  развития  удалось  преодолеть.  В </w:t>
      </w:r>
      <w:proofErr w:type="gramStart"/>
      <w:r w:rsidRPr="005D1A36">
        <w:rPr>
          <w:rFonts w:ascii="Times New Roman" w:hAnsi="Times New Roman" w:cs="Times New Roman"/>
          <w:sz w:val="28"/>
        </w:rPr>
        <w:t>частности,  молодому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инновационному  сегменту  российской  экономики свойственны  стадийные 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и  секторальные  дисбалансы.  Чрезвычайно актуальной остается и проблема масштаба: к сожалению, доля российского инновационного бизнеса (продуктов и услуг) в общем ВВП страны пока не превышает 15 процентов, тогда как в развитых странах - 30 и более. И все -таки нынешняя ситуация существенно отличается в лучшую сторону. От этапа создания основ инновационного сектора экономики Россия может и должна решительно переходить к его динамичному развитию, коррекции и гармонизации. И следующая задача состоит в кратном повышении вклада </w:t>
      </w:r>
      <w:proofErr w:type="gramStart"/>
      <w:r w:rsidRPr="005D1A36">
        <w:rPr>
          <w:rFonts w:ascii="Times New Roman" w:hAnsi="Times New Roman" w:cs="Times New Roman"/>
          <w:sz w:val="28"/>
        </w:rPr>
        <w:t>инновационного  сектора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в  ВВП  Российской  Федерации  [224]. </w:t>
      </w:r>
      <w:proofErr w:type="gramStart"/>
      <w:r w:rsidRPr="005D1A36">
        <w:rPr>
          <w:rFonts w:ascii="Times New Roman" w:hAnsi="Times New Roman" w:cs="Times New Roman"/>
          <w:sz w:val="28"/>
        </w:rPr>
        <w:t>Продолжающиеся  кризисные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явления  в  мировой  экономике  и  угрозы экономической рецессии не просто подтверждают, но и делают все более актуальными выводы,  сформулированные в  «Стратегии инновационного развития  Российской  Федерации  на  период  до  2020  года».  Значимость </w:t>
      </w:r>
      <w:proofErr w:type="gramStart"/>
      <w:r w:rsidRPr="005D1A36">
        <w:rPr>
          <w:rFonts w:ascii="Times New Roman" w:hAnsi="Times New Roman" w:cs="Times New Roman"/>
          <w:sz w:val="28"/>
        </w:rPr>
        <w:t>глобальных  вызовов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для  нашей  страны  не  только  не  снижается,  но  и серьезно  растет.  </w:t>
      </w:r>
      <w:proofErr w:type="gramStart"/>
      <w:r w:rsidRPr="005D1A36">
        <w:rPr>
          <w:rFonts w:ascii="Times New Roman" w:hAnsi="Times New Roman" w:cs="Times New Roman"/>
          <w:sz w:val="28"/>
        </w:rPr>
        <w:t>Ускоренное  построение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инновационной  экономики  - единственный  для  России  способ  снизить  зависимость  экономики  от неустойчивой конъюнктуры на традиционных рынках и обеспечить себе место  в  клубе  ведущих,  наиболее  развитых  стран,  определяющих ключевые тренды глобального развития. В этом деле государство может </w:t>
      </w:r>
      <w:proofErr w:type="gramStart"/>
      <w:r w:rsidRPr="005D1A36">
        <w:rPr>
          <w:rFonts w:ascii="Times New Roman" w:hAnsi="Times New Roman" w:cs="Times New Roman"/>
          <w:sz w:val="28"/>
        </w:rPr>
        <w:t>рассчитывать  на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деятельную  поддержку  со  стороны  крепнущего инновационного  сообщества.  </w:t>
      </w:r>
      <w:proofErr w:type="gramStart"/>
      <w:r w:rsidRPr="005D1A36">
        <w:rPr>
          <w:rFonts w:ascii="Times New Roman" w:hAnsi="Times New Roman" w:cs="Times New Roman"/>
          <w:sz w:val="28"/>
        </w:rPr>
        <w:t>Достижение  целей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сформулированных  в Стратегии,  стало  ключевой  задачей  для  государственных  органов  и 23 институтов  раз  вития.  </w:t>
      </w:r>
      <w:proofErr w:type="gramStart"/>
      <w:r w:rsidRPr="005D1A36">
        <w:rPr>
          <w:rFonts w:ascii="Times New Roman" w:hAnsi="Times New Roman" w:cs="Times New Roman"/>
          <w:sz w:val="28"/>
        </w:rPr>
        <w:t>С  уверенностью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можно  утверждать:  обеспечение высокого  уровня  благосостояния  населения  и  закрепление геополитической  роли  страны  как  одного  из  лидеров,  определяющих мировую  политическую  повестку  дня,    в  числе  ключевых  приоритетов современной России. По итогам 2014 года в сфере инноваций Правительство РФ добилось следующих результатов [223]: В </w:t>
      </w:r>
      <w:proofErr w:type="gramStart"/>
      <w:r w:rsidRPr="005D1A36">
        <w:rPr>
          <w:rFonts w:ascii="Times New Roman" w:hAnsi="Times New Roman" w:cs="Times New Roman"/>
          <w:sz w:val="28"/>
        </w:rPr>
        <w:t>22  субъектах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Федерации  в  рамках 49  проектов ОАО «</w:t>
      </w:r>
      <w:proofErr w:type="spellStart"/>
      <w:r w:rsidRPr="005D1A36">
        <w:rPr>
          <w:rFonts w:ascii="Times New Roman" w:hAnsi="Times New Roman" w:cs="Times New Roman"/>
          <w:sz w:val="28"/>
        </w:rPr>
        <w:t>Роснано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» состоялось 54 пуска новых производств и R&amp;D-центров. </w:t>
      </w:r>
      <w:proofErr w:type="gramStart"/>
      <w:r w:rsidRPr="005D1A36">
        <w:rPr>
          <w:rFonts w:ascii="Times New Roman" w:hAnsi="Times New Roman" w:cs="Times New Roman"/>
          <w:sz w:val="28"/>
        </w:rPr>
        <w:t>В  трёх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субъектах  Федерации  начали  функционировать  </w:t>
      </w:r>
      <w:r w:rsidRPr="005D1A36">
        <w:rPr>
          <w:rFonts w:ascii="Times New Roman" w:hAnsi="Times New Roman" w:cs="Times New Roman"/>
          <w:sz w:val="28"/>
        </w:rPr>
        <w:lastRenderedPageBreak/>
        <w:t>центры внедрения инноваций, реализуются восемь отраслевых  и корпоративных программ  (ОАО  «РЖД»,  ОАО  «Газпром»,  ОАО  «АК  “</w:t>
      </w:r>
      <w:proofErr w:type="spellStart"/>
      <w:r w:rsidRPr="005D1A36">
        <w:rPr>
          <w:rFonts w:ascii="Times New Roman" w:hAnsi="Times New Roman" w:cs="Times New Roman"/>
          <w:sz w:val="28"/>
        </w:rPr>
        <w:t>Транснефть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”«, Федеральное дорожное агентство, </w:t>
      </w:r>
      <w:proofErr w:type="spellStart"/>
      <w:r w:rsidRPr="005D1A36">
        <w:rPr>
          <w:rFonts w:ascii="Times New Roman" w:hAnsi="Times New Roman" w:cs="Times New Roman"/>
          <w:sz w:val="28"/>
        </w:rPr>
        <w:t>Росрезерв</w:t>
      </w:r>
      <w:proofErr w:type="spellEnd"/>
      <w:r w:rsidRPr="005D1A36">
        <w:rPr>
          <w:rFonts w:ascii="Times New Roman" w:hAnsi="Times New Roman" w:cs="Times New Roman"/>
          <w:sz w:val="28"/>
        </w:rPr>
        <w:t>, МЧС России, ГК «</w:t>
      </w:r>
      <w:proofErr w:type="spellStart"/>
      <w:r w:rsidRPr="005D1A36">
        <w:rPr>
          <w:rFonts w:ascii="Times New Roman" w:hAnsi="Times New Roman" w:cs="Times New Roman"/>
          <w:sz w:val="28"/>
        </w:rPr>
        <w:t>Автодор</w:t>
      </w:r>
      <w:proofErr w:type="spellEnd"/>
      <w:r w:rsidRPr="005D1A36">
        <w:rPr>
          <w:rFonts w:ascii="Times New Roman" w:hAnsi="Times New Roman" w:cs="Times New Roman"/>
          <w:sz w:val="28"/>
        </w:rPr>
        <w:t>», ОАО  «</w:t>
      </w:r>
      <w:proofErr w:type="spellStart"/>
      <w:r w:rsidRPr="005D1A36">
        <w:rPr>
          <w:rFonts w:ascii="Times New Roman" w:hAnsi="Times New Roman" w:cs="Times New Roman"/>
          <w:sz w:val="28"/>
        </w:rPr>
        <w:t>Газпромнефть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»),  разработаны  и  утверждены  12  новых профессиональных стандартов для </w:t>
      </w:r>
      <w:proofErr w:type="spellStart"/>
      <w:r w:rsidRPr="005D1A36">
        <w:rPr>
          <w:rFonts w:ascii="Times New Roman" w:hAnsi="Times New Roman" w:cs="Times New Roman"/>
          <w:sz w:val="28"/>
        </w:rPr>
        <w:t>наноиндустрии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. Заметна существенная патентная активность </w:t>
      </w:r>
      <w:proofErr w:type="spellStart"/>
      <w:r w:rsidRPr="005D1A36">
        <w:rPr>
          <w:rFonts w:ascii="Times New Roman" w:hAnsi="Times New Roman" w:cs="Times New Roman"/>
          <w:sz w:val="28"/>
        </w:rPr>
        <w:t>стартапов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5D1A36">
        <w:rPr>
          <w:rFonts w:ascii="Times New Roman" w:hAnsi="Times New Roman" w:cs="Times New Roman"/>
          <w:sz w:val="28"/>
        </w:rPr>
        <w:t>Сколково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» – подано свыше 280 патентных заявок [104]. </w:t>
      </w:r>
      <w:proofErr w:type="gramStart"/>
      <w:r w:rsidRPr="005D1A36">
        <w:rPr>
          <w:rFonts w:ascii="Times New Roman" w:hAnsi="Times New Roman" w:cs="Times New Roman"/>
          <w:sz w:val="28"/>
        </w:rPr>
        <w:t>ОАО  «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РВК»  продолжена  работа  по  развитию  </w:t>
      </w:r>
      <w:proofErr w:type="spellStart"/>
      <w:r w:rsidRPr="005D1A36">
        <w:rPr>
          <w:rFonts w:ascii="Times New Roman" w:hAnsi="Times New Roman" w:cs="Times New Roman"/>
          <w:sz w:val="28"/>
        </w:rPr>
        <w:t>инновационно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-венчурной  экосистемы:  охвачено  более  2850  инновационных  проектов (команд),  принявших  участие  в  конкурсах,  премиях  и  отборах, организованных и поддержанных ОАО «РВК»; организуемый ОАО «РВК» федеральный конкурс – акселератор технологических </w:t>
      </w:r>
      <w:proofErr w:type="spellStart"/>
      <w:r w:rsidRPr="005D1A36">
        <w:rPr>
          <w:rFonts w:ascii="Times New Roman" w:hAnsi="Times New Roman" w:cs="Times New Roman"/>
          <w:sz w:val="28"/>
        </w:rPr>
        <w:t>стартапов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1A36">
        <w:rPr>
          <w:rFonts w:ascii="Times New Roman" w:hAnsi="Times New Roman" w:cs="Times New Roman"/>
          <w:sz w:val="28"/>
        </w:rPr>
        <w:t>Generation</w:t>
      </w:r>
      <w:proofErr w:type="spellEnd"/>
      <w:r w:rsidRPr="005D1A36">
        <w:rPr>
          <w:rFonts w:ascii="Times New Roman" w:hAnsi="Times New Roman" w:cs="Times New Roman"/>
          <w:sz w:val="28"/>
        </w:rPr>
        <w:t xml:space="preserve"> S в 2014 году собрал более 1850 заявок из 65 регионов России. </w:t>
      </w:r>
      <w:proofErr w:type="gramStart"/>
      <w:r w:rsidRPr="005D1A36">
        <w:rPr>
          <w:rFonts w:ascii="Times New Roman" w:hAnsi="Times New Roman" w:cs="Times New Roman"/>
          <w:sz w:val="28"/>
        </w:rPr>
        <w:t>В  2014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году  в  организациях-участницах  25  инновационных кластеров, получающих государственную поддержку, ожидается создание более 39 тыс. высокопроизводительных рабочих мест (в 2013 году было создано более 35 тыс. высокопроизводительных рабочих мест). </w:t>
      </w:r>
      <w:proofErr w:type="gramStart"/>
      <w:r w:rsidRPr="005D1A36">
        <w:rPr>
          <w:rFonts w:ascii="Times New Roman" w:hAnsi="Times New Roman" w:cs="Times New Roman"/>
          <w:sz w:val="28"/>
        </w:rPr>
        <w:t>Планируется  значительный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рост  ежегодного  объёма  работ  и проектов  в  сфере  научных  исследований  и  разработок,  выполняемых организациями – участницами кластеров. В 2014 году сумма по данному показателю, по прогнозным данным участников кластеров, составит 97,8 млрд рублей [207]. </w:t>
      </w:r>
      <w:proofErr w:type="gramStart"/>
      <w:r w:rsidRPr="005D1A36">
        <w:rPr>
          <w:rFonts w:ascii="Times New Roman" w:hAnsi="Times New Roman" w:cs="Times New Roman"/>
          <w:sz w:val="28"/>
        </w:rPr>
        <w:t>Утверждён  перечень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расходных  материалов  для  научных исследований, аналоги которых не производятся в России, ввоз которых на территорию РФ и иные территории, находящиеся под её юрисдикцией, не подлежит обложению налогом на добавленную стоимость. Это позволяет </w:t>
      </w:r>
      <w:proofErr w:type="gramStart"/>
      <w:r w:rsidRPr="005D1A36">
        <w:rPr>
          <w:rFonts w:ascii="Times New Roman" w:hAnsi="Times New Roman" w:cs="Times New Roman"/>
          <w:sz w:val="28"/>
        </w:rPr>
        <w:t>снизить  издержки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,  связанные  с  проведением  научных  исследований,  и повысить  конкурентоспособность  российских  исследователей,  научных организаций. </w:t>
      </w:r>
      <w:proofErr w:type="gramStart"/>
      <w:r w:rsidRPr="005D1A36">
        <w:rPr>
          <w:rFonts w:ascii="Times New Roman" w:hAnsi="Times New Roman" w:cs="Times New Roman"/>
          <w:sz w:val="28"/>
        </w:rPr>
        <w:t>За  девять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месяцев 2014 года  число  результатов  интеллектуальной деятельности,  ориентированных  на  промышленное  применение, увеличилось до 23,8 тыс., что на 7,2% выше показателя 2013 года. </w:t>
      </w:r>
      <w:proofErr w:type="gramStart"/>
      <w:r w:rsidRPr="005D1A36">
        <w:rPr>
          <w:rFonts w:ascii="Times New Roman" w:hAnsi="Times New Roman" w:cs="Times New Roman"/>
          <w:sz w:val="28"/>
        </w:rPr>
        <w:t>Доля  исследователей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в  возрасте  до  39  лет  в  </w:t>
      </w:r>
      <w:r w:rsidRPr="005D1A36">
        <w:rPr>
          <w:rFonts w:ascii="Times New Roman" w:hAnsi="Times New Roman" w:cs="Times New Roman"/>
          <w:sz w:val="28"/>
        </w:rPr>
        <w:lastRenderedPageBreak/>
        <w:t xml:space="preserve">государственных мероприятиях  и  программах  поддержки  составляет  по  состоянию  на ноябрь  2014  года  41%,  что  свидетельствует  о  достижении запланированного на 2014 год показателя 40%. Основные мероприятия для улучшения этого показателя направлены на увеличение привлекательности </w:t>
      </w:r>
      <w:proofErr w:type="gramStart"/>
      <w:r w:rsidRPr="005D1A36">
        <w:rPr>
          <w:rFonts w:ascii="Times New Roman" w:hAnsi="Times New Roman" w:cs="Times New Roman"/>
          <w:sz w:val="28"/>
        </w:rPr>
        <w:t>научной  деятельности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для  заинтересованных  молодых  исследователей [220]. В Госдуму внесён законопроект, предусматривающий формирование системы финансирования научных исследований, основанной на развитии </w:t>
      </w:r>
      <w:proofErr w:type="gramStart"/>
      <w:r w:rsidRPr="005D1A36">
        <w:rPr>
          <w:rFonts w:ascii="Times New Roman" w:hAnsi="Times New Roman" w:cs="Times New Roman"/>
          <w:sz w:val="28"/>
        </w:rPr>
        <w:t>государственных  и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 негосударственных  фондов  поддержки  научной, научно-технической,  инновационной  деятельности.  Предусматривается </w:t>
      </w:r>
      <w:proofErr w:type="gramStart"/>
      <w:r w:rsidRPr="005D1A36">
        <w:rPr>
          <w:rFonts w:ascii="Times New Roman" w:hAnsi="Times New Roman" w:cs="Times New Roman"/>
          <w:sz w:val="28"/>
        </w:rPr>
        <w:t>наделение  фондов</w:t>
      </w:r>
      <w:proofErr w:type="gramEnd"/>
      <w:r w:rsidRPr="005D1A36">
        <w:rPr>
          <w:rFonts w:ascii="Times New Roman" w:hAnsi="Times New Roman" w:cs="Times New Roman"/>
          <w:sz w:val="28"/>
        </w:rPr>
        <w:t xml:space="preserve"> функциями не только по распределению  полученных бюджетных средств, но и по поиску и выбору перспективных направлений научных исследований [221]. Национальная инновационная система должна служить для перехода экономики от сырьевой модели развития к инновационной, где главным элементом является знание, а продуктом – новая технология.  </w:t>
      </w:r>
    </w:p>
    <w:p w:rsid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A7B93" w:rsidRPr="000A7B93" w:rsidRDefault="000A7B93" w:rsidP="00CE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A7B93" w:rsidRPr="000A7B93" w:rsidRDefault="000A7B93" w:rsidP="00CE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A7B93">
        <w:rPr>
          <w:rFonts w:ascii="Times New Roman" w:hAnsi="Times New Roman" w:cs="Times New Roman"/>
          <w:b/>
          <w:sz w:val="28"/>
        </w:rPr>
        <w:t xml:space="preserve">1.2.  </w:t>
      </w:r>
      <w:proofErr w:type="gramStart"/>
      <w:r w:rsidRPr="000A7B93">
        <w:rPr>
          <w:rFonts w:ascii="Times New Roman" w:hAnsi="Times New Roman" w:cs="Times New Roman"/>
          <w:b/>
          <w:sz w:val="28"/>
        </w:rPr>
        <w:t>Стратегические  приоритеты</w:t>
      </w:r>
      <w:proofErr w:type="gramEnd"/>
      <w:r w:rsidRPr="000A7B93">
        <w:rPr>
          <w:rFonts w:ascii="Times New Roman" w:hAnsi="Times New Roman" w:cs="Times New Roman"/>
          <w:b/>
          <w:sz w:val="28"/>
        </w:rPr>
        <w:t xml:space="preserve">  развития  инновационной</w:t>
      </w:r>
    </w:p>
    <w:p w:rsidR="000A7B93" w:rsidRPr="000A7B93" w:rsidRDefault="000A7B93" w:rsidP="00CE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A7B93">
        <w:rPr>
          <w:rFonts w:ascii="Times New Roman" w:hAnsi="Times New Roman" w:cs="Times New Roman"/>
          <w:b/>
          <w:sz w:val="28"/>
        </w:rPr>
        <w:t>деятельности в Российской Федерации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Инновационная  политика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государства  разработана  Правительством</w:t>
      </w:r>
      <w:r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Российской  Федерации  в  виде  Стратегии  и  является  важной  частью</w:t>
      </w:r>
      <w:r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государственной  социально-экономической  политики.  Стратегия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A7B93">
        <w:rPr>
          <w:rFonts w:ascii="Times New Roman" w:hAnsi="Times New Roman" w:cs="Times New Roman"/>
          <w:sz w:val="28"/>
        </w:rPr>
        <w:t>определяет  цели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инновационной  политики  и  механизмы  поддержки </w:t>
      </w:r>
    </w:p>
    <w:p w:rsid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приоритетных инновационных проектов. К моменту принятия Стратегии</w:t>
      </w:r>
      <w:r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 xml:space="preserve">инновационная </w:t>
      </w:r>
      <w:proofErr w:type="gramStart"/>
      <w:r w:rsidRPr="000A7B93">
        <w:rPr>
          <w:rFonts w:ascii="Times New Roman" w:hAnsi="Times New Roman" w:cs="Times New Roman"/>
          <w:sz w:val="28"/>
        </w:rPr>
        <w:t>среда  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РФ характеризовалась не только определенными заделами,  но  и  целым  комплексом  нерешенных  проблем.  Объемы </w:t>
      </w:r>
      <w:proofErr w:type="gramStart"/>
      <w:r w:rsidRPr="000A7B93">
        <w:rPr>
          <w:rFonts w:ascii="Times New Roman" w:hAnsi="Times New Roman" w:cs="Times New Roman"/>
          <w:sz w:val="28"/>
        </w:rPr>
        <w:t>бюджетного  финансирования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фундаментальной  науки  и  прикладных разработок уверенно росли (в 1,6 раза за период 2006–2008 годов), в том </w:t>
      </w:r>
      <w:r w:rsidRPr="000A7B93">
        <w:rPr>
          <w:rFonts w:ascii="Times New Roman" w:hAnsi="Times New Roman" w:cs="Times New Roman"/>
          <w:sz w:val="28"/>
        </w:rPr>
        <w:lastRenderedPageBreak/>
        <w:t xml:space="preserve">числе  в  рамках  федеральных  целевых  программ  и  по  линии государственных фондов [207].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При  разработке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Концепции  учи</w:t>
      </w:r>
      <w:r>
        <w:rPr>
          <w:rFonts w:ascii="Times New Roman" w:hAnsi="Times New Roman" w:cs="Times New Roman"/>
          <w:sz w:val="28"/>
        </w:rPr>
        <w:t xml:space="preserve">тывались  основные  результаты </w:t>
      </w:r>
      <w:r w:rsidRPr="000A7B93">
        <w:rPr>
          <w:rFonts w:ascii="Times New Roman" w:hAnsi="Times New Roman" w:cs="Times New Roman"/>
          <w:sz w:val="28"/>
        </w:rPr>
        <w:t xml:space="preserve">развития  РФ  в  1990-е  и  2000-е  годы,  в  том  числе  один </w:t>
      </w:r>
      <w:r>
        <w:rPr>
          <w:rFonts w:ascii="Times New Roman" w:hAnsi="Times New Roman" w:cs="Times New Roman"/>
          <w:sz w:val="28"/>
        </w:rPr>
        <w:t xml:space="preserve"> из  важнейших </w:t>
      </w:r>
      <w:r w:rsidRPr="000A7B93">
        <w:rPr>
          <w:rFonts w:ascii="Times New Roman" w:hAnsi="Times New Roman" w:cs="Times New Roman"/>
          <w:sz w:val="28"/>
        </w:rPr>
        <w:t xml:space="preserve">качественных  итогов:  к середине  первого  десятилетия  XXI  века  Россия </w:t>
      </w:r>
    </w:p>
    <w:p w:rsid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вернулась в число мировых экономических держав. В стране в основном </w:t>
      </w:r>
      <w:proofErr w:type="gramStart"/>
      <w:r w:rsidRPr="000A7B93">
        <w:rPr>
          <w:rFonts w:ascii="Times New Roman" w:hAnsi="Times New Roman" w:cs="Times New Roman"/>
          <w:sz w:val="28"/>
        </w:rPr>
        <w:t>завершился  переход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к  рынку,  сф</w:t>
      </w:r>
      <w:r>
        <w:rPr>
          <w:rFonts w:ascii="Times New Roman" w:hAnsi="Times New Roman" w:cs="Times New Roman"/>
          <w:sz w:val="28"/>
        </w:rPr>
        <w:t xml:space="preserve">ормировалась  базовая  система </w:t>
      </w:r>
      <w:r w:rsidRPr="000A7B93">
        <w:rPr>
          <w:rFonts w:ascii="Times New Roman" w:hAnsi="Times New Roman" w:cs="Times New Roman"/>
          <w:sz w:val="28"/>
        </w:rPr>
        <w:t>современных  правовых  норм  и  институт</w:t>
      </w:r>
      <w:r>
        <w:rPr>
          <w:rFonts w:ascii="Times New Roman" w:hAnsi="Times New Roman" w:cs="Times New Roman"/>
          <w:sz w:val="28"/>
        </w:rPr>
        <w:t xml:space="preserve">ов.  </w:t>
      </w:r>
      <w:proofErr w:type="gramStart"/>
      <w:r>
        <w:rPr>
          <w:rFonts w:ascii="Times New Roman" w:hAnsi="Times New Roman" w:cs="Times New Roman"/>
          <w:sz w:val="28"/>
        </w:rPr>
        <w:t>Но  главное</w:t>
      </w:r>
      <w:proofErr w:type="gramEnd"/>
      <w:r>
        <w:rPr>
          <w:rFonts w:ascii="Times New Roman" w:hAnsi="Times New Roman" w:cs="Times New Roman"/>
          <w:sz w:val="28"/>
        </w:rPr>
        <w:t xml:space="preserve">  -  сложились </w:t>
      </w:r>
      <w:r w:rsidRPr="000A7B93">
        <w:rPr>
          <w:rFonts w:ascii="Times New Roman" w:hAnsi="Times New Roman" w:cs="Times New Roman"/>
          <w:sz w:val="28"/>
        </w:rPr>
        <w:t>необходимые  и  достаточные  усл</w:t>
      </w:r>
      <w:r>
        <w:rPr>
          <w:rFonts w:ascii="Times New Roman" w:hAnsi="Times New Roman" w:cs="Times New Roman"/>
          <w:sz w:val="28"/>
        </w:rPr>
        <w:t xml:space="preserve">овия  для  перехода  от  этапа </w:t>
      </w:r>
      <w:r w:rsidRPr="000A7B93">
        <w:rPr>
          <w:rFonts w:ascii="Times New Roman" w:hAnsi="Times New Roman" w:cs="Times New Roman"/>
          <w:sz w:val="28"/>
        </w:rPr>
        <w:t>восстановления  утраченных  позиц</w:t>
      </w:r>
      <w:r>
        <w:rPr>
          <w:rFonts w:ascii="Times New Roman" w:hAnsi="Times New Roman" w:cs="Times New Roman"/>
          <w:sz w:val="28"/>
        </w:rPr>
        <w:t xml:space="preserve">ий  к  построению  эффективной </w:t>
      </w:r>
      <w:r w:rsidRPr="000A7B93">
        <w:rPr>
          <w:rFonts w:ascii="Times New Roman" w:hAnsi="Times New Roman" w:cs="Times New Roman"/>
          <w:sz w:val="28"/>
        </w:rPr>
        <w:t xml:space="preserve">экономики нового типа. </w:t>
      </w:r>
    </w:p>
    <w:p w:rsid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Российская  экономика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достигла  высокой  степени  открытости  и  в целом  макроэкономической  стабильности,</w:t>
      </w:r>
      <w:r>
        <w:rPr>
          <w:rFonts w:ascii="Times New Roman" w:hAnsi="Times New Roman" w:cs="Times New Roman"/>
          <w:sz w:val="28"/>
        </w:rPr>
        <w:t xml:space="preserve">  а  влияние  внешних  шоковых </w:t>
      </w:r>
      <w:r w:rsidRPr="000A7B93">
        <w:rPr>
          <w:rFonts w:ascii="Times New Roman" w:hAnsi="Times New Roman" w:cs="Times New Roman"/>
          <w:sz w:val="28"/>
        </w:rPr>
        <w:t>воздействий  в  значительной  мере  демп</w:t>
      </w:r>
      <w:r>
        <w:rPr>
          <w:rFonts w:ascii="Times New Roman" w:hAnsi="Times New Roman" w:cs="Times New Roman"/>
          <w:sz w:val="28"/>
        </w:rPr>
        <w:t xml:space="preserve">фировалось  благодаря  большим </w:t>
      </w:r>
      <w:r w:rsidRPr="000A7B93">
        <w:rPr>
          <w:rFonts w:ascii="Times New Roman" w:hAnsi="Times New Roman" w:cs="Times New Roman"/>
          <w:sz w:val="28"/>
        </w:rPr>
        <w:t>международным  резервам,  накоплен</w:t>
      </w:r>
      <w:r>
        <w:rPr>
          <w:rFonts w:ascii="Times New Roman" w:hAnsi="Times New Roman" w:cs="Times New Roman"/>
          <w:sz w:val="28"/>
        </w:rPr>
        <w:t xml:space="preserve">ным  нашей  страной,  а  также </w:t>
      </w:r>
      <w:r w:rsidRPr="000A7B93">
        <w:rPr>
          <w:rFonts w:ascii="Times New Roman" w:hAnsi="Times New Roman" w:cs="Times New Roman"/>
          <w:sz w:val="28"/>
        </w:rPr>
        <w:t>прочности национальной финансовой сис</w:t>
      </w:r>
      <w:r>
        <w:rPr>
          <w:rFonts w:ascii="Times New Roman" w:hAnsi="Times New Roman" w:cs="Times New Roman"/>
          <w:sz w:val="28"/>
        </w:rPr>
        <w:t xml:space="preserve">темы. </w:t>
      </w:r>
      <w:proofErr w:type="gramStart"/>
      <w:r w:rsidRPr="000A7B93">
        <w:rPr>
          <w:rFonts w:ascii="Times New Roman" w:hAnsi="Times New Roman" w:cs="Times New Roman"/>
          <w:sz w:val="28"/>
        </w:rPr>
        <w:t>При  всех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очевидных  проблемах  эк</w:t>
      </w:r>
      <w:r>
        <w:rPr>
          <w:rFonts w:ascii="Times New Roman" w:hAnsi="Times New Roman" w:cs="Times New Roman"/>
          <w:sz w:val="28"/>
        </w:rPr>
        <w:t xml:space="preserve">ономический  кризис  2008–2010 </w:t>
      </w:r>
      <w:r w:rsidRPr="000A7B93">
        <w:rPr>
          <w:rFonts w:ascii="Times New Roman" w:hAnsi="Times New Roman" w:cs="Times New Roman"/>
          <w:sz w:val="28"/>
        </w:rPr>
        <w:t>годов показал, что экономика России в</w:t>
      </w:r>
      <w:r>
        <w:rPr>
          <w:rFonts w:ascii="Times New Roman" w:hAnsi="Times New Roman" w:cs="Times New Roman"/>
          <w:sz w:val="28"/>
        </w:rPr>
        <w:t xml:space="preserve"> целом (и банковско-финансовый </w:t>
      </w:r>
      <w:r w:rsidRPr="000A7B93">
        <w:rPr>
          <w:rFonts w:ascii="Times New Roman" w:hAnsi="Times New Roman" w:cs="Times New Roman"/>
          <w:sz w:val="28"/>
        </w:rPr>
        <w:t>сектор в частности) при адекватной подде</w:t>
      </w:r>
      <w:r>
        <w:rPr>
          <w:rFonts w:ascii="Times New Roman" w:hAnsi="Times New Roman" w:cs="Times New Roman"/>
          <w:sz w:val="28"/>
        </w:rPr>
        <w:t>ржке государства представляет</w:t>
      </w:r>
      <w:r w:rsidRPr="000A7B93">
        <w:rPr>
          <w:rFonts w:ascii="Times New Roman" w:hAnsi="Times New Roman" w:cs="Times New Roman"/>
          <w:sz w:val="28"/>
        </w:rPr>
        <w:t xml:space="preserve"> собой  достаточно  устойчивую  и  гибкую  систему.  </w:t>
      </w:r>
      <w:proofErr w:type="gramStart"/>
      <w:r w:rsidRPr="000A7B93">
        <w:rPr>
          <w:rFonts w:ascii="Times New Roman" w:hAnsi="Times New Roman" w:cs="Times New Roman"/>
          <w:sz w:val="28"/>
        </w:rPr>
        <w:t>В  стране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появился мощный  слой  развивающихся  компаний,  м</w:t>
      </w:r>
      <w:r>
        <w:rPr>
          <w:rFonts w:ascii="Times New Roman" w:hAnsi="Times New Roman" w:cs="Times New Roman"/>
          <w:sz w:val="28"/>
        </w:rPr>
        <w:t xml:space="preserve">ногие  из  которых  не  только </w:t>
      </w:r>
      <w:r w:rsidRPr="000A7B93">
        <w:rPr>
          <w:rFonts w:ascii="Times New Roman" w:hAnsi="Times New Roman" w:cs="Times New Roman"/>
          <w:sz w:val="28"/>
        </w:rPr>
        <w:t xml:space="preserve">успешно конкурировали на внутреннем и </w:t>
      </w:r>
      <w:r>
        <w:rPr>
          <w:rFonts w:ascii="Times New Roman" w:hAnsi="Times New Roman" w:cs="Times New Roman"/>
          <w:sz w:val="28"/>
        </w:rPr>
        <w:t xml:space="preserve">внешнем рынках, но и все более </w:t>
      </w:r>
      <w:r w:rsidRPr="000A7B93">
        <w:rPr>
          <w:rFonts w:ascii="Times New Roman" w:hAnsi="Times New Roman" w:cs="Times New Roman"/>
          <w:sz w:val="28"/>
        </w:rPr>
        <w:t xml:space="preserve">активно  привлекали  капитал  для  своего  </w:t>
      </w:r>
      <w:r>
        <w:rPr>
          <w:rFonts w:ascii="Times New Roman" w:hAnsi="Times New Roman" w:cs="Times New Roman"/>
          <w:sz w:val="28"/>
        </w:rPr>
        <w:t xml:space="preserve">развития.  </w:t>
      </w:r>
      <w:proofErr w:type="gramStart"/>
      <w:r>
        <w:rPr>
          <w:rFonts w:ascii="Times New Roman" w:hAnsi="Times New Roman" w:cs="Times New Roman"/>
          <w:sz w:val="28"/>
        </w:rPr>
        <w:t>Удалось  преодолеть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негативные  тенденции  социальн</w:t>
      </w:r>
      <w:r>
        <w:rPr>
          <w:rFonts w:ascii="Times New Roman" w:hAnsi="Times New Roman" w:cs="Times New Roman"/>
          <w:sz w:val="28"/>
        </w:rPr>
        <w:t xml:space="preserve">ой  конфронтации  в  обществе, </w:t>
      </w:r>
      <w:r w:rsidRPr="000A7B93">
        <w:rPr>
          <w:rFonts w:ascii="Times New Roman" w:hAnsi="Times New Roman" w:cs="Times New Roman"/>
          <w:sz w:val="28"/>
        </w:rPr>
        <w:t xml:space="preserve">наблюдавшиеся в 1990-е годы; началось </w:t>
      </w:r>
      <w:r>
        <w:rPr>
          <w:rFonts w:ascii="Times New Roman" w:hAnsi="Times New Roman" w:cs="Times New Roman"/>
          <w:sz w:val="28"/>
        </w:rPr>
        <w:t xml:space="preserve">динамичное развитие институтов </w:t>
      </w:r>
      <w:r w:rsidRPr="000A7B93">
        <w:rPr>
          <w:rFonts w:ascii="Times New Roman" w:hAnsi="Times New Roman" w:cs="Times New Roman"/>
          <w:sz w:val="28"/>
        </w:rPr>
        <w:t>гражданского общества, а политические</w:t>
      </w:r>
      <w:r>
        <w:rPr>
          <w:rFonts w:ascii="Times New Roman" w:hAnsi="Times New Roman" w:cs="Times New Roman"/>
          <w:sz w:val="28"/>
        </w:rPr>
        <w:t xml:space="preserve"> и экономические риски ведения </w:t>
      </w:r>
      <w:r w:rsidRPr="000A7B93">
        <w:rPr>
          <w:rFonts w:ascii="Times New Roman" w:hAnsi="Times New Roman" w:cs="Times New Roman"/>
          <w:sz w:val="28"/>
        </w:rPr>
        <w:t>предпринимательской деятельности ощут</w:t>
      </w:r>
      <w:r>
        <w:rPr>
          <w:rFonts w:ascii="Times New Roman" w:hAnsi="Times New Roman" w:cs="Times New Roman"/>
          <w:sz w:val="28"/>
        </w:rPr>
        <w:t xml:space="preserve">имо снизились. Россия получила </w:t>
      </w:r>
      <w:proofErr w:type="gramStart"/>
      <w:r w:rsidRPr="000A7B93">
        <w:rPr>
          <w:rFonts w:ascii="Times New Roman" w:hAnsi="Times New Roman" w:cs="Times New Roman"/>
          <w:sz w:val="28"/>
        </w:rPr>
        <w:t>международное  признание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  качестве  ст</w:t>
      </w:r>
      <w:r>
        <w:rPr>
          <w:rFonts w:ascii="Times New Roman" w:hAnsi="Times New Roman" w:cs="Times New Roman"/>
          <w:sz w:val="28"/>
        </w:rPr>
        <w:t xml:space="preserve">раны  с  рыночной  экономикой, </w:t>
      </w:r>
      <w:r w:rsidRPr="000A7B93">
        <w:rPr>
          <w:rFonts w:ascii="Times New Roman" w:hAnsi="Times New Roman" w:cs="Times New Roman"/>
          <w:sz w:val="28"/>
        </w:rPr>
        <w:t>обладающей высоким инвес</w:t>
      </w:r>
      <w:r>
        <w:rPr>
          <w:rFonts w:ascii="Times New Roman" w:hAnsi="Times New Roman" w:cs="Times New Roman"/>
          <w:sz w:val="28"/>
        </w:rPr>
        <w:t xml:space="preserve">тиционным кредитным рейтингом. </w:t>
      </w:r>
      <w:r w:rsidRPr="000A7B93">
        <w:rPr>
          <w:rFonts w:ascii="Times New Roman" w:hAnsi="Times New Roman" w:cs="Times New Roman"/>
          <w:sz w:val="28"/>
        </w:rPr>
        <w:t>Основной проблемой в настоящее в</w:t>
      </w:r>
      <w:r>
        <w:rPr>
          <w:rFonts w:ascii="Times New Roman" w:hAnsi="Times New Roman" w:cs="Times New Roman"/>
          <w:sz w:val="28"/>
        </w:rPr>
        <w:t xml:space="preserve">ремя в отечественной экономике </w:t>
      </w:r>
      <w:proofErr w:type="gramStart"/>
      <w:r w:rsidRPr="000A7B93">
        <w:rPr>
          <w:rFonts w:ascii="Times New Roman" w:hAnsi="Times New Roman" w:cs="Times New Roman"/>
          <w:sz w:val="28"/>
        </w:rPr>
        <w:t>является  то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,  что  серьезный  </w:t>
      </w:r>
      <w:r w:rsidRPr="000A7B93">
        <w:rPr>
          <w:rFonts w:ascii="Times New Roman" w:hAnsi="Times New Roman" w:cs="Times New Roman"/>
          <w:sz w:val="28"/>
        </w:rPr>
        <w:lastRenderedPageBreak/>
        <w:t>ф</w:t>
      </w:r>
      <w:r>
        <w:rPr>
          <w:rFonts w:ascii="Times New Roman" w:hAnsi="Times New Roman" w:cs="Times New Roman"/>
          <w:sz w:val="28"/>
        </w:rPr>
        <w:t xml:space="preserve">изический  и  моральный  износ </w:t>
      </w:r>
      <w:r w:rsidRPr="000A7B93">
        <w:rPr>
          <w:rFonts w:ascii="Times New Roman" w:hAnsi="Times New Roman" w:cs="Times New Roman"/>
          <w:sz w:val="28"/>
        </w:rPr>
        <w:t xml:space="preserve">производственных мощностей не может </w:t>
      </w:r>
      <w:r>
        <w:rPr>
          <w:rFonts w:ascii="Times New Roman" w:hAnsi="Times New Roman" w:cs="Times New Roman"/>
          <w:sz w:val="28"/>
        </w:rPr>
        <w:t xml:space="preserve">дать возможность конкурировать </w:t>
      </w:r>
      <w:r w:rsidRPr="000A7B93">
        <w:rPr>
          <w:rFonts w:ascii="Times New Roman" w:hAnsi="Times New Roman" w:cs="Times New Roman"/>
          <w:sz w:val="28"/>
        </w:rPr>
        <w:t>с иностранными производител</w:t>
      </w:r>
      <w:r>
        <w:rPr>
          <w:rFonts w:ascii="Times New Roman" w:hAnsi="Times New Roman" w:cs="Times New Roman"/>
          <w:sz w:val="28"/>
        </w:rPr>
        <w:t xml:space="preserve">ями, даже на внутреннем рынке.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Таким  образом</w:t>
      </w:r>
      <w:proofErr w:type="gramEnd"/>
      <w:r w:rsidRPr="000A7B93">
        <w:rPr>
          <w:rFonts w:ascii="Times New Roman" w:hAnsi="Times New Roman" w:cs="Times New Roman"/>
          <w:sz w:val="28"/>
        </w:rPr>
        <w:t>,  ставится  вопрос  о  н</w:t>
      </w:r>
      <w:r>
        <w:rPr>
          <w:rFonts w:ascii="Times New Roman" w:hAnsi="Times New Roman" w:cs="Times New Roman"/>
          <w:sz w:val="28"/>
        </w:rPr>
        <w:t xml:space="preserve">еобходимости  в  разработке  и </w:t>
      </w:r>
      <w:r w:rsidRPr="000A7B93">
        <w:rPr>
          <w:rFonts w:ascii="Times New Roman" w:hAnsi="Times New Roman" w:cs="Times New Roman"/>
          <w:sz w:val="28"/>
        </w:rPr>
        <w:t>реализации инновационной политики,  гла</w:t>
      </w:r>
      <w:r>
        <w:rPr>
          <w:rFonts w:ascii="Times New Roman" w:hAnsi="Times New Roman" w:cs="Times New Roman"/>
          <w:sz w:val="28"/>
        </w:rPr>
        <w:t xml:space="preserve">вной  задачей  которой является </w:t>
      </w:r>
      <w:r w:rsidRPr="000A7B93">
        <w:rPr>
          <w:rFonts w:ascii="Times New Roman" w:hAnsi="Times New Roman" w:cs="Times New Roman"/>
          <w:sz w:val="28"/>
        </w:rPr>
        <w:t>создание системы, которая позволит сокра</w:t>
      </w:r>
      <w:r>
        <w:rPr>
          <w:rFonts w:ascii="Times New Roman" w:hAnsi="Times New Roman" w:cs="Times New Roman"/>
          <w:sz w:val="28"/>
        </w:rPr>
        <w:t xml:space="preserve">тить время и с высокой отдачей </w:t>
      </w:r>
      <w:r w:rsidRPr="000A7B93">
        <w:rPr>
          <w:rFonts w:ascii="Times New Roman" w:hAnsi="Times New Roman" w:cs="Times New Roman"/>
          <w:sz w:val="28"/>
        </w:rPr>
        <w:t xml:space="preserve">использовать в производстве научный, </w:t>
      </w:r>
      <w:r>
        <w:rPr>
          <w:rFonts w:ascii="Times New Roman" w:hAnsi="Times New Roman" w:cs="Times New Roman"/>
          <w:sz w:val="28"/>
        </w:rPr>
        <w:t xml:space="preserve">интеллектуальный и технический </w:t>
      </w:r>
      <w:r w:rsidRPr="000A7B93">
        <w:rPr>
          <w:rFonts w:ascii="Times New Roman" w:hAnsi="Times New Roman" w:cs="Times New Roman"/>
          <w:sz w:val="28"/>
        </w:rPr>
        <w:t xml:space="preserve">потенциал  государства.  </w:t>
      </w:r>
      <w:proofErr w:type="gramStart"/>
      <w:r w:rsidRPr="000A7B93">
        <w:rPr>
          <w:rFonts w:ascii="Times New Roman" w:hAnsi="Times New Roman" w:cs="Times New Roman"/>
          <w:sz w:val="28"/>
        </w:rPr>
        <w:t>Правильно  организованная</w:t>
      </w:r>
      <w:proofErr w:type="gramEnd"/>
      <w:r>
        <w:rPr>
          <w:rFonts w:ascii="Times New Roman" w:hAnsi="Times New Roman" w:cs="Times New Roman"/>
          <w:sz w:val="28"/>
        </w:rPr>
        <w:t xml:space="preserve">  инновационная </w:t>
      </w:r>
      <w:r w:rsidRPr="000A7B93">
        <w:rPr>
          <w:rFonts w:ascii="Times New Roman" w:hAnsi="Times New Roman" w:cs="Times New Roman"/>
          <w:sz w:val="28"/>
        </w:rPr>
        <w:t>политика  сама  является  эффектив</w:t>
      </w:r>
      <w:r>
        <w:rPr>
          <w:rFonts w:ascii="Times New Roman" w:hAnsi="Times New Roman" w:cs="Times New Roman"/>
          <w:sz w:val="28"/>
        </w:rPr>
        <w:t xml:space="preserve">ным  инструментом,  с  которым </w:t>
      </w:r>
      <w:r w:rsidRPr="000A7B93">
        <w:rPr>
          <w:rFonts w:ascii="Times New Roman" w:hAnsi="Times New Roman" w:cs="Times New Roman"/>
          <w:sz w:val="28"/>
        </w:rPr>
        <w:t>государство  сможет  преодолеть  спад  в</w:t>
      </w:r>
      <w:r>
        <w:rPr>
          <w:rFonts w:ascii="Times New Roman" w:hAnsi="Times New Roman" w:cs="Times New Roman"/>
          <w:sz w:val="28"/>
        </w:rPr>
        <w:t xml:space="preserve">  экономике  и  обеспечить  ее </w:t>
      </w:r>
      <w:r w:rsidRPr="000A7B93">
        <w:rPr>
          <w:rFonts w:ascii="Times New Roman" w:hAnsi="Times New Roman" w:cs="Times New Roman"/>
          <w:sz w:val="28"/>
        </w:rPr>
        <w:t>реструктуризацию и насытить рынок р</w:t>
      </w:r>
      <w:r>
        <w:rPr>
          <w:rFonts w:ascii="Times New Roman" w:hAnsi="Times New Roman" w:cs="Times New Roman"/>
          <w:sz w:val="28"/>
        </w:rPr>
        <w:t xml:space="preserve">азличными конкурентоспособными </w:t>
      </w:r>
      <w:r w:rsidRPr="000A7B93">
        <w:rPr>
          <w:rFonts w:ascii="Times New Roman" w:hAnsi="Times New Roman" w:cs="Times New Roman"/>
          <w:sz w:val="28"/>
        </w:rPr>
        <w:t>товарами и услугами. Для структурной п</w:t>
      </w:r>
      <w:r>
        <w:rPr>
          <w:rFonts w:ascii="Times New Roman" w:hAnsi="Times New Roman" w:cs="Times New Roman"/>
          <w:sz w:val="28"/>
        </w:rPr>
        <w:t xml:space="preserve">ерестройки экономики, в рамках </w:t>
      </w:r>
      <w:proofErr w:type="gramStart"/>
      <w:r w:rsidRPr="000A7B93">
        <w:rPr>
          <w:rFonts w:ascii="Times New Roman" w:hAnsi="Times New Roman" w:cs="Times New Roman"/>
          <w:sz w:val="28"/>
        </w:rPr>
        <w:t>инновационной  политики</w:t>
      </w:r>
      <w:proofErr w:type="gramEnd"/>
      <w:r w:rsidRPr="000A7B93">
        <w:rPr>
          <w:rFonts w:ascii="Times New Roman" w:hAnsi="Times New Roman" w:cs="Times New Roman"/>
          <w:sz w:val="28"/>
        </w:rPr>
        <w:t>,  разрабо</w:t>
      </w:r>
      <w:r>
        <w:rPr>
          <w:rFonts w:ascii="Times New Roman" w:hAnsi="Times New Roman" w:cs="Times New Roman"/>
          <w:sz w:val="28"/>
        </w:rPr>
        <w:t xml:space="preserve">тали  инновационную  программу </w:t>
      </w:r>
      <w:r w:rsidRPr="000A7B93">
        <w:rPr>
          <w:rFonts w:ascii="Times New Roman" w:hAnsi="Times New Roman" w:cs="Times New Roman"/>
          <w:sz w:val="28"/>
        </w:rPr>
        <w:t>(федеральную,  региональную,  отраслевую),</w:t>
      </w:r>
      <w:r>
        <w:rPr>
          <w:rFonts w:ascii="Times New Roman" w:hAnsi="Times New Roman" w:cs="Times New Roman"/>
          <w:sz w:val="28"/>
        </w:rPr>
        <w:t xml:space="preserve">  которая  представляет  собой </w:t>
      </w:r>
      <w:r w:rsidRPr="000A7B93">
        <w:rPr>
          <w:rFonts w:ascii="Times New Roman" w:hAnsi="Times New Roman" w:cs="Times New Roman"/>
          <w:sz w:val="28"/>
        </w:rPr>
        <w:t>набор  инновационных  проектов  и  м</w:t>
      </w:r>
      <w:r>
        <w:rPr>
          <w:rFonts w:ascii="Times New Roman" w:hAnsi="Times New Roman" w:cs="Times New Roman"/>
          <w:sz w:val="28"/>
        </w:rPr>
        <w:t xml:space="preserve">ероприятий,  согласованных  по </w:t>
      </w:r>
      <w:r w:rsidRPr="000A7B93">
        <w:rPr>
          <w:rFonts w:ascii="Times New Roman" w:hAnsi="Times New Roman" w:cs="Times New Roman"/>
          <w:sz w:val="28"/>
        </w:rPr>
        <w:t xml:space="preserve">ресурсам,  срокам  и  ответственным  за  их </w:t>
      </w:r>
      <w:r>
        <w:rPr>
          <w:rFonts w:ascii="Times New Roman" w:hAnsi="Times New Roman" w:cs="Times New Roman"/>
          <w:sz w:val="28"/>
        </w:rPr>
        <w:t xml:space="preserve"> выполнение,  а  также  дается </w:t>
      </w:r>
      <w:r w:rsidRPr="000A7B93">
        <w:rPr>
          <w:rFonts w:ascii="Times New Roman" w:hAnsi="Times New Roman" w:cs="Times New Roman"/>
          <w:sz w:val="28"/>
        </w:rPr>
        <w:t>предоставление  об  эффективн</w:t>
      </w:r>
      <w:r>
        <w:rPr>
          <w:rFonts w:ascii="Times New Roman" w:hAnsi="Times New Roman" w:cs="Times New Roman"/>
          <w:sz w:val="28"/>
        </w:rPr>
        <w:t xml:space="preserve">ых  решениях  для  развития  и </w:t>
      </w:r>
      <w:r w:rsidRPr="000A7B93">
        <w:rPr>
          <w:rFonts w:ascii="Times New Roman" w:hAnsi="Times New Roman" w:cs="Times New Roman"/>
          <w:sz w:val="28"/>
        </w:rPr>
        <w:t>распространения новых</w:t>
      </w:r>
      <w:r>
        <w:rPr>
          <w:rFonts w:ascii="Times New Roman" w:hAnsi="Times New Roman" w:cs="Times New Roman"/>
          <w:sz w:val="28"/>
        </w:rPr>
        <w:t xml:space="preserve"> продуктов и технологий [3]. </w:t>
      </w:r>
      <w:proofErr w:type="gramStart"/>
      <w:r w:rsidRPr="000A7B93">
        <w:rPr>
          <w:rFonts w:ascii="Times New Roman" w:hAnsi="Times New Roman" w:cs="Times New Roman"/>
          <w:sz w:val="28"/>
        </w:rPr>
        <w:t>Министерство  экономического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развития  Российской  Федерации представило  план  для  развития  иннова</w:t>
      </w:r>
      <w:r>
        <w:rPr>
          <w:rFonts w:ascii="Times New Roman" w:hAnsi="Times New Roman" w:cs="Times New Roman"/>
          <w:sz w:val="28"/>
        </w:rPr>
        <w:t xml:space="preserve">ционной  экономики  в  России: </w:t>
      </w:r>
      <w:r w:rsidRPr="000A7B93">
        <w:rPr>
          <w:rFonts w:ascii="Times New Roman" w:hAnsi="Times New Roman" w:cs="Times New Roman"/>
          <w:sz w:val="28"/>
        </w:rPr>
        <w:t xml:space="preserve">«Стратегия инновационного развития Российской Федерации на период до 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2020 года». </w:t>
      </w:r>
      <w:r w:rsidRPr="000A7B93">
        <w:rPr>
          <w:rFonts w:ascii="Times New Roman" w:hAnsi="Times New Roman" w:cs="Times New Roman"/>
          <w:sz w:val="28"/>
        </w:rPr>
        <w:t xml:space="preserve"> Целью Стратегии инновационного развития к 2020 году должно стать то, что экономика России перейдет на инновационный путь развития. В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Стратегии доля России на мировых рынк</w:t>
      </w:r>
      <w:r>
        <w:rPr>
          <w:rFonts w:ascii="Times New Roman" w:hAnsi="Times New Roman" w:cs="Times New Roman"/>
          <w:sz w:val="28"/>
        </w:rPr>
        <w:t xml:space="preserve">ах высокотехнологичных товаров </w:t>
      </w:r>
      <w:r w:rsidRPr="000A7B93">
        <w:rPr>
          <w:rFonts w:ascii="Times New Roman" w:hAnsi="Times New Roman" w:cs="Times New Roman"/>
          <w:sz w:val="28"/>
        </w:rPr>
        <w:t>и услуг (авиатехника, атомная энергетика,</w:t>
      </w:r>
      <w:r>
        <w:rPr>
          <w:rFonts w:ascii="Times New Roman" w:hAnsi="Times New Roman" w:cs="Times New Roman"/>
          <w:sz w:val="28"/>
        </w:rPr>
        <w:t xml:space="preserve"> космическая техника и услуги, </w:t>
      </w:r>
      <w:r w:rsidRPr="000A7B93">
        <w:rPr>
          <w:rFonts w:ascii="Times New Roman" w:hAnsi="Times New Roman" w:cs="Times New Roman"/>
          <w:sz w:val="28"/>
        </w:rPr>
        <w:t>специальное судостроение) достигнет не мен</w:t>
      </w:r>
      <w:r>
        <w:rPr>
          <w:rFonts w:ascii="Times New Roman" w:hAnsi="Times New Roman" w:cs="Times New Roman"/>
          <w:sz w:val="28"/>
        </w:rPr>
        <w:t xml:space="preserve">ее 5 -  </w:t>
      </w:r>
      <w:proofErr w:type="gramStart"/>
      <w:r>
        <w:rPr>
          <w:rFonts w:ascii="Times New Roman" w:hAnsi="Times New Roman" w:cs="Times New Roman"/>
          <w:sz w:val="28"/>
        </w:rPr>
        <w:t>10  %</w:t>
      </w:r>
      <w:proofErr w:type="gramEnd"/>
      <w:r>
        <w:rPr>
          <w:rFonts w:ascii="Times New Roman" w:hAnsi="Times New Roman" w:cs="Times New Roman"/>
          <w:sz w:val="28"/>
        </w:rPr>
        <w:t xml:space="preserve"> в 5  - 7 и более </w:t>
      </w:r>
      <w:r w:rsidRPr="000A7B93">
        <w:rPr>
          <w:rFonts w:ascii="Times New Roman" w:hAnsi="Times New Roman" w:cs="Times New Roman"/>
          <w:sz w:val="28"/>
        </w:rPr>
        <w:t>секторах,  а  доля  предприятий,  о</w:t>
      </w:r>
      <w:r>
        <w:rPr>
          <w:rFonts w:ascii="Times New Roman" w:hAnsi="Times New Roman" w:cs="Times New Roman"/>
          <w:sz w:val="28"/>
        </w:rPr>
        <w:t xml:space="preserve">существляющих  технологические </w:t>
      </w:r>
      <w:r w:rsidRPr="000A7B93">
        <w:rPr>
          <w:rFonts w:ascii="Times New Roman" w:hAnsi="Times New Roman" w:cs="Times New Roman"/>
          <w:sz w:val="28"/>
        </w:rPr>
        <w:t xml:space="preserve">инновации, возрастет до 40 - 50 % [122].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Ключевыми  направлениями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инноваци</w:t>
      </w:r>
      <w:r>
        <w:rPr>
          <w:rFonts w:ascii="Times New Roman" w:hAnsi="Times New Roman" w:cs="Times New Roman"/>
          <w:sz w:val="28"/>
        </w:rPr>
        <w:t xml:space="preserve">онного  развития  в  Стратегии </w:t>
      </w:r>
      <w:r w:rsidRPr="000A7B93">
        <w:rPr>
          <w:rFonts w:ascii="Times New Roman" w:hAnsi="Times New Roman" w:cs="Times New Roman"/>
          <w:sz w:val="28"/>
        </w:rPr>
        <w:t xml:space="preserve">названы: производство  авиакосмической  </w:t>
      </w:r>
      <w:r>
        <w:rPr>
          <w:rFonts w:ascii="Times New Roman" w:hAnsi="Times New Roman" w:cs="Times New Roman"/>
          <w:sz w:val="28"/>
        </w:rPr>
        <w:t xml:space="preserve">техники,  атомная и водородная </w:t>
      </w:r>
      <w:r w:rsidRPr="000A7B93">
        <w:rPr>
          <w:rFonts w:ascii="Times New Roman" w:hAnsi="Times New Roman" w:cs="Times New Roman"/>
          <w:sz w:val="28"/>
        </w:rPr>
        <w:lastRenderedPageBreak/>
        <w:t>энергетика,  биомедицинские  технологи</w:t>
      </w:r>
      <w:r>
        <w:rPr>
          <w:rFonts w:ascii="Times New Roman" w:hAnsi="Times New Roman" w:cs="Times New Roman"/>
          <w:sz w:val="28"/>
        </w:rPr>
        <w:t xml:space="preserve">и  жизнеобеспечения  и  защиты </w:t>
      </w:r>
      <w:r w:rsidRPr="000A7B93">
        <w:rPr>
          <w:rFonts w:ascii="Times New Roman" w:hAnsi="Times New Roman" w:cs="Times New Roman"/>
          <w:sz w:val="28"/>
        </w:rPr>
        <w:t>человека  и  животных,  композитны</w:t>
      </w:r>
      <w:r>
        <w:rPr>
          <w:rFonts w:ascii="Times New Roman" w:hAnsi="Times New Roman" w:cs="Times New Roman"/>
          <w:sz w:val="28"/>
        </w:rPr>
        <w:t xml:space="preserve">е  материалы,  </w:t>
      </w:r>
      <w:proofErr w:type="spellStart"/>
      <w:r>
        <w:rPr>
          <w:rFonts w:ascii="Times New Roman" w:hAnsi="Times New Roman" w:cs="Times New Roman"/>
          <w:sz w:val="28"/>
        </w:rPr>
        <w:t>нанотехнологии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Pr="000A7B93">
        <w:rPr>
          <w:rFonts w:ascii="Times New Roman" w:hAnsi="Times New Roman" w:cs="Times New Roman"/>
          <w:sz w:val="28"/>
        </w:rPr>
        <w:t xml:space="preserve">отдельные направления рационального </w:t>
      </w:r>
      <w:r>
        <w:rPr>
          <w:rFonts w:ascii="Times New Roman" w:hAnsi="Times New Roman" w:cs="Times New Roman"/>
          <w:sz w:val="28"/>
        </w:rPr>
        <w:t xml:space="preserve">природопользования и экологии. </w:t>
      </w:r>
      <w:proofErr w:type="gramStart"/>
      <w:r w:rsidRPr="000A7B93">
        <w:rPr>
          <w:rFonts w:ascii="Times New Roman" w:hAnsi="Times New Roman" w:cs="Times New Roman"/>
          <w:sz w:val="28"/>
        </w:rPr>
        <w:t>Разработчики  Стратегии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  Министерстве  экономического  раз</w:t>
      </w:r>
      <w:r>
        <w:rPr>
          <w:rFonts w:ascii="Times New Roman" w:hAnsi="Times New Roman" w:cs="Times New Roman"/>
          <w:sz w:val="28"/>
        </w:rPr>
        <w:t xml:space="preserve">вития </w:t>
      </w:r>
      <w:r w:rsidRPr="000A7B93">
        <w:rPr>
          <w:rFonts w:ascii="Times New Roman" w:hAnsi="Times New Roman" w:cs="Times New Roman"/>
          <w:sz w:val="28"/>
        </w:rPr>
        <w:t xml:space="preserve">России  планируют,  что  переход  России  на  инновационный  путь  будет состоять из двух этапов.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I  этап</w:t>
      </w:r>
      <w:proofErr w:type="gramEnd"/>
      <w:r w:rsidRPr="000A7B93">
        <w:rPr>
          <w:rFonts w:ascii="Times New Roman" w:hAnsi="Times New Roman" w:cs="Times New Roman"/>
          <w:sz w:val="28"/>
        </w:rPr>
        <w:t>,  подразумевающий  «повышени</w:t>
      </w:r>
      <w:r>
        <w:rPr>
          <w:rFonts w:ascii="Times New Roman" w:hAnsi="Times New Roman" w:cs="Times New Roman"/>
          <w:sz w:val="28"/>
        </w:rPr>
        <w:t xml:space="preserve">е  восприимчивости  бизнеса  и </w:t>
      </w:r>
      <w:r w:rsidRPr="000A7B93">
        <w:rPr>
          <w:rFonts w:ascii="Times New Roman" w:hAnsi="Times New Roman" w:cs="Times New Roman"/>
          <w:sz w:val="28"/>
        </w:rPr>
        <w:t>экономики в целом к инновациям», расс</w:t>
      </w:r>
      <w:r>
        <w:rPr>
          <w:rFonts w:ascii="Times New Roman" w:hAnsi="Times New Roman" w:cs="Times New Roman"/>
          <w:sz w:val="28"/>
        </w:rPr>
        <w:t xml:space="preserve">читан на 2011-2013 годы [219]. </w:t>
      </w:r>
      <w:r w:rsidRPr="000A7B93">
        <w:rPr>
          <w:rFonts w:ascii="Times New Roman" w:hAnsi="Times New Roman" w:cs="Times New Roman"/>
          <w:sz w:val="28"/>
        </w:rPr>
        <w:t>Во время этой фазы будут сформир</w:t>
      </w:r>
      <w:r>
        <w:rPr>
          <w:rFonts w:ascii="Times New Roman" w:hAnsi="Times New Roman" w:cs="Times New Roman"/>
          <w:sz w:val="28"/>
        </w:rPr>
        <w:t>ованы механизмы государственно-</w:t>
      </w:r>
      <w:proofErr w:type="gramStart"/>
      <w:r w:rsidRPr="000A7B93">
        <w:rPr>
          <w:rFonts w:ascii="Times New Roman" w:hAnsi="Times New Roman" w:cs="Times New Roman"/>
          <w:sz w:val="28"/>
        </w:rPr>
        <w:t>частного  партнерства</w:t>
      </w:r>
      <w:proofErr w:type="gramEnd"/>
      <w:r w:rsidRPr="000A7B93">
        <w:rPr>
          <w:rFonts w:ascii="Times New Roman" w:hAnsi="Times New Roman" w:cs="Times New Roman"/>
          <w:sz w:val="28"/>
        </w:rPr>
        <w:t>,  которые  позв</w:t>
      </w:r>
      <w:r>
        <w:rPr>
          <w:rFonts w:ascii="Times New Roman" w:hAnsi="Times New Roman" w:cs="Times New Roman"/>
          <w:sz w:val="28"/>
        </w:rPr>
        <w:t xml:space="preserve">олят  укрепить  взаимодействие </w:t>
      </w:r>
      <w:r w:rsidRPr="000A7B93">
        <w:rPr>
          <w:rFonts w:ascii="Times New Roman" w:hAnsi="Times New Roman" w:cs="Times New Roman"/>
          <w:sz w:val="28"/>
        </w:rPr>
        <w:t>государства и предпринимателей в раз</w:t>
      </w:r>
      <w:r>
        <w:rPr>
          <w:rFonts w:ascii="Times New Roman" w:hAnsi="Times New Roman" w:cs="Times New Roman"/>
          <w:sz w:val="28"/>
        </w:rPr>
        <w:t xml:space="preserve">витии и финансировании научных </w:t>
      </w:r>
      <w:r w:rsidRPr="000A7B93">
        <w:rPr>
          <w:rFonts w:ascii="Times New Roman" w:hAnsi="Times New Roman" w:cs="Times New Roman"/>
          <w:sz w:val="28"/>
        </w:rPr>
        <w:t xml:space="preserve">исследований.  </w:t>
      </w:r>
      <w:proofErr w:type="gramStart"/>
      <w:r w:rsidRPr="000A7B93">
        <w:rPr>
          <w:rFonts w:ascii="Times New Roman" w:hAnsi="Times New Roman" w:cs="Times New Roman"/>
          <w:sz w:val="28"/>
        </w:rPr>
        <w:t>Значительную  роль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  этом  процессе  б</w:t>
      </w:r>
      <w:r>
        <w:rPr>
          <w:rFonts w:ascii="Times New Roman" w:hAnsi="Times New Roman" w:cs="Times New Roman"/>
          <w:sz w:val="28"/>
        </w:rPr>
        <w:t xml:space="preserve">удет  играть </w:t>
      </w:r>
      <w:proofErr w:type="spellStart"/>
      <w:r w:rsidRPr="000A7B93">
        <w:rPr>
          <w:rFonts w:ascii="Times New Roman" w:hAnsi="Times New Roman" w:cs="Times New Roman"/>
          <w:sz w:val="28"/>
        </w:rPr>
        <w:t>Роснанотех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и Внешэкономбанк, а также</w:t>
      </w:r>
      <w:r>
        <w:rPr>
          <w:rFonts w:ascii="Times New Roman" w:hAnsi="Times New Roman" w:cs="Times New Roman"/>
          <w:sz w:val="28"/>
        </w:rPr>
        <w:t xml:space="preserve"> фонд «</w:t>
      </w:r>
      <w:proofErr w:type="spellStart"/>
      <w:r>
        <w:rPr>
          <w:rFonts w:ascii="Times New Roman" w:hAnsi="Times New Roman" w:cs="Times New Roman"/>
          <w:sz w:val="28"/>
        </w:rPr>
        <w:t>Сколково</w:t>
      </w:r>
      <w:proofErr w:type="spellEnd"/>
      <w:r>
        <w:rPr>
          <w:rFonts w:ascii="Times New Roman" w:hAnsi="Times New Roman" w:cs="Times New Roman"/>
          <w:sz w:val="28"/>
        </w:rPr>
        <w:t xml:space="preserve">», после начала </w:t>
      </w:r>
      <w:r w:rsidRPr="000A7B93">
        <w:rPr>
          <w:rFonts w:ascii="Times New Roman" w:hAnsi="Times New Roman" w:cs="Times New Roman"/>
          <w:sz w:val="28"/>
        </w:rPr>
        <w:t xml:space="preserve">реальной работы.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В  этом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случае,  стоимость  затрат  из  бюджета  на  фундаментальную науку  и  образование,  должны  остават</w:t>
      </w:r>
      <w:r>
        <w:rPr>
          <w:rFonts w:ascii="Times New Roman" w:hAnsi="Times New Roman" w:cs="Times New Roman"/>
          <w:sz w:val="28"/>
        </w:rPr>
        <w:t xml:space="preserve">ься  на  текущем  уровне.  Как </w:t>
      </w:r>
      <w:proofErr w:type="gramStart"/>
      <w:r w:rsidRPr="000A7B93">
        <w:rPr>
          <w:rFonts w:ascii="Times New Roman" w:hAnsi="Times New Roman" w:cs="Times New Roman"/>
          <w:sz w:val="28"/>
        </w:rPr>
        <w:t>отмечается  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Стратегии,  существен</w:t>
      </w:r>
      <w:r>
        <w:rPr>
          <w:rFonts w:ascii="Times New Roman" w:hAnsi="Times New Roman" w:cs="Times New Roman"/>
          <w:sz w:val="28"/>
        </w:rPr>
        <w:t xml:space="preserve">ное  повышение  эффективности </w:t>
      </w:r>
      <w:r w:rsidRPr="000A7B93">
        <w:rPr>
          <w:rFonts w:ascii="Times New Roman" w:hAnsi="Times New Roman" w:cs="Times New Roman"/>
          <w:sz w:val="28"/>
        </w:rPr>
        <w:t xml:space="preserve"> фундаментальной  науки  будет  достигнуто  за  счет  перераспределения финансирования  из  неэффективных </w:t>
      </w:r>
      <w:r>
        <w:rPr>
          <w:rFonts w:ascii="Times New Roman" w:hAnsi="Times New Roman" w:cs="Times New Roman"/>
          <w:sz w:val="28"/>
        </w:rPr>
        <w:t xml:space="preserve"> направлений  в  перспективные </w:t>
      </w:r>
      <w:r w:rsidRPr="000A7B93">
        <w:rPr>
          <w:rFonts w:ascii="Times New Roman" w:hAnsi="Times New Roman" w:cs="Times New Roman"/>
          <w:sz w:val="28"/>
        </w:rPr>
        <w:t>направления, возможно полное прекращение государственных</w:t>
      </w:r>
      <w:r>
        <w:rPr>
          <w:rFonts w:ascii="Times New Roman" w:hAnsi="Times New Roman" w:cs="Times New Roman"/>
          <w:sz w:val="28"/>
        </w:rPr>
        <w:t xml:space="preserve"> расходов на </w:t>
      </w:r>
      <w:r w:rsidRPr="000A7B93">
        <w:rPr>
          <w:rFonts w:ascii="Times New Roman" w:hAnsi="Times New Roman" w:cs="Times New Roman"/>
          <w:sz w:val="28"/>
        </w:rPr>
        <w:t>неприоритетные прикладные исследования.</w:t>
      </w:r>
      <w:r>
        <w:rPr>
          <w:rFonts w:ascii="Times New Roman" w:hAnsi="Times New Roman" w:cs="Times New Roman"/>
          <w:sz w:val="28"/>
        </w:rPr>
        <w:t xml:space="preserve"> На первом этапе также следует </w:t>
      </w:r>
      <w:r w:rsidRPr="000A7B93">
        <w:rPr>
          <w:rFonts w:ascii="Times New Roman" w:hAnsi="Times New Roman" w:cs="Times New Roman"/>
          <w:sz w:val="28"/>
        </w:rPr>
        <w:t>провести полное интегрирование национ</w:t>
      </w:r>
      <w:r>
        <w:rPr>
          <w:rFonts w:ascii="Times New Roman" w:hAnsi="Times New Roman" w:cs="Times New Roman"/>
          <w:sz w:val="28"/>
        </w:rPr>
        <w:t xml:space="preserve">альной науки в мировое научное </w:t>
      </w:r>
      <w:r w:rsidRPr="000A7B93">
        <w:rPr>
          <w:rFonts w:ascii="Times New Roman" w:hAnsi="Times New Roman" w:cs="Times New Roman"/>
          <w:sz w:val="28"/>
        </w:rPr>
        <w:t xml:space="preserve">сообщество.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II этап запланирован на </w:t>
      </w:r>
      <w:proofErr w:type="gramStart"/>
      <w:r w:rsidRPr="000A7B93">
        <w:rPr>
          <w:rFonts w:ascii="Times New Roman" w:hAnsi="Times New Roman" w:cs="Times New Roman"/>
          <w:sz w:val="28"/>
        </w:rPr>
        <w:t>2014  -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2020 годы. </w:t>
      </w:r>
      <w:proofErr w:type="gramStart"/>
      <w:r w:rsidRPr="000A7B93">
        <w:rPr>
          <w:rFonts w:ascii="Times New Roman" w:hAnsi="Times New Roman" w:cs="Times New Roman"/>
          <w:sz w:val="28"/>
        </w:rPr>
        <w:t>За  отведенный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интервал планируется  увеличить долю частного</w:t>
      </w:r>
      <w:r>
        <w:rPr>
          <w:rFonts w:ascii="Times New Roman" w:hAnsi="Times New Roman" w:cs="Times New Roman"/>
          <w:sz w:val="28"/>
        </w:rPr>
        <w:t xml:space="preserve"> финансирования в общем объеме </w:t>
      </w:r>
      <w:r w:rsidRPr="000A7B93">
        <w:rPr>
          <w:rFonts w:ascii="Times New Roman" w:hAnsi="Times New Roman" w:cs="Times New Roman"/>
          <w:sz w:val="28"/>
        </w:rPr>
        <w:t>внутренних затрат на научные ис</w:t>
      </w:r>
      <w:r>
        <w:rPr>
          <w:rFonts w:ascii="Times New Roman" w:hAnsi="Times New Roman" w:cs="Times New Roman"/>
          <w:sz w:val="28"/>
        </w:rPr>
        <w:t xml:space="preserve">следования и разработки [218]. </w:t>
      </w:r>
      <w:proofErr w:type="gramStart"/>
      <w:r w:rsidRPr="000A7B93">
        <w:rPr>
          <w:rFonts w:ascii="Times New Roman" w:hAnsi="Times New Roman" w:cs="Times New Roman"/>
          <w:sz w:val="28"/>
        </w:rPr>
        <w:t>Кроме  того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,  авторы  документа  </w:t>
      </w:r>
      <w:r>
        <w:rPr>
          <w:rFonts w:ascii="Times New Roman" w:hAnsi="Times New Roman" w:cs="Times New Roman"/>
          <w:sz w:val="28"/>
        </w:rPr>
        <w:t xml:space="preserve">сосредоточились  на  проблемах </w:t>
      </w:r>
      <w:r w:rsidRPr="000A7B93">
        <w:rPr>
          <w:rFonts w:ascii="Times New Roman" w:hAnsi="Times New Roman" w:cs="Times New Roman"/>
          <w:sz w:val="28"/>
        </w:rPr>
        <w:t xml:space="preserve">высшего  образования.  </w:t>
      </w:r>
      <w:proofErr w:type="gramStart"/>
      <w:r w:rsidRPr="000A7B93">
        <w:rPr>
          <w:rFonts w:ascii="Times New Roman" w:hAnsi="Times New Roman" w:cs="Times New Roman"/>
          <w:sz w:val="28"/>
        </w:rPr>
        <w:t>Среди  заявленны</w:t>
      </w:r>
      <w:r>
        <w:rPr>
          <w:rFonts w:ascii="Times New Roman" w:hAnsi="Times New Roman" w:cs="Times New Roman"/>
          <w:sz w:val="28"/>
        </w:rPr>
        <w:t>х</w:t>
      </w:r>
      <w:proofErr w:type="gramEnd"/>
      <w:r>
        <w:rPr>
          <w:rFonts w:ascii="Times New Roman" w:hAnsi="Times New Roman" w:cs="Times New Roman"/>
          <w:sz w:val="28"/>
        </w:rPr>
        <w:t xml:space="preserve">  инициатив  в  этой  области </w:t>
      </w:r>
      <w:r w:rsidRPr="000A7B93">
        <w:rPr>
          <w:rFonts w:ascii="Times New Roman" w:hAnsi="Times New Roman" w:cs="Times New Roman"/>
          <w:sz w:val="28"/>
        </w:rPr>
        <w:t xml:space="preserve">введение стандартизированного экзамена </w:t>
      </w:r>
      <w:r>
        <w:rPr>
          <w:rFonts w:ascii="Times New Roman" w:hAnsi="Times New Roman" w:cs="Times New Roman"/>
          <w:sz w:val="28"/>
        </w:rPr>
        <w:t xml:space="preserve">для поступления в магистратуру </w:t>
      </w:r>
      <w:r w:rsidRPr="000A7B93">
        <w:rPr>
          <w:rFonts w:ascii="Times New Roman" w:hAnsi="Times New Roman" w:cs="Times New Roman"/>
          <w:sz w:val="28"/>
        </w:rPr>
        <w:t xml:space="preserve">по  примеру  GRE  </w:t>
      </w:r>
      <w:proofErr w:type="spellStart"/>
      <w:r w:rsidRPr="000A7B93">
        <w:rPr>
          <w:rFonts w:ascii="Times New Roman" w:hAnsi="Times New Roman" w:cs="Times New Roman"/>
          <w:sz w:val="28"/>
        </w:rPr>
        <w:t>subject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A7B93">
        <w:rPr>
          <w:rFonts w:ascii="Times New Roman" w:hAnsi="Times New Roman" w:cs="Times New Roman"/>
          <w:sz w:val="28"/>
        </w:rPr>
        <w:t>test</w:t>
      </w:r>
      <w:proofErr w:type="spellEnd"/>
      <w:r w:rsidRPr="000A7B93">
        <w:rPr>
          <w:rFonts w:ascii="Times New Roman" w:hAnsi="Times New Roman" w:cs="Times New Roman"/>
          <w:sz w:val="28"/>
        </w:rPr>
        <w:t>,  поддер</w:t>
      </w:r>
      <w:r>
        <w:rPr>
          <w:rFonts w:ascii="Times New Roman" w:hAnsi="Times New Roman" w:cs="Times New Roman"/>
          <w:sz w:val="28"/>
        </w:rPr>
        <w:t xml:space="preserve">жка  международной  активности </w:t>
      </w:r>
      <w:r w:rsidRPr="000A7B93">
        <w:rPr>
          <w:rFonts w:ascii="Times New Roman" w:hAnsi="Times New Roman" w:cs="Times New Roman"/>
          <w:sz w:val="28"/>
        </w:rPr>
        <w:t>студентов  и  преподавателей,  с</w:t>
      </w:r>
      <w:r>
        <w:rPr>
          <w:rFonts w:ascii="Times New Roman" w:hAnsi="Times New Roman" w:cs="Times New Roman"/>
          <w:sz w:val="28"/>
        </w:rPr>
        <w:t xml:space="preserve">  привлечением  представителей </w:t>
      </w:r>
      <w:r w:rsidRPr="000A7B93">
        <w:rPr>
          <w:rFonts w:ascii="Times New Roman" w:hAnsi="Times New Roman" w:cs="Times New Roman"/>
          <w:sz w:val="28"/>
        </w:rPr>
        <w:t>высокотехнологичного  бизнеса  в  формировании  образовате</w:t>
      </w:r>
      <w:r>
        <w:rPr>
          <w:rFonts w:ascii="Times New Roman" w:hAnsi="Times New Roman" w:cs="Times New Roman"/>
          <w:sz w:val="28"/>
        </w:rPr>
        <w:t xml:space="preserve">льных </w:t>
      </w:r>
      <w:r w:rsidRPr="000A7B93">
        <w:rPr>
          <w:rFonts w:ascii="Times New Roman" w:hAnsi="Times New Roman" w:cs="Times New Roman"/>
          <w:sz w:val="28"/>
        </w:rPr>
        <w:t xml:space="preserve">программ и стимулирование </w:t>
      </w:r>
      <w:r w:rsidRPr="000A7B93">
        <w:rPr>
          <w:rFonts w:ascii="Times New Roman" w:hAnsi="Times New Roman" w:cs="Times New Roman"/>
          <w:sz w:val="28"/>
        </w:rPr>
        <w:lastRenderedPageBreak/>
        <w:t>горизонтал</w:t>
      </w:r>
      <w:r>
        <w:rPr>
          <w:rFonts w:ascii="Times New Roman" w:hAnsi="Times New Roman" w:cs="Times New Roman"/>
          <w:sz w:val="28"/>
        </w:rPr>
        <w:t xml:space="preserve">ьной мобильности менеджеров от </w:t>
      </w:r>
      <w:r w:rsidRPr="000A7B93">
        <w:rPr>
          <w:rFonts w:ascii="Times New Roman" w:hAnsi="Times New Roman" w:cs="Times New Roman"/>
          <w:sz w:val="28"/>
        </w:rPr>
        <w:t>науки и образования. Такой интерес к университетам проявляется не случайно. Они играют важную роль в воспитании молодежи, и ос</w:t>
      </w:r>
      <w:r>
        <w:rPr>
          <w:rFonts w:ascii="Times New Roman" w:hAnsi="Times New Roman" w:cs="Times New Roman"/>
          <w:sz w:val="28"/>
        </w:rPr>
        <w:t xml:space="preserve">обенно студентов технических и </w:t>
      </w:r>
      <w:r w:rsidRPr="000A7B93">
        <w:rPr>
          <w:rFonts w:ascii="Times New Roman" w:hAnsi="Times New Roman" w:cs="Times New Roman"/>
          <w:sz w:val="28"/>
        </w:rPr>
        <w:t>естественно-</w:t>
      </w:r>
      <w:proofErr w:type="gramStart"/>
      <w:r w:rsidRPr="000A7B93">
        <w:rPr>
          <w:rFonts w:ascii="Times New Roman" w:hAnsi="Times New Roman" w:cs="Times New Roman"/>
          <w:sz w:val="28"/>
        </w:rPr>
        <w:t>научных  дисциплин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0A7B93">
        <w:rPr>
          <w:rFonts w:ascii="Times New Roman" w:hAnsi="Times New Roman" w:cs="Times New Roman"/>
          <w:sz w:val="28"/>
        </w:rPr>
        <w:t>Соответствующие  модули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будут включены  в  образовате</w:t>
      </w:r>
      <w:r>
        <w:rPr>
          <w:rFonts w:ascii="Times New Roman" w:hAnsi="Times New Roman" w:cs="Times New Roman"/>
          <w:sz w:val="28"/>
        </w:rPr>
        <w:t xml:space="preserve">льные  программы  национальных </w:t>
      </w:r>
      <w:r w:rsidRPr="000A7B93">
        <w:rPr>
          <w:rFonts w:ascii="Times New Roman" w:hAnsi="Times New Roman" w:cs="Times New Roman"/>
          <w:sz w:val="28"/>
        </w:rPr>
        <w:t>исследовательских университетов. В Н</w:t>
      </w:r>
      <w:r>
        <w:rPr>
          <w:rFonts w:ascii="Times New Roman" w:hAnsi="Times New Roman" w:cs="Times New Roman"/>
          <w:sz w:val="28"/>
        </w:rPr>
        <w:t xml:space="preserve">ИУ должны быть сделаны условия </w:t>
      </w:r>
      <w:proofErr w:type="gramStart"/>
      <w:r w:rsidRPr="000A7B93">
        <w:rPr>
          <w:rFonts w:ascii="Times New Roman" w:hAnsi="Times New Roman" w:cs="Times New Roman"/>
          <w:sz w:val="28"/>
        </w:rPr>
        <w:t>для  развертывания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полного  цикла  разработок:  от  выбора темы  на</w:t>
      </w:r>
      <w:r>
        <w:rPr>
          <w:rFonts w:ascii="Times New Roman" w:hAnsi="Times New Roman" w:cs="Times New Roman"/>
          <w:sz w:val="28"/>
        </w:rPr>
        <w:t xml:space="preserve">учных </w:t>
      </w:r>
      <w:r w:rsidRPr="000A7B93">
        <w:rPr>
          <w:rFonts w:ascii="Times New Roman" w:hAnsi="Times New Roman" w:cs="Times New Roman"/>
          <w:sz w:val="28"/>
        </w:rPr>
        <w:t>исследований  до  продажи  инновационных</w:t>
      </w:r>
      <w:r>
        <w:rPr>
          <w:rFonts w:ascii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стартапов</w:t>
      </w:r>
      <w:proofErr w:type="spellEnd"/>
      <w:r>
        <w:rPr>
          <w:rFonts w:ascii="Times New Roman" w:hAnsi="Times New Roman" w:cs="Times New Roman"/>
          <w:sz w:val="28"/>
        </w:rPr>
        <w:t xml:space="preserve">.  </w:t>
      </w:r>
      <w:proofErr w:type="gramStart"/>
      <w:r>
        <w:rPr>
          <w:rFonts w:ascii="Times New Roman" w:hAnsi="Times New Roman" w:cs="Times New Roman"/>
          <w:sz w:val="28"/>
        </w:rPr>
        <w:t>В  то</w:t>
      </w:r>
      <w:proofErr w:type="gramEnd"/>
      <w:r>
        <w:rPr>
          <w:rFonts w:ascii="Times New Roman" w:hAnsi="Times New Roman" w:cs="Times New Roman"/>
          <w:sz w:val="28"/>
        </w:rPr>
        <w:t xml:space="preserve">  же  время </w:t>
      </w:r>
      <w:r w:rsidRPr="000A7B93">
        <w:rPr>
          <w:rFonts w:ascii="Times New Roman" w:hAnsi="Times New Roman" w:cs="Times New Roman"/>
          <w:sz w:val="28"/>
        </w:rPr>
        <w:t xml:space="preserve">помощь  молодым  </w:t>
      </w:r>
      <w:proofErr w:type="spellStart"/>
      <w:r w:rsidRPr="000A7B93">
        <w:rPr>
          <w:rFonts w:ascii="Times New Roman" w:hAnsi="Times New Roman" w:cs="Times New Roman"/>
          <w:sz w:val="28"/>
        </w:rPr>
        <w:t>инноваторам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буду</w:t>
      </w:r>
      <w:r>
        <w:rPr>
          <w:rFonts w:ascii="Times New Roman" w:hAnsi="Times New Roman" w:cs="Times New Roman"/>
          <w:sz w:val="28"/>
        </w:rPr>
        <w:t xml:space="preserve">т  осуществлять  «наставники», </w:t>
      </w:r>
      <w:r w:rsidRPr="000A7B93">
        <w:rPr>
          <w:rFonts w:ascii="Times New Roman" w:hAnsi="Times New Roman" w:cs="Times New Roman"/>
          <w:sz w:val="28"/>
        </w:rPr>
        <w:t>которых  Минэкономразвития  планирует  п</w:t>
      </w:r>
      <w:r>
        <w:rPr>
          <w:rFonts w:ascii="Times New Roman" w:hAnsi="Times New Roman" w:cs="Times New Roman"/>
          <w:sz w:val="28"/>
        </w:rPr>
        <w:t xml:space="preserve">ривлекать  из  числа  успешных </w:t>
      </w:r>
      <w:r w:rsidRPr="000A7B93">
        <w:rPr>
          <w:rFonts w:ascii="Times New Roman" w:hAnsi="Times New Roman" w:cs="Times New Roman"/>
          <w:sz w:val="28"/>
        </w:rPr>
        <w:t xml:space="preserve">предпринимателей,  которые  имеют  опыт  в  реализации  инновационных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проектов. </w:t>
      </w:r>
      <w:r w:rsidRPr="000A7B93">
        <w:rPr>
          <w:rFonts w:ascii="Times New Roman" w:hAnsi="Times New Roman" w:cs="Times New Roman"/>
          <w:sz w:val="28"/>
        </w:rPr>
        <w:t>Эти мероприятия запланированы в Министерстве, исходя из того, что инновационное развитие России будет осу</w:t>
      </w:r>
      <w:r>
        <w:rPr>
          <w:rFonts w:ascii="Times New Roman" w:hAnsi="Times New Roman" w:cs="Times New Roman"/>
          <w:sz w:val="28"/>
        </w:rPr>
        <w:t xml:space="preserve">ществляться по пути, который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A7B93">
        <w:rPr>
          <w:rFonts w:ascii="Times New Roman" w:hAnsi="Times New Roman" w:cs="Times New Roman"/>
          <w:sz w:val="28"/>
        </w:rPr>
        <w:t>авторы  называют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стратегией  «догоняющего  развития  и  локальной технологической  конкурентоспособностью»</w:t>
      </w:r>
      <w:r>
        <w:rPr>
          <w:rFonts w:ascii="Times New Roman" w:hAnsi="Times New Roman" w:cs="Times New Roman"/>
          <w:sz w:val="28"/>
        </w:rPr>
        <w:t xml:space="preserve">.  </w:t>
      </w:r>
      <w:proofErr w:type="gramStart"/>
      <w:r>
        <w:rPr>
          <w:rFonts w:ascii="Times New Roman" w:hAnsi="Times New Roman" w:cs="Times New Roman"/>
          <w:sz w:val="28"/>
        </w:rPr>
        <w:t>В  работе</w:t>
      </w:r>
      <w:proofErr w:type="gramEnd"/>
      <w:r>
        <w:rPr>
          <w:rFonts w:ascii="Times New Roman" w:hAnsi="Times New Roman" w:cs="Times New Roman"/>
          <w:sz w:val="28"/>
        </w:rPr>
        <w:t xml:space="preserve">  рассмотрены  два </w:t>
      </w:r>
      <w:r w:rsidRPr="000A7B93">
        <w:rPr>
          <w:rFonts w:ascii="Times New Roman" w:hAnsi="Times New Roman" w:cs="Times New Roman"/>
          <w:sz w:val="28"/>
        </w:rPr>
        <w:t>возможных  направления:  «инерци</w:t>
      </w:r>
      <w:r>
        <w:rPr>
          <w:rFonts w:ascii="Times New Roman" w:hAnsi="Times New Roman" w:cs="Times New Roman"/>
          <w:sz w:val="28"/>
        </w:rPr>
        <w:t xml:space="preserve">альное  </w:t>
      </w:r>
      <w:proofErr w:type="spellStart"/>
      <w:r>
        <w:rPr>
          <w:rFonts w:ascii="Times New Roman" w:hAnsi="Times New Roman" w:cs="Times New Roman"/>
          <w:sz w:val="28"/>
        </w:rPr>
        <w:t>импортоориентированное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технологическое  развитие»  и  достижение</w:t>
      </w:r>
      <w:r>
        <w:rPr>
          <w:rFonts w:ascii="Times New Roman" w:hAnsi="Times New Roman" w:cs="Times New Roman"/>
          <w:sz w:val="28"/>
        </w:rPr>
        <w:t xml:space="preserve">  лидерства в  ведущих  научно-</w:t>
      </w:r>
      <w:r w:rsidRPr="000A7B93">
        <w:rPr>
          <w:rFonts w:ascii="Times New Roman" w:hAnsi="Times New Roman" w:cs="Times New Roman"/>
          <w:sz w:val="28"/>
        </w:rPr>
        <w:t>технических секторах и фундаментальных исследов</w:t>
      </w:r>
      <w:r>
        <w:rPr>
          <w:rFonts w:ascii="Times New Roman" w:hAnsi="Times New Roman" w:cs="Times New Roman"/>
          <w:sz w:val="28"/>
        </w:rPr>
        <w:t xml:space="preserve">аний. Однако, первый </w:t>
      </w:r>
      <w:r w:rsidRPr="000A7B93">
        <w:rPr>
          <w:rFonts w:ascii="Times New Roman" w:hAnsi="Times New Roman" w:cs="Times New Roman"/>
          <w:sz w:val="28"/>
        </w:rPr>
        <w:t>вариант был исключен из рассмотрения, п</w:t>
      </w:r>
      <w:r>
        <w:rPr>
          <w:rFonts w:ascii="Times New Roman" w:hAnsi="Times New Roman" w:cs="Times New Roman"/>
          <w:sz w:val="28"/>
        </w:rPr>
        <w:t xml:space="preserve">оскольку скорее всего приведет </w:t>
      </w:r>
      <w:proofErr w:type="gramStart"/>
      <w:r w:rsidRPr="000A7B93">
        <w:rPr>
          <w:rFonts w:ascii="Times New Roman" w:hAnsi="Times New Roman" w:cs="Times New Roman"/>
          <w:sz w:val="28"/>
        </w:rPr>
        <w:t>к  дальнейшему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ослаблению  национальн</w:t>
      </w:r>
      <w:r>
        <w:rPr>
          <w:rFonts w:ascii="Times New Roman" w:hAnsi="Times New Roman" w:cs="Times New Roman"/>
          <w:sz w:val="28"/>
        </w:rPr>
        <w:t xml:space="preserve">ой  инновационной  системы,  а </w:t>
      </w:r>
      <w:r w:rsidRPr="000A7B93">
        <w:rPr>
          <w:rFonts w:ascii="Times New Roman" w:hAnsi="Times New Roman" w:cs="Times New Roman"/>
          <w:sz w:val="28"/>
        </w:rPr>
        <w:t xml:space="preserve">второй вариант  посчитали слишком  амбициозным для России  в  данный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момент [226]. </w:t>
      </w:r>
      <w:proofErr w:type="gramStart"/>
      <w:r w:rsidRPr="000A7B93">
        <w:rPr>
          <w:rFonts w:ascii="Times New Roman" w:hAnsi="Times New Roman" w:cs="Times New Roman"/>
          <w:sz w:val="28"/>
        </w:rPr>
        <w:t>Чтобы  достичь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амбициозных  целей  долгосрочного  развития  - обеспечение  высокого  уровня  благосостояния  населения  и  закрепления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геополитической  роли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страны,  как  одного</w:t>
      </w:r>
      <w:r>
        <w:rPr>
          <w:rFonts w:ascii="Times New Roman" w:hAnsi="Times New Roman" w:cs="Times New Roman"/>
          <w:sz w:val="28"/>
        </w:rPr>
        <w:t xml:space="preserve">  из  глобальных  лидеров,  по </w:t>
      </w:r>
      <w:r w:rsidRPr="000A7B93">
        <w:rPr>
          <w:rFonts w:ascii="Times New Roman" w:hAnsi="Times New Roman" w:cs="Times New Roman"/>
          <w:sz w:val="28"/>
        </w:rPr>
        <w:t>мнению  авторов  проекта  Стратегии,  возможно  тол</w:t>
      </w:r>
      <w:r>
        <w:rPr>
          <w:rFonts w:ascii="Times New Roman" w:hAnsi="Times New Roman" w:cs="Times New Roman"/>
          <w:sz w:val="28"/>
        </w:rPr>
        <w:t xml:space="preserve">ько  с  помощью </w:t>
      </w:r>
      <w:r w:rsidRPr="000A7B93">
        <w:rPr>
          <w:rFonts w:ascii="Times New Roman" w:hAnsi="Times New Roman" w:cs="Times New Roman"/>
          <w:sz w:val="28"/>
        </w:rPr>
        <w:t>формирования эко</w:t>
      </w:r>
      <w:r>
        <w:rPr>
          <w:rFonts w:ascii="Times New Roman" w:hAnsi="Times New Roman" w:cs="Times New Roman"/>
          <w:sz w:val="28"/>
        </w:rPr>
        <w:t xml:space="preserve">номики лидерства и инноваций.  </w:t>
      </w:r>
      <w:r w:rsidRPr="000A7B93">
        <w:rPr>
          <w:rFonts w:ascii="Times New Roman" w:hAnsi="Times New Roman" w:cs="Times New Roman"/>
          <w:sz w:val="28"/>
        </w:rPr>
        <w:t xml:space="preserve">Названы и другие количественные показатели [228]: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  «внутренние расходы на исследования и</w:t>
      </w:r>
      <w:r>
        <w:rPr>
          <w:rFonts w:ascii="Times New Roman" w:hAnsi="Times New Roman" w:cs="Times New Roman"/>
          <w:sz w:val="28"/>
        </w:rPr>
        <w:t xml:space="preserve"> разработки возрастет до 2,5 - </w:t>
      </w:r>
      <w:proofErr w:type="gramStart"/>
      <w:r w:rsidRPr="000A7B93">
        <w:rPr>
          <w:rFonts w:ascii="Times New Roman" w:hAnsi="Times New Roman" w:cs="Times New Roman"/>
          <w:sz w:val="28"/>
        </w:rPr>
        <w:t>3  процентов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валового  внутреннего  продукта </w:t>
      </w:r>
      <w:r>
        <w:rPr>
          <w:rFonts w:ascii="Times New Roman" w:hAnsi="Times New Roman" w:cs="Times New Roman"/>
          <w:sz w:val="28"/>
        </w:rPr>
        <w:t xml:space="preserve"> в  2020  году  (2010  -  1,24 </w:t>
      </w:r>
      <w:r w:rsidRPr="000A7B93">
        <w:rPr>
          <w:rFonts w:ascii="Times New Roman" w:hAnsi="Times New Roman" w:cs="Times New Roman"/>
          <w:sz w:val="28"/>
        </w:rPr>
        <w:t xml:space="preserve">процента), из них больше половины - за счет частного сектора;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lastRenderedPageBreak/>
        <w:t xml:space="preserve">  доля отечественных исследователей в общемировом числе публикаций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в научных журналах повысится до 5 процентов в </w:t>
      </w:r>
      <w:r>
        <w:rPr>
          <w:rFonts w:ascii="Times New Roman" w:hAnsi="Times New Roman" w:cs="Times New Roman"/>
          <w:sz w:val="28"/>
        </w:rPr>
        <w:t>2020 году (</w:t>
      </w:r>
      <w:proofErr w:type="gramStart"/>
      <w:r>
        <w:rPr>
          <w:rFonts w:ascii="Times New Roman" w:hAnsi="Times New Roman" w:cs="Times New Roman"/>
          <w:sz w:val="28"/>
        </w:rPr>
        <w:t>2010  -</w:t>
      </w:r>
      <w:proofErr w:type="gramEnd"/>
      <w:r>
        <w:rPr>
          <w:rFonts w:ascii="Times New Roman" w:hAnsi="Times New Roman" w:cs="Times New Roman"/>
          <w:sz w:val="28"/>
        </w:rPr>
        <w:t xml:space="preserve">  2,48 </w:t>
      </w:r>
      <w:r w:rsidRPr="000A7B93">
        <w:rPr>
          <w:rFonts w:ascii="Times New Roman" w:hAnsi="Times New Roman" w:cs="Times New Roman"/>
          <w:sz w:val="28"/>
        </w:rPr>
        <w:t xml:space="preserve">процента);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средняя  цитируемость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научных  работ  российских  исследователей повысится до 5 ссылок на статью в 2020 </w:t>
      </w:r>
      <w:r>
        <w:rPr>
          <w:rFonts w:ascii="Times New Roman" w:hAnsi="Times New Roman" w:cs="Times New Roman"/>
          <w:sz w:val="28"/>
        </w:rPr>
        <w:t xml:space="preserve">году (в 2010 году  - ссылка на </w:t>
      </w:r>
      <w:r w:rsidRPr="000A7B93">
        <w:rPr>
          <w:rFonts w:ascii="Times New Roman" w:hAnsi="Times New Roman" w:cs="Times New Roman"/>
          <w:sz w:val="28"/>
        </w:rPr>
        <w:t xml:space="preserve">статью 2.4);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как  минимум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5  российских  вузов  войдет  в  число  200  лучших университетов мира, согласно междунаро</w:t>
      </w:r>
      <w:r>
        <w:rPr>
          <w:rFonts w:ascii="Times New Roman" w:hAnsi="Times New Roman" w:cs="Times New Roman"/>
          <w:sz w:val="28"/>
        </w:rPr>
        <w:t>дным рейтингам (в 2010 году  - нет);</w:t>
      </w:r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количество  патентов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,  ежегодно  регистрируемых  российскими физическими и юридическими лицами в </w:t>
      </w:r>
      <w:r>
        <w:rPr>
          <w:rFonts w:ascii="Times New Roman" w:hAnsi="Times New Roman" w:cs="Times New Roman"/>
          <w:sz w:val="28"/>
        </w:rPr>
        <w:t xml:space="preserve">патентных ведомствах ЕС, США и </w:t>
      </w:r>
      <w:r w:rsidRPr="000A7B93">
        <w:rPr>
          <w:rFonts w:ascii="Times New Roman" w:hAnsi="Times New Roman" w:cs="Times New Roman"/>
          <w:sz w:val="28"/>
        </w:rPr>
        <w:t xml:space="preserve">Японии превысит в 2020 году 2,5-3 тысячи (2010 - 63);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доля </w:t>
      </w:r>
      <w:proofErr w:type="gramStart"/>
      <w:r w:rsidRPr="000A7B93">
        <w:rPr>
          <w:rFonts w:ascii="Times New Roman" w:hAnsi="Times New Roman" w:cs="Times New Roman"/>
          <w:sz w:val="28"/>
        </w:rPr>
        <w:t>в  структуре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доходов российски</w:t>
      </w:r>
      <w:r>
        <w:rPr>
          <w:rFonts w:ascii="Times New Roman" w:hAnsi="Times New Roman" w:cs="Times New Roman"/>
          <w:sz w:val="28"/>
        </w:rPr>
        <w:t xml:space="preserve">х  университетов, полученные в </w:t>
      </w:r>
      <w:r w:rsidRPr="000A7B93">
        <w:rPr>
          <w:rFonts w:ascii="Times New Roman" w:hAnsi="Times New Roman" w:cs="Times New Roman"/>
          <w:sz w:val="28"/>
        </w:rPr>
        <w:t xml:space="preserve">результате выполнения НИОКР, достигнет 25 процентов; </w:t>
      </w:r>
    </w:p>
    <w:p w:rsid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  доля средств на научные исследовани</w:t>
      </w:r>
      <w:r>
        <w:rPr>
          <w:rFonts w:ascii="Times New Roman" w:hAnsi="Times New Roman" w:cs="Times New Roman"/>
          <w:sz w:val="28"/>
        </w:rPr>
        <w:t xml:space="preserve">я, проводимые в вузах, в общем </w:t>
      </w:r>
      <w:proofErr w:type="gramStart"/>
      <w:r w:rsidRPr="000A7B93">
        <w:rPr>
          <w:rFonts w:ascii="Times New Roman" w:hAnsi="Times New Roman" w:cs="Times New Roman"/>
          <w:sz w:val="28"/>
        </w:rPr>
        <w:t>объеме  средств</w:t>
      </w:r>
      <w:proofErr w:type="gramEnd"/>
      <w:r w:rsidRPr="000A7B93">
        <w:rPr>
          <w:rFonts w:ascii="Times New Roman" w:hAnsi="Times New Roman" w:cs="Times New Roman"/>
          <w:sz w:val="28"/>
        </w:rPr>
        <w:t>,  выделяемых  на  исс</w:t>
      </w:r>
      <w:r>
        <w:rPr>
          <w:rFonts w:ascii="Times New Roman" w:hAnsi="Times New Roman" w:cs="Times New Roman"/>
          <w:sz w:val="28"/>
        </w:rPr>
        <w:t xml:space="preserve">ледования,  увеличатся  до  30 </w:t>
      </w:r>
      <w:r w:rsidRPr="000A7B93">
        <w:rPr>
          <w:rFonts w:ascii="Times New Roman" w:hAnsi="Times New Roman" w:cs="Times New Roman"/>
          <w:sz w:val="28"/>
        </w:rPr>
        <w:t xml:space="preserve">процентов».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Проект документа определяет три основных варианта инновационной </w:t>
      </w:r>
      <w:proofErr w:type="gramStart"/>
      <w:r w:rsidRPr="000A7B93">
        <w:rPr>
          <w:rFonts w:ascii="Times New Roman" w:hAnsi="Times New Roman" w:cs="Times New Roman"/>
          <w:sz w:val="28"/>
        </w:rPr>
        <w:t>стратегии:  «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инерционного  </w:t>
      </w:r>
      <w:proofErr w:type="spellStart"/>
      <w:r w:rsidRPr="000A7B93">
        <w:rPr>
          <w:rFonts w:ascii="Times New Roman" w:hAnsi="Times New Roman" w:cs="Times New Roman"/>
          <w:sz w:val="28"/>
        </w:rPr>
        <w:t>импортоорие</w:t>
      </w:r>
      <w:r>
        <w:rPr>
          <w:rFonts w:ascii="Times New Roman" w:hAnsi="Times New Roman" w:cs="Times New Roman"/>
          <w:sz w:val="28"/>
        </w:rPr>
        <w:t>нтированного</w:t>
      </w:r>
      <w:proofErr w:type="spellEnd"/>
      <w:r>
        <w:rPr>
          <w:rFonts w:ascii="Times New Roman" w:hAnsi="Times New Roman" w:cs="Times New Roman"/>
          <w:sz w:val="28"/>
        </w:rPr>
        <w:t xml:space="preserve">  технологического </w:t>
      </w:r>
      <w:r w:rsidRPr="000A7B93">
        <w:rPr>
          <w:rFonts w:ascii="Times New Roman" w:hAnsi="Times New Roman" w:cs="Times New Roman"/>
          <w:sz w:val="28"/>
        </w:rPr>
        <w:t xml:space="preserve">развития  «,  «догоняющего  развития </w:t>
      </w:r>
      <w:r>
        <w:rPr>
          <w:rFonts w:ascii="Times New Roman" w:hAnsi="Times New Roman" w:cs="Times New Roman"/>
          <w:sz w:val="28"/>
        </w:rPr>
        <w:t xml:space="preserve"> и  локальной  технологической </w:t>
      </w:r>
      <w:r w:rsidRPr="000A7B93">
        <w:rPr>
          <w:rFonts w:ascii="Times New Roman" w:hAnsi="Times New Roman" w:cs="Times New Roman"/>
          <w:sz w:val="28"/>
        </w:rPr>
        <w:t xml:space="preserve">конкурентоспособности»,  «достижения </w:t>
      </w:r>
      <w:r>
        <w:rPr>
          <w:rFonts w:ascii="Times New Roman" w:hAnsi="Times New Roman" w:cs="Times New Roman"/>
          <w:sz w:val="28"/>
        </w:rPr>
        <w:t xml:space="preserve"> лидерства  в  ведущих  научно-</w:t>
      </w:r>
      <w:r w:rsidRPr="000A7B93">
        <w:rPr>
          <w:rFonts w:ascii="Times New Roman" w:hAnsi="Times New Roman" w:cs="Times New Roman"/>
          <w:sz w:val="28"/>
        </w:rPr>
        <w:t>технических секторах и ф</w:t>
      </w:r>
      <w:r>
        <w:rPr>
          <w:rFonts w:ascii="Times New Roman" w:hAnsi="Times New Roman" w:cs="Times New Roman"/>
          <w:sz w:val="28"/>
        </w:rPr>
        <w:t xml:space="preserve">ундаментальных исследованиях». </w:t>
      </w:r>
      <w:r w:rsidRPr="000A7B93">
        <w:rPr>
          <w:rFonts w:ascii="Times New Roman" w:hAnsi="Times New Roman" w:cs="Times New Roman"/>
          <w:sz w:val="28"/>
        </w:rPr>
        <w:t>Первый вариант не требует масшт</w:t>
      </w:r>
      <w:r>
        <w:rPr>
          <w:rFonts w:ascii="Times New Roman" w:hAnsi="Times New Roman" w:cs="Times New Roman"/>
          <w:sz w:val="28"/>
        </w:rPr>
        <w:t xml:space="preserve">абных усилий по инновационному </w:t>
      </w:r>
      <w:r w:rsidRPr="000A7B93">
        <w:rPr>
          <w:rFonts w:ascii="Times New Roman" w:hAnsi="Times New Roman" w:cs="Times New Roman"/>
          <w:sz w:val="28"/>
        </w:rPr>
        <w:t xml:space="preserve">развитию.  </w:t>
      </w:r>
      <w:proofErr w:type="gramStart"/>
      <w:r w:rsidRPr="000A7B93">
        <w:rPr>
          <w:rFonts w:ascii="Times New Roman" w:hAnsi="Times New Roman" w:cs="Times New Roman"/>
          <w:sz w:val="28"/>
        </w:rPr>
        <w:t>Политика  фокусируется</w:t>
      </w:r>
      <w:proofErr w:type="gramEnd"/>
      <w:r>
        <w:rPr>
          <w:rFonts w:ascii="Times New Roman" w:hAnsi="Times New Roman" w:cs="Times New Roman"/>
          <w:sz w:val="28"/>
        </w:rPr>
        <w:t xml:space="preserve">  в  основном  на  поддержании </w:t>
      </w:r>
      <w:r w:rsidRPr="000A7B93">
        <w:rPr>
          <w:rFonts w:ascii="Times New Roman" w:hAnsi="Times New Roman" w:cs="Times New Roman"/>
          <w:sz w:val="28"/>
        </w:rPr>
        <w:t xml:space="preserve">макроэкономической  стабильности  и </w:t>
      </w:r>
      <w:r>
        <w:rPr>
          <w:rFonts w:ascii="Times New Roman" w:hAnsi="Times New Roman" w:cs="Times New Roman"/>
          <w:sz w:val="28"/>
        </w:rPr>
        <w:t xml:space="preserve"> низких  параметрах  бюджетных </w:t>
      </w:r>
      <w:r w:rsidRPr="000A7B93">
        <w:rPr>
          <w:rFonts w:ascii="Times New Roman" w:hAnsi="Times New Roman" w:cs="Times New Roman"/>
          <w:sz w:val="28"/>
        </w:rPr>
        <w:t>расходов  на  науку,  инновации  и  инвести</w:t>
      </w:r>
      <w:r>
        <w:rPr>
          <w:rFonts w:ascii="Times New Roman" w:hAnsi="Times New Roman" w:cs="Times New Roman"/>
          <w:sz w:val="28"/>
        </w:rPr>
        <w:t xml:space="preserve">ции  в  человеческий  капитал. </w:t>
      </w:r>
      <w:proofErr w:type="gramStart"/>
      <w:r w:rsidRPr="000A7B93">
        <w:rPr>
          <w:rFonts w:ascii="Times New Roman" w:hAnsi="Times New Roman" w:cs="Times New Roman"/>
          <w:sz w:val="28"/>
        </w:rPr>
        <w:t>Такой  сценарий</w:t>
      </w:r>
      <w:proofErr w:type="gramEnd"/>
      <w:r w:rsidRPr="000A7B93">
        <w:rPr>
          <w:rFonts w:ascii="Times New Roman" w:hAnsi="Times New Roman" w:cs="Times New Roman"/>
          <w:sz w:val="28"/>
        </w:rPr>
        <w:t>,  скорее  всего,  привед</w:t>
      </w:r>
      <w:r>
        <w:rPr>
          <w:rFonts w:ascii="Times New Roman" w:hAnsi="Times New Roman" w:cs="Times New Roman"/>
          <w:sz w:val="28"/>
        </w:rPr>
        <w:t xml:space="preserve">ет  к  дальнейшему  ослаблению </w:t>
      </w:r>
      <w:r w:rsidRPr="000A7B93">
        <w:rPr>
          <w:rFonts w:ascii="Times New Roman" w:hAnsi="Times New Roman" w:cs="Times New Roman"/>
          <w:sz w:val="28"/>
        </w:rPr>
        <w:t>национальной инновационной системы, усилению</w:t>
      </w:r>
      <w:r>
        <w:rPr>
          <w:rFonts w:ascii="Times New Roman" w:hAnsi="Times New Roman" w:cs="Times New Roman"/>
          <w:sz w:val="28"/>
        </w:rPr>
        <w:t xml:space="preserve"> зависимости экономики </w:t>
      </w:r>
      <w:r w:rsidRPr="000A7B93">
        <w:rPr>
          <w:rFonts w:ascii="Times New Roman" w:hAnsi="Times New Roman" w:cs="Times New Roman"/>
          <w:sz w:val="28"/>
        </w:rPr>
        <w:t>от  иностранных  технологий  и  обрекае</w:t>
      </w:r>
      <w:r>
        <w:rPr>
          <w:rFonts w:ascii="Times New Roman" w:hAnsi="Times New Roman" w:cs="Times New Roman"/>
          <w:sz w:val="28"/>
        </w:rPr>
        <w:t xml:space="preserve">т  Россию  на  технологическое </w:t>
      </w:r>
      <w:r w:rsidRPr="000A7B93">
        <w:rPr>
          <w:rFonts w:ascii="Times New Roman" w:hAnsi="Times New Roman" w:cs="Times New Roman"/>
          <w:sz w:val="28"/>
        </w:rPr>
        <w:t>отставание от ведущих стран Запада, а в пе</w:t>
      </w:r>
      <w:r>
        <w:rPr>
          <w:rFonts w:ascii="Times New Roman" w:hAnsi="Times New Roman" w:cs="Times New Roman"/>
          <w:sz w:val="28"/>
        </w:rPr>
        <w:t xml:space="preserve">рспективе - и уступить место в </w:t>
      </w:r>
      <w:r w:rsidRPr="000A7B93">
        <w:rPr>
          <w:rFonts w:ascii="Times New Roman" w:hAnsi="Times New Roman" w:cs="Times New Roman"/>
          <w:sz w:val="28"/>
        </w:rPr>
        <w:t xml:space="preserve">конкуренции инноваций </w:t>
      </w:r>
      <w:r w:rsidRPr="000A7B93">
        <w:rPr>
          <w:rFonts w:ascii="Times New Roman" w:hAnsi="Times New Roman" w:cs="Times New Roman"/>
          <w:sz w:val="28"/>
        </w:rPr>
        <w:lastRenderedPageBreak/>
        <w:t>таким новым инд</w:t>
      </w:r>
      <w:r>
        <w:rPr>
          <w:rFonts w:ascii="Times New Roman" w:hAnsi="Times New Roman" w:cs="Times New Roman"/>
          <w:sz w:val="28"/>
        </w:rPr>
        <w:t xml:space="preserve">устриальным странам, как Китай </w:t>
      </w:r>
      <w:r w:rsidRPr="000A7B93">
        <w:rPr>
          <w:rFonts w:ascii="Times New Roman" w:hAnsi="Times New Roman" w:cs="Times New Roman"/>
          <w:sz w:val="28"/>
        </w:rPr>
        <w:t xml:space="preserve">[60].  </w:t>
      </w:r>
      <w:proofErr w:type="gramStart"/>
      <w:r w:rsidRPr="000A7B93">
        <w:rPr>
          <w:rFonts w:ascii="Times New Roman" w:hAnsi="Times New Roman" w:cs="Times New Roman"/>
          <w:sz w:val="28"/>
        </w:rPr>
        <w:t>Такие  результаты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«не  соответствуют </w:t>
      </w:r>
      <w:r>
        <w:rPr>
          <w:rFonts w:ascii="Times New Roman" w:hAnsi="Times New Roman" w:cs="Times New Roman"/>
          <w:sz w:val="28"/>
        </w:rPr>
        <w:t xml:space="preserve"> целям  и  задачам  российской </w:t>
      </w:r>
      <w:r w:rsidRPr="000A7B93">
        <w:rPr>
          <w:rFonts w:ascii="Times New Roman" w:hAnsi="Times New Roman" w:cs="Times New Roman"/>
          <w:sz w:val="28"/>
        </w:rPr>
        <w:t xml:space="preserve">экономики в долгосрочной перспективе».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Второй вариант предлагает сосредоточ</w:t>
      </w:r>
      <w:r>
        <w:rPr>
          <w:rFonts w:ascii="Times New Roman" w:hAnsi="Times New Roman" w:cs="Times New Roman"/>
          <w:sz w:val="28"/>
        </w:rPr>
        <w:t xml:space="preserve">иться «не только на экономике, </w:t>
      </w:r>
      <w:r w:rsidRPr="000A7B93">
        <w:rPr>
          <w:rFonts w:ascii="Times New Roman" w:hAnsi="Times New Roman" w:cs="Times New Roman"/>
          <w:sz w:val="28"/>
        </w:rPr>
        <w:t xml:space="preserve">основанной на импорте технологий, </w:t>
      </w:r>
      <w:proofErr w:type="gramStart"/>
      <w:r w:rsidRPr="000A7B93">
        <w:rPr>
          <w:rFonts w:ascii="Times New Roman" w:hAnsi="Times New Roman" w:cs="Times New Roman"/>
          <w:sz w:val="28"/>
        </w:rPr>
        <w:t>но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на локальном стимулировании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развития  отечественных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разработо</w:t>
      </w:r>
      <w:r>
        <w:rPr>
          <w:rFonts w:ascii="Times New Roman" w:hAnsi="Times New Roman" w:cs="Times New Roman"/>
          <w:sz w:val="28"/>
        </w:rPr>
        <w:t xml:space="preserve">к.  </w:t>
      </w:r>
      <w:proofErr w:type="gramStart"/>
      <w:r>
        <w:rPr>
          <w:rFonts w:ascii="Times New Roman" w:hAnsi="Times New Roman" w:cs="Times New Roman"/>
          <w:sz w:val="28"/>
        </w:rPr>
        <w:t>Сектор  фундаментальной</w:t>
      </w:r>
      <w:proofErr w:type="gramEnd"/>
      <w:r>
        <w:rPr>
          <w:rFonts w:ascii="Times New Roman" w:hAnsi="Times New Roman" w:cs="Times New Roman"/>
          <w:sz w:val="28"/>
        </w:rPr>
        <w:t xml:space="preserve">  и </w:t>
      </w:r>
      <w:r w:rsidRPr="000A7B93">
        <w:rPr>
          <w:rFonts w:ascii="Times New Roman" w:hAnsi="Times New Roman" w:cs="Times New Roman"/>
          <w:sz w:val="28"/>
        </w:rPr>
        <w:t xml:space="preserve">прикладной науки сегментируется и концентрируется вокруг тех областей,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которые и</w:t>
      </w:r>
      <w:r>
        <w:rPr>
          <w:rFonts w:ascii="Times New Roman" w:hAnsi="Times New Roman" w:cs="Times New Roman"/>
          <w:sz w:val="28"/>
        </w:rPr>
        <w:t>меют коммерческое применение».</w:t>
      </w:r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A7B93">
        <w:rPr>
          <w:rFonts w:ascii="Times New Roman" w:hAnsi="Times New Roman" w:cs="Times New Roman"/>
          <w:sz w:val="28"/>
        </w:rPr>
        <w:t>Для  России</w:t>
      </w:r>
      <w:proofErr w:type="gramEnd"/>
      <w:r w:rsidRPr="000A7B93">
        <w:rPr>
          <w:rFonts w:ascii="Times New Roman" w:hAnsi="Times New Roman" w:cs="Times New Roman"/>
          <w:sz w:val="28"/>
        </w:rPr>
        <w:t>,  по  мнению  авторов  документа,  «догоняющий  путь развития означает массовое заимствован</w:t>
      </w:r>
      <w:r>
        <w:rPr>
          <w:rFonts w:ascii="Times New Roman" w:hAnsi="Times New Roman" w:cs="Times New Roman"/>
          <w:sz w:val="28"/>
        </w:rPr>
        <w:t xml:space="preserve">ие рядовых для мирового рынка, </w:t>
      </w:r>
      <w:r w:rsidRPr="000A7B93">
        <w:rPr>
          <w:rFonts w:ascii="Times New Roman" w:hAnsi="Times New Roman" w:cs="Times New Roman"/>
          <w:sz w:val="28"/>
        </w:rPr>
        <w:t>но передовых по российским  стандартам</w:t>
      </w:r>
      <w:r>
        <w:rPr>
          <w:rFonts w:ascii="Times New Roman" w:hAnsi="Times New Roman" w:cs="Times New Roman"/>
          <w:sz w:val="28"/>
        </w:rPr>
        <w:t xml:space="preserve"> технологий в качестве первого </w:t>
      </w:r>
      <w:r w:rsidRPr="000A7B93">
        <w:rPr>
          <w:rFonts w:ascii="Times New Roman" w:hAnsi="Times New Roman" w:cs="Times New Roman"/>
          <w:sz w:val="28"/>
        </w:rPr>
        <w:t xml:space="preserve">этапа процесса модернизации». Однако, </w:t>
      </w:r>
      <w:r>
        <w:rPr>
          <w:rFonts w:ascii="Times New Roman" w:hAnsi="Times New Roman" w:cs="Times New Roman"/>
          <w:sz w:val="28"/>
        </w:rPr>
        <w:t xml:space="preserve">наряду с преимуществами такого </w:t>
      </w:r>
      <w:r w:rsidRPr="000A7B93">
        <w:rPr>
          <w:rFonts w:ascii="Times New Roman" w:hAnsi="Times New Roman" w:cs="Times New Roman"/>
          <w:sz w:val="28"/>
        </w:rPr>
        <w:t xml:space="preserve">пути отмечены и риски, в том числе сильная зависимость от импортного </w:t>
      </w:r>
      <w:proofErr w:type="gramStart"/>
      <w:r w:rsidRPr="000A7B93">
        <w:rPr>
          <w:rFonts w:ascii="Times New Roman" w:hAnsi="Times New Roman" w:cs="Times New Roman"/>
          <w:sz w:val="28"/>
        </w:rPr>
        <w:t>оборудования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технологий,  которые</w:t>
      </w:r>
      <w:r>
        <w:rPr>
          <w:rFonts w:ascii="Times New Roman" w:hAnsi="Times New Roman" w:cs="Times New Roman"/>
          <w:sz w:val="28"/>
        </w:rPr>
        <w:t xml:space="preserve">  могут  затормозить  развитие </w:t>
      </w:r>
      <w:r w:rsidRPr="000A7B93">
        <w:rPr>
          <w:rFonts w:ascii="Times New Roman" w:hAnsi="Times New Roman" w:cs="Times New Roman"/>
          <w:sz w:val="28"/>
        </w:rPr>
        <w:t>собственных разработок, которое усугу</w:t>
      </w:r>
      <w:r>
        <w:rPr>
          <w:rFonts w:ascii="Times New Roman" w:hAnsi="Times New Roman" w:cs="Times New Roman"/>
          <w:sz w:val="28"/>
        </w:rPr>
        <w:t xml:space="preserve">бит разрыв между Отечественной </w:t>
      </w:r>
      <w:r w:rsidRPr="000A7B93">
        <w:rPr>
          <w:rFonts w:ascii="Times New Roman" w:hAnsi="Times New Roman" w:cs="Times New Roman"/>
          <w:sz w:val="28"/>
        </w:rPr>
        <w:t xml:space="preserve">наукой и промышленностью.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Третий  вариант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«характеризуется  значительными  усилиями  по модернизации  государственного  сект</w:t>
      </w:r>
      <w:r>
        <w:rPr>
          <w:rFonts w:ascii="Times New Roman" w:hAnsi="Times New Roman" w:cs="Times New Roman"/>
          <w:sz w:val="28"/>
        </w:rPr>
        <w:t xml:space="preserve">ора  НИОКР  и  фундаментальных </w:t>
      </w:r>
      <w:r w:rsidRPr="000A7B93">
        <w:rPr>
          <w:rFonts w:ascii="Times New Roman" w:hAnsi="Times New Roman" w:cs="Times New Roman"/>
          <w:sz w:val="28"/>
        </w:rPr>
        <w:t xml:space="preserve">исследований, существенное повышение </w:t>
      </w:r>
      <w:r>
        <w:rPr>
          <w:rFonts w:ascii="Times New Roman" w:hAnsi="Times New Roman" w:cs="Times New Roman"/>
          <w:sz w:val="28"/>
        </w:rPr>
        <w:t xml:space="preserve">их эффективности, концентрации </w:t>
      </w:r>
      <w:r w:rsidRPr="000A7B93">
        <w:rPr>
          <w:rFonts w:ascii="Times New Roman" w:hAnsi="Times New Roman" w:cs="Times New Roman"/>
          <w:sz w:val="28"/>
        </w:rPr>
        <w:t>на прорывных научно-технологических н</w:t>
      </w:r>
      <w:r>
        <w:rPr>
          <w:rFonts w:ascii="Times New Roman" w:hAnsi="Times New Roman" w:cs="Times New Roman"/>
          <w:sz w:val="28"/>
        </w:rPr>
        <w:t xml:space="preserve">аправлениях, которые позволяют </w:t>
      </w:r>
      <w:r w:rsidRPr="000A7B93">
        <w:rPr>
          <w:rFonts w:ascii="Times New Roman" w:hAnsi="Times New Roman" w:cs="Times New Roman"/>
          <w:sz w:val="28"/>
        </w:rPr>
        <w:t>резко  расширить  применение  отечественных  разра</w:t>
      </w:r>
      <w:r>
        <w:rPr>
          <w:rFonts w:ascii="Times New Roman" w:hAnsi="Times New Roman" w:cs="Times New Roman"/>
          <w:sz w:val="28"/>
        </w:rPr>
        <w:t xml:space="preserve">боток  и  улучшить </w:t>
      </w:r>
      <w:r w:rsidRPr="000A7B93">
        <w:rPr>
          <w:rFonts w:ascii="Times New Roman" w:hAnsi="Times New Roman" w:cs="Times New Roman"/>
          <w:sz w:val="28"/>
        </w:rPr>
        <w:t>позиции  России  на  мировом  рынке  выс</w:t>
      </w:r>
      <w:r>
        <w:rPr>
          <w:rFonts w:ascii="Times New Roman" w:hAnsi="Times New Roman" w:cs="Times New Roman"/>
          <w:sz w:val="28"/>
        </w:rPr>
        <w:t xml:space="preserve">окотехнологичной  продукции  и </w:t>
      </w:r>
      <w:r w:rsidRPr="000A7B93">
        <w:rPr>
          <w:rFonts w:ascii="Times New Roman" w:hAnsi="Times New Roman" w:cs="Times New Roman"/>
          <w:sz w:val="28"/>
        </w:rPr>
        <w:t>услуг». Этот сценарий предполагает рез</w:t>
      </w:r>
      <w:r>
        <w:rPr>
          <w:rFonts w:ascii="Times New Roman" w:hAnsi="Times New Roman" w:cs="Times New Roman"/>
          <w:sz w:val="28"/>
        </w:rPr>
        <w:t xml:space="preserve">кое увеличение спроса на новых </w:t>
      </w:r>
      <w:proofErr w:type="gramStart"/>
      <w:r w:rsidRPr="000A7B93">
        <w:rPr>
          <w:rFonts w:ascii="Times New Roman" w:hAnsi="Times New Roman" w:cs="Times New Roman"/>
          <w:sz w:val="28"/>
        </w:rPr>
        <w:t>ученых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инженеров,  формиро</w:t>
      </w:r>
      <w:r>
        <w:rPr>
          <w:rFonts w:ascii="Times New Roman" w:hAnsi="Times New Roman" w:cs="Times New Roman"/>
          <w:sz w:val="28"/>
        </w:rPr>
        <w:t xml:space="preserve">вание  целостной  национальной </w:t>
      </w:r>
      <w:r w:rsidRPr="000A7B93">
        <w:rPr>
          <w:rFonts w:ascii="Times New Roman" w:hAnsi="Times New Roman" w:cs="Times New Roman"/>
          <w:sz w:val="28"/>
        </w:rPr>
        <w:t>инновационной  системы  и  восст</w:t>
      </w:r>
      <w:r>
        <w:rPr>
          <w:rFonts w:ascii="Times New Roman" w:hAnsi="Times New Roman" w:cs="Times New Roman"/>
          <w:sz w:val="28"/>
        </w:rPr>
        <w:t xml:space="preserve">ановление  лидирующих  позиций </w:t>
      </w:r>
      <w:r w:rsidRPr="000A7B93">
        <w:rPr>
          <w:rFonts w:ascii="Times New Roman" w:hAnsi="Times New Roman" w:cs="Times New Roman"/>
          <w:sz w:val="28"/>
        </w:rPr>
        <w:t xml:space="preserve">Российской фундаментальной науки. Он, </w:t>
      </w:r>
      <w:r>
        <w:rPr>
          <w:rFonts w:ascii="Times New Roman" w:hAnsi="Times New Roman" w:cs="Times New Roman"/>
          <w:sz w:val="28"/>
        </w:rPr>
        <w:t xml:space="preserve">конечно, предпочтительнее, но, </w:t>
      </w:r>
      <w:r w:rsidRPr="000A7B93">
        <w:rPr>
          <w:rFonts w:ascii="Times New Roman" w:hAnsi="Times New Roman" w:cs="Times New Roman"/>
          <w:sz w:val="28"/>
        </w:rPr>
        <w:t xml:space="preserve">скорее всего, </w:t>
      </w:r>
      <w:r>
        <w:rPr>
          <w:rFonts w:ascii="Times New Roman" w:hAnsi="Times New Roman" w:cs="Times New Roman"/>
          <w:sz w:val="28"/>
        </w:rPr>
        <w:t xml:space="preserve">издержки и риски будут велики. </w:t>
      </w:r>
      <w:proofErr w:type="gramStart"/>
      <w:r w:rsidRPr="000A7B93">
        <w:rPr>
          <w:rFonts w:ascii="Times New Roman" w:hAnsi="Times New Roman" w:cs="Times New Roman"/>
          <w:sz w:val="28"/>
        </w:rPr>
        <w:t>Цели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направления  инновац</w:t>
      </w:r>
      <w:r>
        <w:rPr>
          <w:rFonts w:ascii="Times New Roman" w:hAnsi="Times New Roman" w:cs="Times New Roman"/>
          <w:sz w:val="28"/>
        </w:rPr>
        <w:t xml:space="preserve">ионной  политики  определяются </w:t>
      </w:r>
      <w:r w:rsidRPr="000A7B93">
        <w:rPr>
          <w:rFonts w:ascii="Times New Roman" w:hAnsi="Times New Roman" w:cs="Times New Roman"/>
          <w:sz w:val="28"/>
        </w:rPr>
        <w:t>особенности той или иной отрасли, ее производст</w:t>
      </w:r>
      <w:r>
        <w:rPr>
          <w:rFonts w:ascii="Times New Roman" w:hAnsi="Times New Roman" w:cs="Times New Roman"/>
          <w:sz w:val="28"/>
        </w:rPr>
        <w:t xml:space="preserve">венным и экономическим </w:t>
      </w:r>
      <w:r w:rsidRPr="000A7B93">
        <w:rPr>
          <w:rFonts w:ascii="Times New Roman" w:hAnsi="Times New Roman" w:cs="Times New Roman"/>
          <w:sz w:val="28"/>
        </w:rPr>
        <w:t>потенциалом и уровнем конкурентоспос</w:t>
      </w:r>
      <w:r>
        <w:rPr>
          <w:rFonts w:ascii="Times New Roman" w:hAnsi="Times New Roman" w:cs="Times New Roman"/>
          <w:sz w:val="28"/>
        </w:rPr>
        <w:t xml:space="preserve">обности основной продукции. Во </w:t>
      </w:r>
      <w:r w:rsidRPr="000A7B93">
        <w:rPr>
          <w:rFonts w:ascii="Times New Roman" w:hAnsi="Times New Roman" w:cs="Times New Roman"/>
          <w:sz w:val="28"/>
        </w:rPr>
        <w:t xml:space="preserve">всех отраслях экономики, в </w:t>
      </w:r>
      <w:r w:rsidRPr="000A7B93">
        <w:rPr>
          <w:rFonts w:ascii="Times New Roman" w:hAnsi="Times New Roman" w:cs="Times New Roman"/>
          <w:sz w:val="28"/>
        </w:rPr>
        <w:lastRenderedPageBreak/>
        <w:t>зависимости о</w:t>
      </w:r>
      <w:r>
        <w:rPr>
          <w:rFonts w:ascii="Times New Roman" w:hAnsi="Times New Roman" w:cs="Times New Roman"/>
          <w:sz w:val="28"/>
        </w:rPr>
        <w:t xml:space="preserve">т уровня конкурентоспособности </w:t>
      </w:r>
      <w:r w:rsidRPr="000A7B93">
        <w:rPr>
          <w:rFonts w:ascii="Times New Roman" w:hAnsi="Times New Roman" w:cs="Times New Roman"/>
          <w:sz w:val="28"/>
        </w:rPr>
        <w:t>своей продукц</w:t>
      </w:r>
      <w:r>
        <w:rPr>
          <w:rFonts w:ascii="Times New Roman" w:hAnsi="Times New Roman" w:cs="Times New Roman"/>
          <w:sz w:val="28"/>
        </w:rPr>
        <w:t xml:space="preserve">ии, можно выделить три группы. </w:t>
      </w:r>
      <w:proofErr w:type="gramStart"/>
      <w:r w:rsidRPr="000A7B93">
        <w:rPr>
          <w:rFonts w:ascii="Times New Roman" w:hAnsi="Times New Roman" w:cs="Times New Roman"/>
          <w:sz w:val="28"/>
        </w:rPr>
        <w:t>Первая  группа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отраслей  обладает  большим  конкурентоспособным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потенциалом и давно работает на миро</w:t>
      </w:r>
      <w:r>
        <w:rPr>
          <w:rFonts w:ascii="Times New Roman" w:hAnsi="Times New Roman" w:cs="Times New Roman"/>
          <w:sz w:val="28"/>
        </w:rPr>
        <w:t>вом рынке. Это сектор топливно-</w:t>
      </w:r>
      <w:r w:rsidRPr="000A7B93">
        <w:rPr>
          <w:rFonts w:ascii="Times New Roman" w:hAnsi="Times New Roman" w:cs="Times New Roman"/>
          <w:sz w:val="28"/>
        </w:rPr>
        <w:t>энергетического комплекса, химической</w:t>
      </w:r>
      <w:r>
        <w:rPr>
          <w:rFonts w:ascii="Times New Roman" w:hAnsi="Times New Roman" w:cs="Times New Roman"/>
          <w:sz w:val="28"/>
        </w:rPr>
        <w:t xml:space="preserve"> и алюминиевой промышленности. </w:t>
      </w:r>
      <w:r w:rsidRPr="000A7B93">
        <w:rPr>
          <w:rFonts w:ascii="Times New Roman" w:hAnsi="Times New Roman" w:cs="Times New Roman"/>
          <w:sz w:val="28"/>
        </w:rPr>
        <w:t>Представители второй группы прои</w:t>
      </w:r>
      <w:r>
        <w:rPr>
          <w:rFonts w:ascii="Times New Roman" w:hAnsi="Times New Roman" w:cs="Times New Roman"/>
          <w:sz w:val="28"/>
        </w:rPr>
        <w:t xml:space="preserve">зводят продукцию, приближенную </w:t>
      </w:r>
      <w:r w:rsidRPr="000A7B93">
        <w:rPr>
          <w:rFonts w:ascii="Times New Roman" w:hAnsi="Times New Roman" w:cs="Times New Roman"/>
          <w:sz w:val="28"/>
        </w:rPr>
        <w:t xml:space="preserve">к    </w:t>
      </w:r>
      <w:proofErr w:type="gramStart"/>
      <w:r w:rsidRPr="000A7B93">
        <w:rPr>
          <w:rFonts w:ascii="Times New Roman" w:hAnsi="Times New Roman" w:cs="Times New Roman"/>
          <w:sz w:val="28"/>
        </w:rPr>
        <w:t>конкурентоспособным  на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мировом  ры</w:t>
      </w:r>
      <w:r>
        <w:rPr>
          <w:rFonts w:ascii="Times New Roman" w:hAnsi="Times New Roman" w:cs="Times New Roman"/>
          <w:sz w:val="28"/>
        </w:rPr>
        <w:t xml:space="preserve">нке  товарам  и  услугам.  Это </w:t>
      </w:r>
      <w:r w:rsidRPr="000A7B93">
        <w:rPr>
          <w:rFonts w:ascii="Times New Roman" w:hAnsi="Times New Roman" w:cs="Times New Roman"/>
          <w:sz w:val="28"/>
        </w:rPr>
        <w:t>оборонная промышле</w:t>
      </w:r>
      <w:r>
        <w:rPr>
          <w:rFonts w:ascii="Times New Roman" w:hAnsi="Times New Roman" w:cs="Times New Roman"/>
          <w:sz w:val="28"/>
        </w:rPr>
        <w:t>нность, машиностроение [170].</w:t>
      </w:r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 К </w:t>
      </w:r>
      <w:proofErr w:type="gramStart"/>
      <w:r w:rsidRPr="000A7B93">
        <w:rPr>
          <w:rFonts w:ascii="Times New Roman" w:hAnsi="Times New Roman" w:cs="Times New Roman"/>
          <w:sz w:val="28"/>
        </w:rPr>
        <w:t>отраслям  третьей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группы относятся  сельское хозяйство,  легкая  и пищевая  промышленность.  </w:t>
      </w:r>
      <w:proofErr w:type="gramStart"/>
      <w:r w:rsidRPr="000A7B93">
        <w:rPr>
          <w:rFonts w:ascii="Times New Roman" w:hAnsi="Times New Roman" w:cs="Times New Roman"/>
          <w:sz w:val="28"/>
        </w:rPr>
        <w:t>Их  про</w:t>
      </w:r>
      <w:r>
        <w:rPr>
          <w:rFonts w:ascii="Times New Roman" w:hAnsi="Times New Roman" w:cs="Times New Roman"/>
          <w:sz w:val="28"/>
        </w:rPr>
        <w:t>дукция</w:t>
      </w:r>
      <w:proofErr w:type="gramEnd"/>
      <w:r>
        <w:rPr>
          <w:rFonts w:ascii="Times New Roman" w:hAnsi="Times New Roman" w:cs="Times New Roman"/>
          <w:sz w:val="28"/>
        </w:rPr>
        <w:t xml:space="preserve">  на  мировом  рынке  не </w:t>
      </w:r>
      <w:r w:rsidRPr="000A7B93">
        <w:rPr>
          <w:rFonts w:ascii="Times New Roman" w:hAnsi="Times New Roman" w:cs="Times New Roman"/>
          <w:sz w:val="28"/>
        </w:rPr>
        <w:t>котируется, поэтому они ориентированы н</w:t>
      </w:r>
      <w:r>
        <w:rPr>
          <w:rFonts w:ascii="Times New Roman" w:hAnsi="Times New Roman" w:cs="Times New Roman"/>
          <w:sz w:val="28"/>
        </w:rPr>
        <w:t xml:space="preserve">а внутренний российский рынок. </w:t>
      </w:r>
      <w:r w:rsidRPr="000A7B93">
        <w:rPr>
          <w:rFonts w:ascii="Times New Roman" w:hAnsi="Times New Roman" w:cs="Times New Roman"/>
          <w:sz w:val="28"/>
        </w:rPr>
        <w:t>Государственная инновационная поли</w:t>
      </w:r>
      <w:r>
        <w:rPr>
          <w:rFonts w:ascii="Times New Roman" w:hAnsi="Times New Roman" w:cs="Times New Roman"/>
          <w:sz w:val="28"/>
        </w:rPr>
        <w:t xml:space="preserve">тика в отраслях первой группы, </w:t>
      </w:r>
      <w:proofErr w:type="gramStart"/>
      <w:r w:rsidRPr="000A7B93">
        <w:rPr>
          <w:rFonts w:ascii="Times New Roman" w:hAnsi="Times New Roman" w:cs="Times New Roman"/>
          <w:sz w:val="28"/>
        </w:rPr>
        <w:t>направленных  на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ускорение  промышленно</w:t>
      </w:r>
      <w:r>
        <w:rPr>
          <w:rFonts w:ascii="Times New Roman" w:hAnsi="Times New Roman" w:cs="Times New Roman"/>
          <w:sz w:val="28"/>
        </w:rPr>
        <w:t xml:space="preserve">го  развития  отечественных  и </w:t>
      </w:r>
      <w:r w:rsidRPr="000A7B93">
        <w:rPr>
          <w:rFonts w:ascii="Times New Roman" w:hAnsi="Times New Roman" w:cs="Times New Roman"/>
          <w:sz w:val="28"/>
        </w:rPr>
        <w:t xml:space="preserve">зарубежных  научных,  технических  </w:t>
      </w:r>
      <w:r>
        <w:rPr>
          <w:rFonts w:ascii="Times New Roman" w:hAnsi="Times New Roman" w:cs="Times New Roman"/>
          <w:sz w:val="28"/>
        </w:rPr>
        <w:t xml:space="preserve">и  технологических  достижений </w:t>
      </w:r>
      <w:r w:rsidRPr="000A7B93">
        <w:rPr>
          <w:rFonts w:ascii="Times New Roman" w:hAnsi="Times New Roman" w:cs="Times New Roman"/>
          <w:sz w:val="28"/>
        </w:rPr>
        <w:t>мирового уровня, воспроизводство приро</w:t>
      </w:r>
      <w:r>
        <w:rPr>
          <w:rFonts w:ascii="Times New Roman" w:hAnsi="Times New Roman" w:cs="Times New Roman"/>
          <w:sz w:val="28"/>
        </w:rPr>
        <w:t xml:space="preserve">дных ресурсов. Особое значение </w:t>
      </w:r>
      <w:proofErr w:type="gramStart"/>
      <w:r w:rsidRPr="000A7B93">
        <w:rPr>
          <w:rFonts w:ascii="Times New Roman" w:hAnsi="Times New Roman" w:cs="Times New Roman"/>
          <w:sz w:val="28"/>
        </w:rPr>
        <w:t>имеют  экологические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приоритеты  инновационной  деятельности  во  всех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секторах.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Для  реализации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инновацио</w:t>
      </w:r>
      <w:r>
        <w:rPr>
          <w:rFonts w:ascii="Times New Roman" w:hAnsi="Times New Roman" w:cs="Times New Roman"/>
          <w:sz w:val="28"/>
        </w:rPr>
        <w:t xml:space="preserve">нной  политики  правительством </w:t>
      </w:r>
      <w:r w:rsidRPr="000A7B93">
        <w:rPr>
          <w:rFonts w:ascii="Times New Roman" w:hAnsi="Times New Roman" w:cs="Times New Roman"/>
          <w:sz w:val="28"/>
        </w:rPr>
        <w:t>разработаны  конкретные  методы,  которые  н</w:t>
      </w:r>
      <w:r>
        <w:rPr>
          <w:rFonts w:ascii="Times New Roman" w:hAnsi="Times New Roman" w:cs="Times New Roman"/>
          <w:sz w:val="28"/>
        </w:rPr>
        <w:t xml:space="preserve">аправлены  на  обеспечение </w:t>
      </w:r>
      <w:r w:rsidRPr="000A7B93">
        <w:rPr>
          <w:rFonts w:ascii="Times New Roman" w:hAnsi="Times New Roman" w:cs="Times New Roman"/>
          <w:sz w:val="28"/>
        </w:rPr>
        <w:t>эффективного осущест</w:t>
      </w:r>
      <w:r>
        <w:rPr>
          <w:rFonts w:ascii="Times New Roman" w:hAnsi="Times New Roman" w:cs="Times New Roman"/>
          <w:sz w:val="28"/>
        </w:rPr>
        <w:t xml:space="preserve">вления инновационных программ. </w:t>
      </w:r>
      <w:proofErr w:type="gramStart"/>
      <w:r w:rsidRPr="000A7B93">
        <w:rPr>
          <w:rFonts w:ascii="Times New Roman" w:hAnsi="Times New Roman" w:cs="Times New Roman"/>
          <w:sz w:val="28"/>
        </w:rPr>
        <w:t>Основные  методы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реализации  инн</w:t>
      </w:r>
      <w:r>
        <w:rPr>
          <w:rFonts w:ascii="Times New Roman" w:hAnsi="Times New Roman" w:cs="Times New Roman"/>
          <w:sz w:val="28"/>
        </w:rPr>
        <w:t xml:space="preserve">овационной  политики  являются </w:t>
      </w:r>
      <w:r w:rsidRPr="000A7B93">
        <w:rPr>
          <w:rFonts w:ascii="Times New Roman" w:hAnsi="Times New Roman" w:cs="Times New Roman"/>
          <w:sz w:val="28"/>
        </w:rPr>
        <w:t xml:space="preserve">[80]: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создание  законодательных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условий  для  позитивных  изменений  в инновационной сфере, то есть в законода</w:t>
      </w:r>
      <w:r>
        <w:rPr>
          <w:rFonts w:ascii="Times New Roman" w:hAnsi="Times New Roman" w:cs="Times New Roman"/>
          <w:sz w:val="28"/>
        </w:rPr>
        <w:t xml:space="preserve">тельстве следует предусмотреть </w:t>
      </w:r>
      <w:r w:rsidRPr="000A7B93">
        <w:rPr>
          <w:rFonts w:ascii="Times New Roman" w:hAnsi="Times New Roman" w:cs="Times New Roman"/>
          <w:sz w:val="28"/>
        </w:rPr>
        <w:t xml:space="preserve">разработку соответствующих правовых актов;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государственная  поддержка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  стимул</w:t>
      </w:r>
      <w:r>
        <w:rPr>
          <w:rFonts w:ascii="Times New Roman" w:hAnsi="Times New Roman" w:cs="Times New Roman"/>
          <w:sz w:val="28"/>
        </w:rPr>
        <w:t xml:space="preserve">ирование  инвесторов,  которые </w:t>
      </w:r>
      <w:r w:rsidRPr="000A7B93">
        <w:rPr>
          <w:rFonts w:ascii="Times New Roman" w:hAnsi="Times New Roman" w:cs="Times New Roman"/>
          <w:sz w:val="28"/>
        </w:rPr>
        <w:t>вкладывают деньги в сферу высоких  те</w:t>
      </w:r>
      <w:r>
        <w:rPr>
          <w:rFonts w:ascii="Times New Roman" w:hAnsi="Times New Roman" w:cs="Times New Roman"/>
          <w:sz w:val="28"/>
        </w:rPr>
        <w:t xml:space="preserve">хнологий, высокотехнологичного </w:t>
      </w:r>
      <w:r w:rsidRPr="000A7B93">
        <w:rPr>
          <w:rFonts w:ascii="Times New Roman" w:hAnsi="Times New Roman" w:cs="Times New Roman"/>
          <w:sz w:val="28"/>
        </w:rPr>
        <w:t>производства, а также организации (в пер</w:t>
      </w:r>
      <w:r>
        <w:rPr>
          <w:rFonts w:ascii="Times New Roman" w:hAnsi="Times New Roman" w:cs="Times New Roman"/>
          <w:sz w:val="28"/>
        </w:rPr>
        <w:t xml:space="preserve">иод инновационного развития) в </w:t>
      </w:r>
      <w:r w:rsidRPr="000A7B93">
        <w:rPr>
          <w:rFonts w:ascii="Times New Roman" w:hAnsi="Times New Roman" w:cs="Times New Roman"/>
          <w:sz w:val="28"/>
        </w:rPr>
        <w:t>связи  с  введением  специа</w:t>
      </w:r>
      <w:r>
        <w:rPr>
          <w:rFonts w:ascii="Times New Roman" w:hAnsi="Times New Roman" w:cs="Times New Roman"/>
          <w:sz w:val="28"/>
        </w:rPr>
        <w:t xml:space="preserve">льных  налоговых  преференций, </w:t>
      </w:r>
      <w:r w:rsidRPr="000A7B93">
        <w:rPr>
          <w:rFonts w:ascii="Times New Roman" w:hAnsi="Times New Roman" w:cs="Times New Roman"/>
          <w:sz w:val="28"/>
        </w:rPr>
        <w:t xml:space="preserve">правительственных гарантий и займов;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lastRenderedPageBreak/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совершенствование  налогово</w:t>
      </w:r>
      <w:r>
        <w:rPr>
          <w:rFonts w:ascii="Times New Roman" w:hAnsi="Times New Roman" w:cs="Times New Roman"/>
          <w:sz w:val="28"/>
        </w:rPr>
        <w:t>й</w:t>
      </w:r>
      <w:proofErr w:type="gramEnd"/>
      <w:r>
        <w:rPr>
          <w:rFonts w:ascii="Times New Roman" w:hAnsi="Times New Roman" w:cs="Times New Roman"/>
          <w:sz w:val="28"/>
        </w:rPr>
        <w:t xml:space="preserve">  системы  с  целью  создания </w:t>
      </w:r>
      <w:r w:rsidRPr="000A7B93">
        <w:rPr>
          <w:rFonts w:ascii="Times New Roman" w:hAnsi="Times New Roman" w:cs="Times New Roman"/>
          <w:sz w:val="28"/>
        </w:rPr>
        <w:t xml:space="preserve">благоприятных условий для ведения инновационной деятельности;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</w:t>
      </w:r>
      <w:proofErr w:type="gramStart"/>
      <w:r w:rsidRPr="000A7B93">
        <w:rPr>
          <w:rFonts w:ascii="Times New Roman" w:hAnsi="Times New Roman" w:cs="Times New Roman"/>
          <w:sz w:val="28"/>
        </w:rPr>
        <w:t>создание  условий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для  формирования</w:t>
      </w:r>
      <w:r>
        <w:rPr>
          <w:rFonts w:ascii="Times New Roman" w:hAnsi="Times New Roman" w:cs="Times New Roman"/>
          <w:sz w:val="28"/>
        </w:rPr>
        <w:t xml:space="preserve">  совместных  предприятий  для </w:t>
      </w:r>
      <w:r w:rsidRPr="000A7B93">
        <w:rPr>
          <w:rFonts w:ascii="Times New Roman" w:hAnsi="Times New Roman" w:cs="Times New Roman"/>
          <w:sz w:val="28"/>
        </w:rPr>
        <w:t>производства  отечественных продуктов на  внешнем  рынке, обеспечивая рекламную  компанию  отечественных  иннов</w:t>
      </w:r>
      <w:r>
        <w:rPr>
          <w:rFonts w:ascii="Times New Roman" w:hAnsi="Times New Roman" w:cs="Times New Roman"/>
          <w:sz w:val="28"/>
        </w:rPr>
        <w:t xml:space="preserve">аций  за  рубежом,  участие  в </w:t>
      </w:r>
      <w:r w:rsidRPr="000A7B93">
        <w:rPr>
          <w:rFonts w:ascii="Times New Roman" w:hAnsi="Times New Roman" w:cs="Times New Roman"/>
          <w:sz w:val="28"/>
        </w:rPr>
        <w:t>международных информационных системах</w:t>
      </w:r>
      <w:r>
        <w:rPr>
          <w:rFonts w:ascii="Times New Roman" w:hAnsi="Times New Roman" w:cs="Times New Roman"/>
          <w:sz w:val="28"/>
        </w:rPr>
        <w:t xml:space="preserve"> для обмена информацией об инновационных проектах;</w:t>
      </w:r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предоставление в иностранных кредитных линиях квот для развития </w:t>
      </w:r>
      <w:proofErr w:type="gramStart"/>
      <w:r w:rsidRPr="000A7B93">
        <w:rPr>
          <w:rFonts w:ascii="Times New Roman" w:hAnsi="Times New Roman" w:cs="Times New Roman"/>
          <w:sz w:val="28"/>
        </w:rPr>
        <w:t>инновационной  инфраструктуры</w:t>
      </w:r>
      <w:proofErr w:type="gramEnd"/>
      <w:r w:rsidRPr="000A7B93">
        <w:rPr>
          <w:rFonts w:ascii="Times New Roman" w:hAnsi="Times New Roman" w:cs="Times New Roman"/>
          <w:sz w:val="28"/>
        </w:rPr>
        <w:t>,  з</w:t>
      </w:r>
      <w:r>
        <w:rPr>
          <w:rFonts w:ascii="Times New Roman" w:hAnsi="Times New Roman" w:cs="Times New Roman"/>
          <w:sz w:val="28"/>
        </w:rPr>
        <w:t xml:space="preserve">акупке  оборудования  в  целях </w:t>
      </w:r>
      <w:r w:rsidRPr="000A7B93">
        <w:rPr>
          <w:rFonts w:ascii="Times New Roman" w:hAnsi="Times New Roman" w:cs="Times New Roman"/>
          <w:sz w:val="28"/>
        </w:rPr>
        <w:t>реализации инновационных проектов в р</w:t>
      </w:r>
      <w:r>
        <w:rPr>
          <w:rFonts w:ascii="Times New Roman" w:hAnsi="Times New Roman" w:cs="Times New Roman"/>
          <w:sz w:val="28"/>
        </w:rPr>
        <w:t xml:space="preserve">амках государственных гарантий </w:t>
      </w:r>
      <w:r w:rsidRPr="000A7B93">
        <w:rPr>
          <w:rFonts w:ascii="Times New Roman" w:hAnsi="Times New Roman" w:cs="Times New Roman"/>
          <w:sz w:val="28"/>
        </w:rPr>
        <w:t>и  лицензирования  технологий  и  ноу-ха</w:t>
      </w:r>
      <w:r>
        <w:rPr>
          <w:rFonts w:ascii="Times New Roman" w:hAnsi="Times New Roman" w:cs="Times New Roman"/>
          <w:sz w:val="28"/>
        </w:rPr>
        <w:t xml:space="preserve">у  для  развития  производства </w:t>
      </w:r>
      <w:r w:rsidRPr="000A7B93">
        <w:rPr>
          <w:rFonts w:ascii="Times New Roman" w:hAnsi="Times New Roman" w:cs="Times New Roman"/>
          <w:sz w:val="28"/>
        </w:rPr>
        <w:t xml:space="preserve">инновационных продуктов;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концентрация усилий государственных органов и частных инвесторов, </w:t>
      </w:r>
      <w:proofErr w:type="gramStart"/>
      <w:r w:rsidRPr="000A7B93">
        <w:rPr>
          <w:rFonts w:ascii="Times New Roman" w:hAnsi="Times New Roman" w:cs="Times New Roman"/>
          <w:sz w:val="28"/>
        </w:rPr>
        <w:t>направленных  на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организацию  взаимо</w:t>
      </w:r>
      <w:r>
        <w:rPr>
          <w:rFonts w:ascii="Times New Roman" w:hAnsi="Times New Roman" w:cs="Times New Roman"/>
          <w:sz w:val="28"/>
        </w:rPr>
        <w:t xml:space="preserve">действия  со  странами-членами </w:t>
      </w:r>
      <w:r w:rsidRPr="000A7B93">
        <w:rPr>
          <w:rFonts w:ascii="Times New Roman" w:hAnsi="Times New Roman" w:cs="Times New Roman"/>
          <w:sz w:val="28"/>
        </w:rPr>
        <w:t xml:space="preserve">Европейского союза, СНГ и других государств;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  развитие лизинга уникального высокотехнологичного оборудования.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A7B93">
        <w:rPr>
          <w:rFonts w:ascii="Times New Roman" w:hAnsi="Times New Roman" w:cs="Times New Roman"/>
          <w:b/>
          <w:sz w:val="28"/>
        </w:rPr>
        <w:t xml:space="preserve">1.3.  </w:t>
      </w:r>
      <w:proofErr w:type="gramStart"/>
      <w:r w:rsidRPr="000A7B93">
        <w:rPr>
          <w:rFonts w:ascii="Times New Roman" w:hAnsi="Times New Roman" w:cs="Times New Roman"/>
          <w:b/>
          <w:sz w:val="28"/>
        </w:rPr>
        <w:t>Зарубежный  опыт</w:t>
      </w:r>
      <w:proofErr w:type="gramEnd"/>
      <w:r w:rsidRPr="000A7B93">
        <w:rPr>
          <w:rFonts w:ascii="Times New Roman" w:hAnsi="Times New Roman" w:cs="Times New Roman"/>
          <w:b/>
          <w:sz w:val="28"/>
        </w:rPr>
        <w:t xml:space="preserve">  реализации  государственной</w:t>
      </w:r>
    </w:p>
    <w:p w:rsidR="000A7B93" w:rsidRPr="000A7B93" w:rsidRDefault="000A7B93" w:rsidP="00CE56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A7B93">
        <w:rPr>
          <w:rFonts w:ascii="Times New Roman" w:hAnsi="Times New Roman" w:cs="Times New Roman"/>
          <w:b/>
          <w:sz w:val="28"/>
        </w:rPr>
        <w:t>инновационной политики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Развитие инновационной деятельно</w:t>
      </w:r>
      <w:r>
        <w:rPr>
          <w:rFonts w:ascii="Times New Roman" w:hAnsi="Times New Roman" w:cs="Times New Roman"/>
          <w:sz w:val="28"/>
        </w:rPr>
        <w:t xml:space="preserve">сти и расширение инновационной </w:t>
      </w:r>
      <w:proofErr w:type="gramStart"/>
      <w:r w:rsidRPr="000A7B93">
        <w:rPr>
          <w:rFonts w:ascii="Times New Roman" w:hAnsi="Times New Roman" w:cs="Times New Roman"/>
          <w:sz w:val="28"/>
        </w:rPr>
        <w:t>активности  составляют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ядро  государстве</w:t>
      </w:r>
      <w:r>
        <w:rPr>
          <w:rFonts w:ascii="Times New Roman" w:hAnsi="Times New Roman" w:cs="Times New Roman"/>
          <w:sz w:val="28"/>
        </w:rPr>
        <w:t xml:space="preserve">нной  политики  многих  стран. </w:t>
      </w:r>
      <w:proofErr w:type="gramStart"/>
      <w:r w:rsidRPr="000A7B93">
        <w:rPr>
          <w:rFonts w:ascii="Times New Roman" w:hAnsi="Times New Roman" w:cs="Times New Roman"/>
          <w:sz w:val="28"/>
        </w:rPr>
        <w:t>Различия  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уровне  инновацион</w:t>
      </w:r>
      <w:r>
        <w:rPr>
          <w:rFonts w:ascii="Times New Roman" w:hAnsi="Times New Roman" w:cs="Times New Roman"/>
          <w:sz w:val="28"/>
        </w:rPr>
        <w:t xml:space="preserve">ной  развитости  обуславливают </w:t>
      </w:r>
      <w:r w:rsidRPr="000A7B93">
        <w:rPr>
          <w:rFonts w:ascii="Times New Roman" w:hAnsi="Times New Roman" w:cs="Times New Roman"/>
          <w:sz w:val="28"/>
        </w:rPr>
        <w:t>разнообразие  проблем,  с  которы</w:t>
      </w:r>
      <w:r>
        <w:rPr>
          <w:rFonts w:ascii="Times New Roman" w:hAnsi="Times New Roman" w:cs="Times New Roman"/>
          <w:sz w:val="28"/>
        </w:rPr>
        <w:t xml:space="preserve">ми  сталкиваются  национальные </w:t>
      </w:r>
      <w:r w:rsidRPr="000A7B93">
        <w:rPr>
          <w:rFonts w:ascii="Times New Roman" w:hAnsi="Times New Roman" w:cs="Times New Roman"/>
          <w:sz w:val="28"/>
        </w:rPr>
        <w:t xml:space="preserve">инновационные  системы,  что  </w:t>
      </w:r>
      <w:r>
        <w:rPr>
          <w:rFonts w:ascii="Times New Roman" w:hAnsi="Times New Roman" w:cs="Times New Roman"/>
          <w:sz w:val="28"/>
        </w:rPr>
        <w:t xml:space="preserve">выливается  в  широкий  спектр </w:t>
      </w:r>
      <w:r w:rsidRPr="000A7B93">
        <w:rPr>
          <w:rFonts w:ascii="Times New Roman" w:hAnsi="Times New Roman" w:cs="Times New Roman"/>
          <w:sz w:val="28"/>
        </w:rPr>
        <w:t>экономических и политических инструме</w:t>
      </w:r>
      <w:r>
        <w:rPr>
          <w:rFonts w:ascii="Times New Roman" w:hAnsi="Times New Roman" w:cs="Times New Roman"/>
          <w:sz w:val="28"/>
        </w:rPr>
        <w:t xml:space="preserve">нтов, направленных на борьбу с </w:t>
      </w:r>
      <w:r w:rsidRPr="000A7B93">
        <w:rPr>
          <w:rFonts w:ascii="Times New Roman" w:hAnsi="Times New Roman" w:cs="Times New Roman"/>
          <w:sz w:val="28"/>
        </w:rPr>
        <w:t xml:space="preserve">возникающими  препятствиями.  </w:t>
      </w:r>
      <w:proofErr w:type="gramStart"/>
      <w:r w:rsidRPr="000A7B93">
        <w:rPr>
          <w:rFonts w:ascii="Times New Roman" w:hAnsi="Times New Roman" w:cs="Times New Roman"/>
          <w:sz w:val="28"/>
        </w:rPr>
        <w:t xml:space="preserve">Хотя  </w:t>
      </w:r>
      <w:r>
        <w:rPr>
          <w:rFonts w:ascii="Times New Roman" w:hAnsi="Times New Roman" w:cs="Times New Roman"/>
          <w:sz w:val="28"/>
        </w:rPr>
        <w:t>каждая</w:t>
      </w:r>
      <w:proofErr w:type="gramEnd"/>
      <w:r>
        <w:rPr>
          <w:rFonts w:ascii="Times New Roman" w:hAnsi="Times New Roman" w:cs="Times New Roman"/>
          <w:sz w:val="28"/>
        </w:rPr>
        <w:t xml:space="preserve">  страна  выбирает  свой </w:t>
      </w:r>
      <w:r w:rsidRPr="000A7B93">
        <w:rPr>
          <w:rFonts w:ascii="Times New Roman" w:hAnsi="Times New Roman" w:cs="Times New Roman"/>
          <w:sz w:val="28"/>
        </w:rPr>
        <w:t>индивидуальный способ борьбы с барьерами инновационного разви</w:t>
      </w:r>
      <w:r>
        <w:rPr>
          <w:rFonts w:ascii="Times New Roman" w:hAnsi="Times New Roman" w:cs="Times New Roman"/>
          <w:sz w:val="28"/>
        </w:rPr>
        <w:t xml:space="preserve">тия, но </w:t>
      </w:r>
      <w:r w:rsidRPr="000A7B93">
        <w:rPr>
          <w:rFonts w:ascii="Times New Roman" w:hAnsi="Times New Roman" w:cs="Times New Roman"/>
          <w:sz w:val="28"/>
        </w:rPr>
        <w:t>многие  методы  могут  оказаться  доста</w:t>
      </w:r>
      <w:r>
        <w:rPr>
          <w:rFonts w:ascii="Times New Roman" w:hAnsi="Times New Roman" w:cs="Times New Roman"/>
          <w:sz w:val="28"/>
        </w:rPr>
        <w:t xml:space="preserve">точно  эффективными  в  разных </w:t>
      </w:r>
      <w:r w:rsidRPr="000A7B93">
        <w:rPr>
          <w:rFonts w:ascii="Times New Roman" w:hAnsi="Times New Roman" w:cs="Times New Roman"/>
          <w:sz w:val="28"/>
        </w:rPr>
        <w:t xml:space="preserve">странах.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lastRenderedPageBreak/>
        <w:t>Изучение  существующих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способов  ведения  инновационной политики,  разработка  новых  методов  гос</w:t>
      </w:r>
      <w:r>
        <w:rPr>
          <w:rFonts w:ascii="Times New Roman" w:hAnsi="Times New Roman" w:cs="Times New Roman"/>
          <w:sz w:val="28"/>
        </w:rPr>
        <w:t xml:space="preserve">ударственного  воздействия  на </w:t>
      </w:r>
      <w:r w:rsidRPr="000A7B93">
        <w:rPr>
          <w:rFonts w:ascii="Times New Roman" w:hAnsi="Times New Roman" w:cs="Times New Roman"/>
          <w:sz w:val="28"/>
        </w:rPr>
        <w:t>инновационную  систему,  практичес</w:t>
      </w:r>
      <w:r>
        <w:rPr>
          <w:rFonts w:ascii="Times New Roman" w:hAnsi="Times New Roman" w:cs="Times New Roman"/>
          <w:sz w:val="28"/>
        </w:rPr>
        <w:t xml:space="preserve">кая  реализация  теоретических </w:t>
      </w:r>
      <w:r w:rsidRPr="000A7B93">
        <w:rPr>
          <w:rFonts w:ascii="Times New Roman" w:hAnsi="Times New Roman" w:cs="Times New Roman"/>
          <w:sz w:val="28"/>
        </w:rPr>
        <w:t>подходов  к  осуществлению  инновационной</w:t>
      </w:r>
      <w:r>
        <w:rPr>
          <w:rFonts w:ascii="Times New Roman" w:hAnsi="Times New Roman" w:cs="Times New Roman"/>
          <w:sz w:val="28"/>
        </w:rPr>
        <w:t xml:space="preserve">  политики,  анализ  и  оценка </w:t>
      </w:r>
      <w:r w:rsidRPr="000A7B93">
        <w:rPr>
          <w:rFonts w:ascii="Times New Roman" w:hAnsi="Times New Roman" w:cs="Times New Roman"/>
          <w:sz w:val="28"/>
        </w:rPr>
        <w:t xml:space="preserve">результатов  применения  политических  инструментов  позволяют сформировать целостную и объективную картину успешных и неудачных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практик.  </w:t>
      </w:r>
      <w:proofErr w:type="gramStart"/>
      <w:r w:rsidRPr="000A7B93">
        <w:rPr>
          <w:rFonts w:ascii="Times New Roman" w:hAnsi="Times New Roman" w:cs="Times New Roman"/>
          <w:sz w:val="28"/>
        </w:rPr>
        <w:t>Прогресс  инновационной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политики </w:t>
      </w:r>
      <w:r>
        <w:rPr>
          <w:rFonts w:ascii="Times New Roman" w:hAnsi="Times New Roman" w:cs="Times New Roman"/>
          <w:sz w:val="28"/>
        </w:rPr>
        <w:t xml:space="preserve"> немыслим  без  такого  рода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A7B93">
        <w:rPr>
          <w:rFonts w:ascii="Times New Roman" w:hAnsi="Times New Roman" w:cs="Times New Roman"/>
          <w:sz w:val="28"/>
        </w:rPr>
        <w:t>замкнутого  цикла</w:t>
      </w:r>
      <w:proofErr w:type="gramEnd"/>
      <w:r w:rsidRPr="000A7B93">
        <w:rPr>
          <w:rFonts w:ascii="Times New Roman" w:hAnsi="Times New Roman" w:cs="Times New Roman"/>
          <w:sz w:val="28"/>
        </w:rPr>
        <w:t>:  от  выработки  теоретических  подходов  к  ведению инновационной  политики  до  анализа  р</w:t>
      </w:r>
      <w:r>
        <w:rPr>
          <w:rFonts w:ascii="Times New Roman" w:hAnsi="Times New Roman" w:cs="Times New Roman"/>
          <w:sz w:val="28"/>
        </w:rPr>
        <w:t xml:space="preserve">езультатов  их  реализации  на </w:t>
      </w:r>
      <w:r w:rsidRPr="000A7B93">
        <w:rPr>
          <w:rFonts w:ascii="Times New Roman" w:hAnsi="Times New Roman" w:cs="Times New Roman"/>
          <w:sz w:val="28"/>
        </w:rPr>
        <w:t>практике, а далее о</w:t>
      </w:r>
      <w:r>
        <w:rPr>
          <w:rFonts w:ascii="Times New Roman" w:hAnsi="Times New Roman" w:cs="Times New Roman"/>
          <w:sz w:val="28"/>
        </w:rPr>
        <w:t xml:space="preserve">пять выработка новых подходов. </w:t>
      </w:r>
      <w:proofErr w:type="gramStart"/>
      <w:r w:rsidRPr="000A7B93">
        <w:rPr>
          <w:rFonts w:ascii="Times New Roman" w:hAnsi="Times New Roman" w:cs="Times New Roman"/>
          <w:sz w:val="28"/>
        </w:rPr>
        <w:t>Успешность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конкурентоспособ</w:t>
      </w:r>
      <w:r>
        <w:rPr>
          <w:rFonts w:ascii="Times New Roman" w:hAnsi="Times New Roman" w:cs="Times New Roman"/>
          <w:sz w:val="28"/>
        </w:rPr>
        <w:t xml:space="preserve">ность  государства  в  ХХ1веке </w:t>
      </w:r>
      <w:r w:rsidRPr="000A7B93">
        <w:rPr>
          <w:rFonts w:ascii="Times New Roman" w:hAnsi="Times New Roman" w:cs="Times New Roman"/>
          <w:sz w:val="28"/>
        </w:rPr>
        <w:t>определяется  развитием  высоких  техн</w:t>
      </w:r>
      <w:r>
        <w:rPr>
          <w:rFonts w:ascii="Times New Roman" w:hAnsi="Times New Roman" w:cs="Times New Roman"/>
          <w:sz w:val="28"/>
        </w:rPr>
        <w:t xml:space="preserve">ологий.  </w:t>
      </w:r>
      <w:proofErr w:type="gramStart"/>
      <w:r>
        <w:rPr>
          <w:rFonts w:ascii="Times New Roman" w:hAnsi="Times New Roman" w:cs="Times New Roman"/>
          <w:sz w:val="28"/>
        </w:rPr>
        <w:t>В  связи</w:t>
      </w:r>
      <w:proofErr w:type="gramEnd"/>
      <w:r>
        <w:rPr>
          <w:rFonts w:ascii="Times New Roman" w:hAnsi="Times New Roman" w:cs="Times New Roman"/>
          <w:sz w:val="28"/>
        </w:rPr>
        <w:t xml:space="preserve">  с  этим  во </w:t>
      </w:r>
      <w:r w:rsidRPr="000A7B93">
        <w:rPr>
          <w:rFonts w:ascii="Times New Roman" w:hAnsi="Times New Roman" w:cs="Times New Roman"/>
          <w:sz w:val="28"/>
        </w:rPr>
        <w:t>исполнение поручения Президента Республ</w:t>
      </w:r>
      <w:r>
        <w:rPr>
          <w:rFonts w:ascii="Times New Roman" w:hAnsi="Times New Roman" w:cs="Times New Roman"/>
          <w:sz w:val="28"/>
        </w:rPr>
        <w:t xml:space="preserve">ики Казахстан Н.А. Назарбаева, </w:t>
      </w:r>
      <w:r w:rsidRPr="000A7B93">
        <w:rPr>
          <w:rFonts w:ascii="Times New Roman" w:hAnsi="Times New Roman" w:cs="Times New Roman"/>
          <w:sz w:val="28"/>
        </w:rPr>
        <w:t>данного  15  мая  2009  года  на  внео</w:t>
      </w:r>
      <w:r>
        <w:rPr>
          <w:rFonts w:ascii="Times New Roman" w:hAnsi="Times New Roman" w:cs="Times New Roman"/>
          <w:sz w:val="28"/>
        </w:rPr>
        <w:t>чередном  XII  съезде  Народно-</w:t>
      </w:r>
      <w:r w:rsidRPr="000A7B93">
        <w:rPr>
          <w:rFonts w:ascii="Times New Roman" w:hAnsi="Times New Roman" w:cs="Times New Roman"/>
          <w:sz w:val="28"/>
        </w:rPr>
        <w:t>демократической  партии  «</w:t>
      </w:r>
      <w:proofErr w:type="spellStart"/>
      <w:r w:rsidRPr="000A7B93">
        <w:rPr>
          <w:rFonts w:ascii="Times New Roman" w:hAnsi="Times New Roman" w:cs="Times New Roman"/>
          <w:sz w:val="28"/>
        </w:rPr>
        <w:t>НурОтан</w:t>
      </w:r>
      <w:proofErr w:type="spellEnd"/>
      <w:r w:rsidRPr="000A7B93">
        <w:rPr>
          <w:rFonts w:ascii="Times New Roman" w:hAnsi="Times New Roman" w:cs="Times New Roman"/>
          <w:sz w:val="28"/>
        </w:rPr>
        <w:t>», была</w:t>
      </w:r>
      <w:r>
        <w:rPr>
          <w:rFonts w:ascii="Times New Roman" w:hAnsi="Times New Roman" w:cs="Times New Roman"/>
          <w:sz w:val="28"/>
        </w:rPr>
        <w:t xml:space="preserve">  разработана  Государственная </w:t>
      </w:r>
      <w:r w:rsidRPr="000A7B93">
        <w:rPr>
          <w:rFonts w:ascii="Times New Roman" w:hAnsi="Times New Roman" w:cs="Times New Roman"/>
          <w:sz w:val="28"/>
        </w:rPr>
        <w:t>программа по форсированному индустр</w:t>
      </w:r>
      <w:r>
        <w:rPr>
          <w:rFonts w:ascii="Times New Roman" w:hAnsi="Times New Roman" w:cs="Times New Roman"/>
          <w:sz w:val="28"/>
        </w:rPr>
        <w:t xml:space="preserve">иально-инновационному развитию </w:t>
      </w:r>
      <w:r w:rsidRPr="000A7B93">
        <w:rPr>
          <w:rFonts w:ascii="Times New Roman" w:hAnsi="Times New Roman" w:cs="Times New Roman"/>
          <w:sz w:val="28"/>
        </w:rPr>
        <w:t>Республики Каза</w:t>
      </w:r>
      <w:r>
        <w:rPr>
          <w:rFonts w:ascii="Times New Roman" w:hAnsi="Times New Roman" w:cs="Times New Roman"/>
          <w:sz w:val="28"/>
        </w:rPr>
        <w:t xml:space="preserve">хстан на 2010-2014 годы [127]. </w:t>
      </w:r>
      <w:proofErr w:type="gramStart"/>
      <w:r w:rsidRPr="000A7B93">
        <w:rPr>
          <w:rFonts w:ascii="Times New Roman" w:hAnsi="Times New Roman" w:cs="Times New Roman"/>
          <w:sz w:val="28"/>
        </w:rPr>
        <w:t>Программа  направлена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н</w:t>
      </w:r>
      <w:r>
        <w:rPr>
          <w:rFonts w:ascii="Times New Roman" w:hAnsi="Times New Roman" w:cs="Times New Roman"/>
          <w:sz w:val="28"/>
        </w:rPr>
        <w:t xml:space="preserve">а  обеспечение  устойчивого  и </w:t>
      </w:r>
      <w:r w:rsidRPr="000A7B93">
        <w:rPr>
          <w:rFonts w:ascii="Times New Roman" w:hAnsi="Times New Roman" w:cs="Times New Roman"/>
          <w:sz w:val="28"/>
        </w:rPr>
        <w:t>сбалансированного роста экономики Каз</w:t>
      </w:r>
      <w:r>
        <w:rPr>
          <w:rFonts w:ascii="Times New Roman" w:hAnsi="Times New Roman" w:cs="Times New Roman"/>
          <w:sz w:val="28"/>
        </w:rPr>
        <w:t xml:space="preserve">ахстана через диверсификацию и </w:t>
      </w:r>
      <w:r w:rsidRPr="000A7B93">
        <w:rPr>
          <w:rFonts w:ascii="Times New Roman" w:hAnsi="Times New Roman" w:cs="Times New Roman"/>
          <w:sz w:val="28"/>
        </w:rPr>
        <w:t>повышение  ее  конкурентоспос</w:t>
      </w:r>
      <w:r>
        <w:rPr>
          <w:rFonts w:ascii="Times New Roman" w:hAnsi="Times New Roman" w:cs="Times New Roman"/>
          <w:sz w:val="28"/>
        </w:rPr>
        <w:t xml:space="preserve">обности,  является  логическим </w:t>
      </w:r>
      <w:r w:rsidRPr="000A7B93">
        <w:rPr>
          <w:rFonts w:ascii="Times New Roman" w:hAnsi="Times New Roman" w:cs="Times New Roman"/>
          <w:sz w:val="28"/>
        </w:rPr>
        <w:t xml:space="preserve">продолжением  проводимой  политики  </w:t>
      </w:r>
      <w:r>
        <w:rPr>
          <w:rFonts w:ascii="Times New Roman" w:hAnsi="Times New Roman" w:cs="Times New Roman"/>
          <w:sz w:val="28"/>
        </w:rPr>
        <w:t xml:space="preserve">по  диверсификации  экономики, </w:t>
      </w:r>
      <w:r w:rsidRPr="000A7B93">
        <w:rPr>
          <w:rFonts w:ascii="Times New Roman" w:hAnsi="Times New Roman" w:cs="Times New Roman"/>
          <w:sz w:val="28"/>
        </w:rPr>
        <w:t>интегрировав  в  себя  основные  под</w:t>
      </w:r>
      <w:r>
        <w:rPr>
          <w:rFonts w:ascii="Times New Roman" w:hAnsi="Times New Roman" w:cs="Times New Roman"/>
          <w:sz w:val="28"/>
        </w:rPr>
        <w:t>ходы  Стратегии  индустриально-</w:t>
      </w:r>
      <w:r w:rsidRPr="000A7B93">
        <w:rPr>
          <w:rFonts w:ascii="Times New Roman" w:hAnsi="Times New Roman" w:cs="Times New Roman"/>
          <w:sz w:val="28"/>
        </w:rPr>
        <w:t>инновационного  развития  на  20</w:t>
      </w:r>
      <w:r>
        <w:rPr>
          <w:rFonts w:ascii="Times New Roman" w:hAnsi="Times New Roman" w:cs="Times New Roman"/>
          <w:sz w:val="28"/>
        </w:rPr>
        <w:t xml:space="preserve">03-2015  годы,  Программы  «30 </w:t>
      </w:r>
      <w:r w:rsidRPr="000A7B93">
        <w:rPr>
          <w:rFonts w:ascii="Times New Roman" w:hAnsi="Times New Roman" w:cs="Times New Roman"/>
          <w:sz w:val="28"/>
        </w:rPr>
        <w:t xml:space="preserve">корпоративных  лидеров  Казахстана»,  а  также  других  программных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документов в сфере индустриализации. На период до 2015 год</w:t>
      </w:r>
      <w:r>
        <w:rPr>
          <w:rFonts w:ascii="Times New Roman" w:hAnsi="Times New Roman" w:cs="Times New Roman"/>
          <w:sz w:val="28"/>
        </w:rPr>
        <w:t xml:space="preserve">а основным </w:t>
      </w:r>
      <w:proofErr w:type="gramStart"/>
      <w:r w:rsidRPr="000A7B93">
        <w:rPr>
          <w:rFonts w:ascii="Times New Roman" w:hAnsi="Times New Roman" w:cs="Times New Roman"/>
          <w:sz w:val="28"/>
        </w:rPr>
        <w:t>приоритетом  политики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форсиров</w:t>
      </w:r>
      <w:r>
        <w:rPr>
          <w:rFonts w:ascii="Times New Roman" w:hAnsi="Times New Roman" w:cs="Times New Roman"/>
          <w:sz w:val="28"/>
        </w:rPr>
        <w:t xml:space="preserve">анной  индустриализации  стала </w:t>
      </w:r>
      <w:r w:rsidRPr="000A7B93">
        <w:rPr>
          <w:rFonts w:ascii="Times New Roman" w:hAnsi="Times New Roman" w:cs="Times New Roman"/>
          <w:sz w:val="28"/>
        </w:rPr>
        <w:t xml:space="preserve">реализация  крупных  инвестиционных  проектов  в  традиционных </w:t>
      </w:r>
      <w:proofErr w:type="spellStart"/>
      <w:r w:rsidRPr="000A7B93">
        <w:rPr>
          <w:rFonts w:ascii="Times New Roman" w:hAnsi="Times New Roman" w:cs="Times New Roman"/>
          <w:sz w:val="28"/>
        </w:rPr>
        <w:t>экспортоориентированных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секторах экономики, с мультипликацией новых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бизнес  возможностей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для  малого  и  среднего  </w:t>
      </w:r>
      <w:r>
        <w:rPr>
          <w:rFonts w:ascii="Times New Roman" w:hAnsi="Times New Roman" w:cs="Times New Roman"/>
          <w:sz w:val="28"/>
        </w:rPr>
        <w:t xml:space="preserve">бизнеса  через </w:t>
      </w:r>
      <w:r w:rsidRPr="000A7B93">
        <w:rPr>
          <w:rFonts w:ascii="Times New Roman" w:hAnsi="Times New Roman" w:cs="Times New Roman"/>
          <w:sz w:val="28"/>
        </w:rPr>
        <w:t xml:space="preserve">целенаправленное  развитие  казахстанского  содержания,  последующих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переделов и переработки.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lastRenderedPageBreak/>
        <w:t>В  2010</w:t>
      </w:r>
      <w:proofErr w:type="gramEnd"/>
      <w:r w:rsidRPr="000A7B93">
        <w:rPr>
          <w:rFonts w:ascii="Times New Roman" w:hAnsi="Times New Roman" w:cs="Times New Roman"/>
          <w:sz w:val="28"/>
        </w:rPr>
        <w:t>-2011  годах  было  про</w:t>
      </w:r>
      <w:r>
        <w:rPr>
          <w:rFonts w:ascii="Times New Roman" w:hAnsi="Times New Roman" w:cs="Times New Roman"/>
          <w:sz w:val="28"/>
        </w:rPr>
        <w:t xml:space="preserve">ведено  научно-технологическое </w:t>
      </w:r>
      <w:r w:rsidRPr="000A7B93">
        <w:rPr>
          <w:rFonts w:ascii="Times New Roman" w:hAnsi="Times New Roman" w:cs="Times New Roman"/>
          <w:sz w:val="28"/>
        </w:rPr>
        <w:t>прогнозирование  в  Республике  Казахстан</w:t>
      </w:r>
      <w:r>
        <w:rPr>
          <w:rFonts w:ascii="Times New Roman" w:hAnsi="Times New Roman" w:cs="Times New Roman"/>
          <w:sz w:val="28"/>
        </w:rPr>
        <w:t xml:space="preserve">  до  2020  года,  результатом </w:t>
      </w:r>
      <w:r w:rsidRPr="000A7B93">
        <w:rPr>
          <w:rFonts w:ascii="Times New Roman" w:hAnsi="Times New Roman" w:cs="Times New Roman"/>
          <w:sz w:val="28"/>
        </w:rPr>
        <w:t>которого стал перечень критических для с</w:t>
      </w:r>
      <w:r>
        <w:rPr>
          <w:rFonts w:ascii="Times New Roman" w:hAnsi="Times New Roman" w:cs="Times New Roman"/>
          <w:sz w:val="28"/>
        </w:rPr>
        <w:t xml:space="preserve">траны технологий, состоящий из </w:t>
      </w:r>
      <w:r w:rsidRPr="000A7B93">
        <w:rPr>
          <w:rFonts w:ascii="Times New Roman" w:hAnsi="Times New Roman" w:cs="Times New Roman"/>
          <w:sz w:val="28"/>
        </w:rPr>
        <w:t xml:space="preserve">75  технологий  по  7  приоритетным  отраслям  [205].  Проведение </w:t>
      </w:r>
      <w:proofErr w:type="gramStart"/>
      <w:r w:rsidRPr="000A7B93">
        <w:rPr>
          <w:rFonts w:ascii="Times New Roman" w:hAnsi="Times New Roman" w:cs="Times New Roman"/>
          <w:sz w:val="28"/>
        </w:rPr>
        <w:t>технологического  прогнозиро</w:t>
      </w:r>
      <w:r>
        <w:rPr>
          <w:rFonts w:ascii="Times New Roman" w:hAnsi="Times New Roman" w:cs="Times New Roman"/>
          <w:sz w:val="28"/>
        </w:rPr>
        <w:t>вания</w:t>
      </w:r>
      <w:proofErr w:type="gramEnd"/>
      <w:r>
        <w:rPr>
          <w:rFonts w:ascii="Times New Roman" w:hAnsi="Times New Roman" w:cs="Times New Roman"/>
          <w:sz w:val="28"/>
        </w:rPr>
        <w:t xml:space="preserve">  является  долгосрочным </w:t>
      </w:r>
      <w:r w:rsidRPr="000A7B93">
        <w:rPr>
          <w:rFonts w:ascii="Times New Roman" w:hAnsi="Times New Roman" w:cs="Times New Roman"/>
          <w:sz w:val="28"/>
        </w:rPr>
        <w:t xml:space="preserve"> инструментарием  формирования  стратегий  научно-технологического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развития Казахстана. 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К  участию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  технологическом  про</w:t>
      </w:r>
      <w:r>
        <w:rPr>
          <w:rFonts w:ascii="Times New Roman" w:hAnsi="Times New Roman" w:cs="Times New Roman"/>
          <w:sz w:val="28"/>
        </w:rPr>
        <w:t xml:space="preserve">гнозировании  были  привлечены </w:t>
      </w:r>
      <w:r w:rsidRPr="000A7B93">
        <w:rPr>
          <w:rFonts w:ascii="Times New Roman" w:hAnsi="Times New Roman" w:cs="Times New Roman"/>
          <w:sz w:val="28"/>
        </w:rPr>
        <w:t>высококвалифицированные  казахстан</w:t>
      </w:r>
      <w:r>
        <w:rPr>
          <w:rFonts w:ascii="Times New Roman" w:hAnsi="Times New Roman" w:cs="Times New Roman"/>
          <w:sz w:val="28"/>
        </w:rPr>
        <w:t xml:space="preserve">ские  эксперты,  представители </w:t>
      </w:r>
      <w:r w:rsidRPr="000A7B93">
        <w:rPr>
          <w:rFonts w:ascii="Times New Roman" w:hAnsi="Times New Roman" w:cs="Times New Roman"/>
          <w:sz w:val="28"/>
        </w:rPr>
        <w:t>научной и академической сферы, а также биз</w:t>
      </w:r>
      <w:r>
        <w:rPr>
          <w:rFonts w:ascii="Times New Roman" w:hAnsi="Times New Roman" w:cs="Times New Roman"/>
          <w:sz w:val="28"/>
        </w:rPr>
        <w:t xml:space="preserve">нес сообщества [110, C. 23]. В </w:t>
      </w:r>
      <w:r w:rsidRPr="000A7B93">
        <w:rPr>
          <w:rFonts w:ascii="Times New Roman" w:hAnsi="Times New Roman" w:cs="Times New Roman"/>
          <w:sz w:val="28"/>
        </w:rPr>
        <w:t>2012 году по результатам технологическо</w:t>
      </w:r>
      <w:r>
        <w:rPr>
          <w:rFonts w:ascii="Times New Roman" w:hAnsi="Times New Roman" w:cs="Times New Roman"/>
          <w:sz w:val="28"/>
        </w:rPr>
        <w:t xml:space="preserve">го прогнозирования разработаны </w:t>
      </w:r>
      <w:r w:rsidRPr="000A7B93">
        <w:rPr>
          <w:rFonts w:ascii="Times New Roman" w:hAnsi="Times New Roman" w:cs="Times New Roman"/>
          <w:sz w:val="28"/>
        </w:rPr>
        <w:t>10 целевых технологических программ ра</w:t>
      </w:r>
      <w:r>
        <w:rPr>
          <w:rFonts w:ascii="Times New Roman" w:hAnsi="Times New Roman" w:cs="Times New Roman"/>
          <w:sz w:val="28"/>
        </w:rPr>
        <w:t xml:space="preserve">звития критических технологий. </w:t>
      </w:r>
      <w:proofErr w:type="gramStart"/>
      <w:r w:rsidRPr="000A7B93">
        <w:rPr>
          <w:rFonts w:ascii="Times New Roman" w:hAnsi="Times New Roman" w:cs="Times New Roman"/>
          <w:sz w:val="28"/>
        </w:rPr>
        <w:t>С  использованием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целевых  технологиче</w:t>
      </w:r>
      <w:r>
        <w:rPr>
          <w:rFonts w:ascii="Times New Roman" w:hAnsi="Times New Roman" w:cs="Times New Roman"/>
          <w:sz w:val="28"/>
        </w:rPr>
        <w:t xml:space="preserve">ских  программ  будет  усилено </w:t>
      </w:r>
      <w:r w:rsidRPr="000A7B93">
        <w:rPr>
          <w:rFonts w:ascii="Times New Roman" w:hAnsi="Times New Roman" w:cs="Times New Roman"/>
          <w:sz w:val="28"/>
        </w:rPr>
        <w:t>взаимодействие  государства, бизнеса  и  нау</w:t>
      </w:r>
      <w:r>
        <w:rPr>
          <w:rFonts w:ascii="Times New Roman" w:hAnsi="Times New Roman" w:cs="Times New Roman"/>
          <w:sz w:val="28"/>
        </w:rPr>
        <w:t xml:space="preserve">ки  в  развитии  той  или иной </w:t>
      </w:r>
      <w:r w:rsidRPr="000A7B93">
        <w:rPr>
          <w:rFonts w:ascii="Times New Roman" w:hAnsi="Times New Roman" w:cs="Times New Roman"/>
          <w:sz w:val="28"/>
        </w:rPr>
        <w:t>критической  технологии,  определенной</w:t>
      </w:r>
      <w:r>
        <w:rPr>
          <w:rFonts w:ascii="Times New Roman" w:hAnsi="Times New Roman" w:cs="Times New Roman"/>
          <w:sz w:val="28"/>
        </w:rPr>
        <w:t xml:space="preserve">  по  итогам  технологического </w:t>
      </w:r>
      <w:r w:rsidRPr="000A7B93">
        <w:rPr>
          <w:rFonts w:ascii="Times New Roman" w:hAnsi="Times New Roman" w:cs="Times New Roman"/>
          <w:sz w:val="28"/>
        </w:rPr>
        <w:t xml:space="preserve">прогнозирования.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В  настоящее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время  казахстанская  инновационная  система совершенствуется и дополняется новы</w:t>
      </w:r>
      <w:r>
        <w:rPr>
          <w:rFonts w:ascii="Times New Roman" w:hAnsi="Times New Roman" w:cs="Times New Roman"/>
          <w:sz w:val="28"/>
        </w:rPr>
        <w:t>ми инструментами индустриально-</w:t>
      </w:r>
      <w:r w:rsidRPr="000A7B93">
        <w:rPr>
          <w:rFonts w:ascii="Times New Roman" w:hAnsi="Times New Roman" w:cs="Times New Roman"/>
          <w:sz w:val="28"/>
        </w:rPr>
        <w:t xml:space="preserve">инновационной  поддержки.  </w:t>
      </w:r>
      <w:proofErr w:type="gramStart"/>
      <w:r w:rsidRPr="000A7B93">
        <w:rPr>
          <w:rFonts w:ascii="Times New Roman" w:hAnsi="Times New Roman" w:cs="Times New Roman"/>
          <w:sz w:val="28"/>
        </w:rPr>
        <w:t>Для  усилен</w:t>
      </w:r>
      <w:r>
        <w:rPr>
          <w:rFonts w:ascii="Times New Roman" w:hAnsi="Times New Roman" w:cs="Times New Roman"/>
          <w:sz w:val="28"/>
        </w:rPr>
        <w:t>ия</w:t>
      </w:r>
      <w:proofErr w:type="gramEnd"/>
      <w:r>
        <w:rPr>
          <w:rFonts w:ascii="Times New Roman" w:hAnsi="Times New Roman" w:cs="Times New Roman"/>
          <w:sz w:val="28"/>
        </w:rPr>
        <w:t xml:space="preserve">  правового  поля  поддержки </w:t>
      </w:r>
      <w:r w:rsidRPr="000A7B93">
        <w:rPr>
          <w:rFonts w:ascii="Times New Roman" w:hAnsi="Times New Roman" w:cs="Times New Roman"/>
          <w:sz w:val="28"/>
        </w:rPr>
        <w:t xml:space="preserve">инноваций  в  2012  году  принят  новый  </w:t>
      </w:r>
      <w:r>
        <w:rPr>
          <w:rFonts w:ascii="Times New Roman" w:hAnsi="Times New Roman" w:cs="Times New Roman"/>
          <w:sz w:val="28"/>
        </w:rPr>
        <w:t xml:space="preserve">Закон  РК  «О  государственной </w:t>
      </w:r>
      <w:r w:rsidRPr="000A7B93">
        <w:rPr>
          <w:rFonts w:ascii="Times New Roman" w:hAnsi="Times New Roman" w:cs="Times New Roman"/>
          <w:sz w:val="28"/>
        </w:rPr>
        <w:t xml:space="preserve">поддержке  индустриально-инновационной </w:t>
      </w:r>
      <w:r>
        <w:rPr>
          <w:rFonts w:ascii="Times New Roman" w:hAnsi="Times New Roman" w:cs="Times New Roman"/>
          <w:sz w:val="28"/>
        </w:rPr>
        <w:t xml:space="preserve"> деятельности»,  где  заложены </w:t>
      </w:r>
      <w:r w:rsidRPr="000A7B93">
        <w:rPr>
          <w:rFonts w:ascii="Times New Roman" w:hAnsi="Times New Roman" w:cs="Times New Roman"/>
          <w:sz w:val="28"/>
        </w:rPr>
        <w:t>новые налоговые льготы и преференции дл</w:t>
      </w:r>
      <w:r>
        <w:rPr>
          <w:rFonts w:ascii="Times New Roman" w:hAnsi="Times New Roman" w:cs="Times New Roman"/>
          <w:sz w:val="28"/>
        </w:rPr>
        <w:t xml:space="preserve">я отечественных предприятий, в </w:t>
      </w:r>
      <w:r w:rsidRPr="000A7B93">
        <w:rPr>
          <w:rFonts w:ascii="Times New Roman" w:hAnsi="Times New Roman" w:cs="Times New Roman"/>
          <w:sz w:val="28"/>
        </w:rPr>
        <w:t>частности  по  уменьшению  налогооблагае</w:t>
      </w:r>
      <w:r>
        <w:rPr>
          <w:rFonts w:ascii="Times New Roman" w:hAnsi="Times New Roman" w:cs="Times New Roman"/>
          <w:sz w:val="28"/>
        </w:rPr>
        <w:t xml:space="preserve">мой  базы  на  50%  от  затрат </w:t>
      </w:r>
      <w:r w:rsidRPr="000A7B93">
        <w:rPr>
          <w:rFonts w:ascii="Times New Roman" w:hAnsi="Times New Roman" w:cs="Times New Roman"/>
          <w:sz w:val="28"/>
        </w:rPr>
        <w:t>предприятий  на  НИОКР  и  обязательн</w:t>
      </w:r>
      <w:r>
        <w:rPr>
          <w:rFonts w:ascii="Times New Roman" w:hAnsi="Times New Roman" w:cs="Times New Roman"/>
          <w:sz w:val="28"/>
        </w:rPr>
        <w:t>ому  отчислению  предприятиями-</w:t>
      </w:r>
      <w:proofErr w:type="spellStart"/>
      <w:r w:rsidRPr="000A7B93">
        <w:rPr>
          <w:rFonts w:ascii="Times New Roman" w:hAnsi="Times New Roman" w:cs="Times New Roman"/>
          <w:sz w:val="28"/>
        </w:rPr>
        <w:t>недропользователями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1%  от  совокупного  годового  до</w:t>
      </w:r>
      <w:r>
        <w:rPr>
          <w:rFonts w:ascii="Times New Roman" w:hAnsi="Times New Roman" w:cs="Times New Roman"/>
          <w:sz w:val="28"/>
        </w:rPr>
        <w:t xml:space="preserve">хода  на  НИОКР </w:t>
      </w:r>
      <w:r w:rsidRPr="000A7B93">
        <w:rPr>
          <w:rFonts w:ascii="Times New Roman" w:hAnsi="Times New Roman" w:cs="Times New Roman"/>
          <w:sz w:val="28"/>
        </w:rPr>
        <w:t xml:space="preserve">[176].  </w:t>
      </w:r>
      <w:proofErr w:type="gramStart"/>
      <w:r w:rsidRPr="000A7B93">
        <w:rPr>
          <w:rFonts w:ascii="Times New Roman" w:hAnsi="Times New Roman" w:cs="Times New Roman"/>
          <w:sz w:val="28"/>
        </w:rPr>
        <w:t>Эти  меры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позволят  активиз</w:t>
      </w:r>
      <w:r>
        <w:rPr>
          <w:rFonts w:ascii="Times New Roman" w:hAnsi="Times New Roman" w:cs="Times New Roman"/>
          <w:sz w:val="28"/>
        </w:rPr>
        <w:t xml:space="preserve">ировать  и  вовлечь  бизнес  в </w:t>
      </w:r>
      <w:r w:rsidRPr="000A7B93">
        <w:rPr>
          <w:rFonts w:ascii="Times New Roman" w:hAnsi="Times New Roman" w:cs="Times New Roman"/>
          <w:sz w:val="28"/>
        </w:rPr>
        <w:t xml:space="preserve">инновационную  деятельность.  </w:t>
      </w:r>
      <w:proofErr w:type="gramStart"/>
      <w:r w:rsidRPr="000A7B93">
        <w:rPr>
          <w:rFonts w:ascii="Times New Roman" w:hAnsi="Times New Roman" w:cs="Times New Roman"/>
          <w:sz w:val="28"/>
        </w:rPr>
        <w:t>Закон  пре</w:t>
      </w:r>
      <w:r>
        <w:rPr>
          <w:rFonts w:ascii="Times New Roman" w:hAnsi="Times New Roman" w:cs="Times New Roman"/>
          <w:sz w:val="28"/>
        </w:rPr>
        <w:t>дусматривает</w:t>
      </w:r>
      <w:proofErr w:type="gramEnd"/>
      <w:r>
        <w:rPr>
          <w:rFonts w:ascii="Times New Roman" w:hAnsi="Times New Roman" w:cs="Times New Roman"/>
          <w:sz w:val="28"/>
        </w:rPr>
        <w:t xml:space="preserve">  14  инструментов </w:t>
      </w:r>
      <w:r w:rsidRPr="000A7B93">
        <w:rPr>
          <w:rFonts w:ascii="Times New Roman" w:hAnsi="Times New Roman" w:cs="Times New Roman"/>
          <w:sz w:val="28"/>
        </w:rPr>
        <w:t>поддержки  индустриально-инновацион</w:t>
      </w:r>
      <w:r>
        <w:rPr>
          <w:rFonts w:ascii="Times New Roman" w:hAnsi="Times New Roman" w:cs="Times New Roman"/>
          <w:sz w:val="28"/>
        </w:rPr>
        <w:t xml:space="preserve">ного  развития,  включающий  5 </w:t>
      </w:r>
      <w:r w:rsidRPr="000A7B93">
        <w:rPr>
          <w:rFonts w:ascii="Times New Roman" w:hAnsi="Times New Roman" w:cs="Times New Roman"/>
          <w:sz w:val="28"/>
        </w:rPr>
        <w:t>новых видов инновационных грантов. Гр</w:t>
      </w:r>
      <w:r>
        <w:rPr>
          <w:rFonts w:ascii="Times New Roman" w:hAnsi="Times New Roman" w:cs="Times New Roman"/>
          <w:sz w:val="28"/>
        </w:rPr>
        <w:t xml:space="preserve">анты предоставляются субъектам </w:t>
      </w:r>
      <w:r w:rsidRPr="000A7B93">
        <w:rPr>
          <w:rFonts w:ascii="Times New Roman" w:hAnsi="Times New Roman" w:cs="Times New Roman"/>
          <w:sz w:val="28"/>
        </w:rPr>
        <w:t>индустриально-</w:t>
      </w:r>
      <w:proofErr w:type="gramStart"/>
      <w:r w:rsidRPr="000A7B93">
        <w:rPr>
          <w:rFonts w:ascii="Times New Roman" w:hAnsi="Times New Roman" w:cs="Times New Roman"/>
          <w:sz w:val="28"/>
        </w:rPr>
        <w:t>инновационной  деятельност</w:t>
      </w:r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 путем  возмещения  и  (или) </w:t>
      </w:r>
      <w:r w:rsidRPr="000A7B93">
        <w:rPr>
          <w:rFonts w:ascii="Times New Roman" w:hAnsi="Times New Roman" w:cs="Times New Roman"/>
          <w:sz w:val="28"/>
        </w:rPr>
        <w:lastRenderedPageBreak/>
        <w:t>оплаты части затрат по реализации проект</w:t>
      </w:r>
      <w:r>
        <w:rPr>
          <w:rFonts w:ascii="Times New Roman" w:hAnsi="Times New Roman" w:cs="Times New Roman"/>
          <w:sz w:val="28"/>
        </w:rPr>
        <w:t xml:space="preserve">ов. Данный инструмент является </w:t>
      </w:r>
      <w:r w:rsidRPr="000A7B93">
        <w:rPr>
          <w:rFonts w:ascii="Times New Roman" w:hAnsi="Times New Roman" w:cs="Times New Roman"/>
          <w:sz w:val="28"/>
        </w:rPr>
        <w:t>сравнительно новым, но с</w:t>
      </w:r>
      <w:r>
        <w:rPr>
          <w:rFonts w:ascii="Times New Roman" w:hAnsi="Times New Roman" w:cs="Times New Roman"/>
          <w:sz w:val="28"/>
        </w:rPr>
        <w:t xml:space="preserve">прос на него постоянно растет. </w:t>
      </w:r>
      <w:proofErr w:type="gramStart"/>
      <w:r w:rsidRPr="000A7B93">
        <w:rPr>
          <w:rFonts w:ascii="Times New Roman" w:hAnsi="Times New Roman" w:cs="Times New Roman"/>
          <w:sz w:val="28"/>
        </w:rPr>
        <w:t>Основным  инструмент</w:t>
      </w:r>
      <w:r>
        <w:rPr>
          <w:rFonts w:ascii="Times New Roman" w:hAnsi="Times New Roman" w:cs="Times New Roman"/>
          <w:sz w:val="28"/>
        </w:rPr>
        <w:t>ом</w:t>
      </w:r>
      <w:proofErr w:type="gramEnd"/>
      <w:r>
        <w:rPr>
          <w:rFonts w:ascii="Times New Roman" w:hAnsi="Times New Roman" w:cs="Times New Roman"/>
          <w:sz w:val="28"/>
        </w:rPr>
        <w:t xml:space="preserve">  государственной  поддержки </w:t>
      </w:r>
      <w:proofErr w:type="spellStart"/>
      <w:r w:rsidRPr="000A7B93">
        <w:rPr>
          <w:rFonts w:ascii="Times New Roman" w:hAnsi="Times New Roman" w:cs="Times New Roman"/>
          <w:sz w:val="28"/>
        </w:rPr>
        <w:t>индустриальноинновационной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деятельности является работа по созданию венчурных  фондов,  отраслевых  ко</w:t>
      </w:r>
      <w:r>
        <w:rPr>
          <w:rFonts w:ascii="Times New Roman" w:hAnsi="Times New Roman" w:cs="Times New Roman"/>
          <w:sz w:val="28"/>
        </w:rPr>
        <w:t xml:space="preserve">нструкторских  бюро,  офисов </w:t>
      </w:r>
      <w:r w:rsidRPr="000A7B93">
        <w:rPr>
          <w:rFonts w:ascii="Times New Roman" w:hAnsi="Times New Roman" w:cs="Times New Roman"/>
          <w:sz w:val="28"/>
        </w:rPr>
        <w:t xml:space="preserve">коммерциализации,  запуск  программ  </w:t>
      </w:r>
      <w:proofErr w:type="spellStart"/>
      <w:r w:rsidRPr="000A7B93">
        <w:rPr>
          <w:rFonts w:ascii="Times New Roman" w:hAnsi="Times New Roman" w:cs="Times New Roman"/>
          <w:sz w:val="28"/>
        </w:rPr>
        <w:t>бизнесинкубирования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[98,  c.  44].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Согласно Закону Республики Казахстан от 9 января 2012 года №534-IV «О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государственной  поддержк</w:t>
      </w:r>
      <w:r>
        <w:rPr>
          <w:rFonts w:ascii="Times New Roman" w:hAnsi="Times New Roman" w:cs="Times New Roman"/>
          <w:sz w:val="28"/>
        </w:rPr>
        <w:t>е</w:t>
      </w:r>
      <w:proofErr w:type="gramEnd"/>
      <w:r>
        <w:rPr>
          <w:rFonts w:ascii="Times New Roman" w:hAnsi="Times New Roman" w:cs="Times New Roman"/>
          <w:sz w:val="28"/>
        </w:rPr>
        <w:t xml:space="preserve">  индустриально-инновационной </w:t>
      </w:r>
      <w:r w:rsidRPr="000A7B93">
        <w:rPr>
          <w:rFonts w:ascii="Times New Roman" w:hAnsi="Times New Roman" w:cs="Times New Roman"/>
          <w:sz w:val="28"/>
        </w:rPr>
        <w:t>деятельности», отраслевым конструктор</w:t>
      </w:r>
      <w:r>
        <w:rPr>
          <w:rFonts w:ascii="Times New Roman" w:hAnsi="Times New Roman" w:cs="Times New Roman"/>
          <w:sz w:val="28"/>
        </w:rPr>
        <w:t xml:space="preserve">ским бюро является юридическое </w:t>
      </w:r>
      <w:r w:rsidRPr="000A7B93">
        <w:rPr>
          <w:rFonts w:ascii="Times New Roman" w:hAnsi="Times New Roman" w:cs="Times New Roman"/>
          <w:sz w:val="28"/>
        </w:rPr>
        <w:t>лицо,  владеющее  материально-техническим  комп</w:t>
      </w:r>
      <w:r>
        <w:rPr>
          <w:rFonts w:ascii="Times New Roman" w:hAnsi="Times New Roman" w:cs="Times New Roman"/>
          <w:sz w:val="28"/>
        </w:rPr>
        <w:t xml:space="preserve">лексом,  созданное </w:t>
      </w:r>
      <w:r w:rsidRPr="000A7B93">
        <w:rPr>
          <w:rFonts w:ascii="Times New Roman" w:hAnsi="Times New Roman" w:cs="Times New Roman"/>
          <w:sz w:val="28"/>
        </w:rPr>
        <w:t>национальным институтом развития в обл</w:t>
      </w:r>
      <w:r>
        <w:rPr>
          <w:rFonts w:ascii="Times New Roman" w:hAnsi="Times New Roman" w:cs="Times New Roman"/>
          <w:sz w:val="28"/>
        </w:rPr>
        <w:t xml:space="preserve">асти технологического развития </w:t>
      </w:r>
      <w:r w:rsidRPr="000A7B93">
        <w:rPr>
          <w:rFonts w:ascii="Times New Roman" w:hAnsi="Times New Roman" w:cs="Times New Roman"/>
          <w:sz w:val="28"/>
        </w:rPr>
        <w:t>для содействия субъектам индустриальн</w:t>
      </w:r>
      <w:r>
        <w:rPr>
          <w:rFonts w:ascii="Times New Roman" w:hAnsi="Times New Roman" w:cs="Times New Roman"/>
          <w:sz w:val="28"/>
        </w:rPr>
        <w:t xml:space="preserve">о-инновационной деятельности в </w:t>
      </w:r>
      <w:r w:rsidRPr="000A7B93">
        <w:rPr>
          <w:rFonts w:ascii="Times New Roman" w:hAnsi="Times New Roman" w:cs="Times New Roman"/>
          <w:sz w:val="28"/>
        </w:rPr>
        <w:t>организации производства новых ил</w:t>
      </w:r>
      <w:r>
        <w:rPr>
          <w:rFonts w:ascii="Times New Roman" w:hAnsi="Times New Roman" w:cs="Times New Roman"/>
          <w:sz w:val="28"/>
        </w:rPr>
        <w:t xml:space="preserve">и усовершенствованных товаров. </w:t>
      </w:r>
      <w:proofErr w:type="gramStart"/>
      <w:r w:rsidRPr="000A7B93">
        <w:rPr>
          <w:rFonts w:ascii="Times New Roman" w:hAnsi="Times New Roman" w:cs="Times New Roman"/>
          <w:sz w:val="28"/>
        </w:rPr>
        <w:t>Услуги  по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коммерциализации  те</w:t>
      </w:r>
      <w:r>
        <w:rPr>
          <w:rFonts w:ascii="Times New Roman" w:hAnsi="Times New Roman" w:cs="Times New Roman"/>
          <w:sz w:val="28"/>
        </w:rPr>
        <w:t xml:space="preserve">хнологий  представляет  собой </w:t>
      </w:r>
      <w:r w:rsidRPr="000A7B93">
        <w:rPr>
          <w:rFonts w:ascii="Times New Roman" w:hAnsi="Times New Roman" w:cs="Times New Roman"/>
          <w:sz w:val="28"/>
        </w:rPr>
        <w:t>процесс, связанный с практическим испо</w:t>
      </w:r>
      <w:r>
        <w:rPr>
          <w:rFonts w:ascii="Times New Roman" w:hAnsi="Times New Roman" w:cs="Times New Roman"/>
          <w:sz w:val="28"/>
        </w:rPr>
        <w:t xml:space="preserve">льзованием результатов научных </w:t>
      </w:r>
      <w:r w:rsidRPr="000A7B93">
        <w:rPr>
          <w:rFonts w:ascii="Times New Roman" w:hAnsi="Times New Roman" w:cs="Times New Roman"/>
          <w:sz w:val="28"/>
        </w:rPr>
        <w:t>исследований  и  разработок  с целью  выво</w:t>
      </w:r>
      <w:r>
        <w:rPr>
          <w:rFonts w:ascii="Times New Roman" w:hAnsi="Times New Roman" w:cs="Times New Roman"/>
          <w:sz w:val="28"/>
        </w:rPr>
        <w:t xml:space="preserve">да  их  на  рынок с получением </w:t>
      </w:r>
      <w:r w:rsidRPr="000A7B93">
        <w:rPr>
          <w:rFonts w:ascii="Times New Roman" w:hAnsi="Times New Roman" w:cs="Times New Roman"/>
          <w:sz w:val="28"/>
        </w:rPr>
        <w:t xml:space="preserve">коммерческого  эффекта.  </w:t>
      </w:r>
      <w:proofErr w:type="gramStart"/>
      <w:r w:rsidRPr="000A7B93">
        <w:rPr>
          <w:rFonts w:ascii="Times New Roman" w:hAnsi="Times New Roman" w:cs="Times New Roman"/>
          <w:sz w:val="28"/>
        </w:rPr>
        <w:t>Всего  2012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го</w:t>
      </w:r>
      <w:r>
        <w:rPr>
          <w:rFonts w:ascii="Times New Roman" w:hAnsi="Times New Roman" w:cs="Times New Roman"/>
          <w:sz w:val="28"/>
        </w:rPr>
        <w:t xml:space="preserve">ду  поступило  148  заявок  по </w:t>
      </w:r>
      <w:r w:rsidRPr="000A7B93">
        <w:rPr>
          <w:rFonts w:ascii="Times New Roman" w:hAnsi="Times New Roman" w:cs="Times New Roman"/>
          <w:sz w:val="28"/>
        </w:rPr>
        <w:t>проектам  на  коммерциализацию,  из  н</w:t>
      </w:r>
      <w:r>
        <w:rPr>
          <w:rFonts w:ascii="Times New Roman" w:hAnsi="Times New Roman" w:cs="Times New Roman"/>
          <w:sz w:val="28"/>
        </w:rPr>
        <w:t xml:space="preserve">их  на  обоснование  концепции </w:t>
      </w:r>
      <w:r w:rsidRPr="000A7B93">
        <w:rPr>
          <w:rFonts w:ascii="Times New Roman" w:hAnsi="Times New Roman" w:cs="Times New Roman"/>
          <w:sz w:val="28"/>
        </w:rPr>
        <w:t>отобраны 38 проектов, для дал</w:t>
      </w:r>
      <w:r>
        <w:rPr>
          <w:rFonts w:ascii="Times New Roman" w:hAnsi="Times New Roman" w:cs="Times New Roman"/>
          <w:sz w:val="28"/>
        </w:rPr>
        <w:t xml:space="preserve">ьнейшей коммерциализации - 20. </w:t>
      </w:r>
      <w:r w:rsidRPr="000A7B93">
        <w:rPr>
          <w:rFonts w:ascii="Times New Roman" w:hAnsi="Times New Roman" w:cs="Times New Roman"/>
          <w:sz w:val="28"/>
        </w:rPr>
        <w:t>Отраслевые конструкторские бюро м</w:t>
      </w:r>
      <w:r>
        <w:rPr>
          <w:rFonts w:ascii="Times New Roman" w:hAnsi="Times New Roman" w:cs="Times New Roman"/>
          <w:sz w:val="28"/>
        </w:rPr>
        <w:t xml:space="preserve">огут также оказывать услуги по </w:t>
      </w:r>
      <w:r w:rsidRPr="000A7B93">
        <w:rPr>
          <w:rFonts w:ascii="Times New Roman" w:hAnsi="Times New Roman" w:cs="Times New Roman"/>
          <w:sz w:val="28"/>
        </w:rPr>
        <w:t>улучшению  качественных  характеристик  используемого  оборудования, выпускаемой  продукции,  техническому  с</w:t>
      </w:r>
      <w:r>
        <w:rPr>
          <w:rFonts w:ascii="Times New Roman" w:hAnsi="Times New Roman" w:cs="Times New Roman"/>
          <w:sz w:val="28"/>
        </w:rPr>
        <w:t>одействию  в  создании  опытно-</w:t>
      </w:r>
      <w:r w:rsidRPr="000A7B93">
        <w:rPr>
          <w:rFonts w:ascii="Times New Roman" w:hAnsi="Times New Roman" w:cs="Times New Roman"/>
          <w:sz w:val="28"/>
        </w:rPr>
        <w:t xml:space="preserve">промышленных  образцов  [146,  c.  98].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Также  содействуют</w:t>
      </w:r>
      <w:proofErr w:type="gramEnd"/>
      <w:r>
        <w:rPr>
          <w:rFonts w:ascii="Times New Roman" w:hAnsi="Times New Roman" w:cs="Times New Roman"/>
          <w:sz w:val="28"/>
        </w:rPr>
        <w:t xml:space="preserve">  ускорению </w:t>
      </w:r>
      <w:r w:rsidRPr="000A7B93">
        <w:rPr>
          <w:rFonts w:ascii="Times New Roman" w:hAnsi="Times New Roman" w:cs="Times New Roman"/>
          <w:sz w:val="28"/>
        </w:rPr>
        <w:t>внедрения машиностроительными предп</w:t>
      </w:r>
      <w:r>
        <w:rPr>
          <w:rFonts w:ascii="Times New Roman" w:hAnsi="Times New Roman" w:cs="Times New Roman"/>
          <w:sz w:val="28"/>
        </w:rPr>
        <w:t xml:space="preserve">риятиями новых продуктов через </w:t>
      </w:r>
      <w:r w:rsidRPr="000A7B93">
        <w:rPr>
          <w:rFonts w:ascii="Times New Roman" w:hAnsi="Times New Roman" w:cs="Times New Roman"/>
          <w:sz w:val="28"/>
        </w:rPr>
        <w:t>передачу конструкторской и проектной докумен</w:t>
      </w:r>
      <w:r>
        <w:rPr>
          <w:rFonts w:ascii="Times New Roman" w:hAnsi="Times New Roman" w:cs="Times New Roman"/>
          <w:sz w:val="28"/>
        </w:rPr>
        <w:t xml:space="preserve">тации на условиях роялти </w:t>
      </w:r>
      <w:r w:rsidRPr="000A7B93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других финансовых механизмов. </w:t>
      </w:r>
      <w:proofErr w:type="gramStart"/>
      <w:r w:rsidRPr="000A7B93">
        <w:rPr>
          <w:rFonts w:ascii="Times New Roman" w:hAnsi="Times New Roman" w:cs="Times New Roman"/>
          <w:sz w:val="28"/>
        </w:rPr>
        <w:t>За  последние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годы  значи</w:t>
      </w:r>
      <w:r>
        <w:rPr>
          <w:rFonts w:ascii="Times New Roman" w:hAnsi="Times New Roman" w:cs="Times New Roman"/>
          <w:sz w:val="28"/>
        </w:rPr>
        <w:t xml:space="preserve">тельно  увеличился  показатель </w:t>
      </w:r>
      <w:r w:rsidRPr="000A7B93">
        <w:rPr>
          <w:rFonts w:ascii="Times New Roman" w:hAnsi="Times New Roman" w:cs="Times New Roman"/>
          <w:sz w:val="28"/>
        </w:rPr>
        <w:t xml:space="preserve">инновационной  деятельности.  </w:t>
      </w:r>
      <w:proofErr w:type="gramStart"/>
      <w:r w:rsidRPr="000A7B93">
        <w:rPr>
          <w:rFonts w:ascii="Times New Roman" w:hAnsi="Times New Roman" w:cs="Times New Roman"/>
          <w:sz w:val="28"/>
        </w:rPr>
        <w:t>Данная</w:t>
      </w:r>
      <w:r>
        <w:rPr>
          <w:rFonts w:ascii="Times New Roman" w:hAnsi="Times New Roman" w:cs="Times New Roman"/>
          <w:sz w:val="28"/>
        </w:rPr>
        <w:t xml:space="preserve">  положительная</w:t>
      </w:r>
      <w:proofErr w:type="gramEnd"/>
      <w:r>
        <w:rPr>
          <w:rFonts w:ascii="Times New Roman" w:hAnsi="Times New Roman" w:cs="Times New Roman"/>
          <w:sz w:val="28"/>
        </w:rPr>
        <w:t xml:space="preserve">  тенденция  во </w:t>
      </w:r>
      <w:r w:rsidRPr="000A7B93">
        <w:rPr>
          <w:rFonts w:ascii="Times New Roman" w:hAnsi="Times New Roman" w:cs="Times New Roman"/>
          <w:sz w:val="28"/>
        </w:rPr>
        <w:t>многом  обусловлена  успешными  резул</w:t>
      </w:r>
      <w:r>
        <w:rPr>
          <w:rFonts w:ascii="Times New Roman" w:hAnsi="Times New Roman" w:cs="Times New Roman"/>
          <w:sz w:val="28"/>
        </w:rPr>
        <w:t xml:space="preserve">ьтатами  реализации  программы </w:t>
      </w:r>
      <w:r w:rsidRPr="000A7B93">
        <w:rPr>
          <w:rFonts w:ascii="Times New Roman" w:hAnsi="Times New Roman" w:cs="Times New Roman"/>
          <w:sz w:val="28"/>
        </w:rPr>
        <w:t xml:space="preserve">ГПФИИР  до  2014  года.  </w:t>
      </w:r>
      <w:proofErr w:type="gramStart"/>
      <w:r w:rsidRPr="000A7B93">
        <w:rPr>
          <w:rFonts w:ascii="Times New Roman" w:hAnsi="Times New Roman" w:cs="Times New Roman"/>
          <w:sz w:val="28"/>
        </w:rPr>
        <w:t>Так,  доля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A7B93">
        <w:rPr>
          <w:rFonts w:ascii="Times New Roman" w:hAnsi="Times New Roman" w:cs="Times New Roman"/>
          <w:sz w:val="28"/>
        </w:rPr>
        <w:t>инн</w:t>
      </w:r>
      <w:r>
        <w:rPr>
          <w:rFonts w:ascii="Times New Roman" w:hAnsi="Times New Roman" w:cs="Times New Roman"/>
          <w:sz w:val="28"/>
        </w:rPr>
        <w:t>овационноактивных</w:t>
      </w:r>
      <w:proofErr w:type="spellEnd"/>
      <w:r>
        <w:rPr>
          <w:rFonts w:ascii="Times New Roman" w:hAnsi="Times New Roman" w:cs="Times New Roman"/>
          <w:sz w:val="28"/>
        </w:rPr>
        <w:t xml:space="preserve">  предприятий </w:t>
      </w:r>
      <w:r w:rsidRPr="000A7B93">
        <w:rPr>
          <w:rFonts w:ascii="Times New Roman" w:hAnsi="Times New Roman" w:cs="Times New Roman"/>
          <w:sz w:val="28"/>
        </w:rPr>
        <w:t>увеличилась до 7,1% от общего числа пр</w:t>
      </w:r>
      <w:r>
        <w:rPr>
          <w:rFonts w:ascii="Times New Roman" w:hAnsi="Times New Roman" w:cs="Times New Roman"/>
          <w:sz w:val="28"/>
        </w:rPr>
        <w:t xml:space="preserve">едприятий, что </w:t>
      </w:r>
      <w:r>
        <w:rPr>
          <w:rFonts w:ascii="Times New Roman" w:hAnsi="Times New Roman" w:cs="Times New Roman"/>
          <w:sz w:val="28"/>
        </w:rPr>
        <w:lastRenderedPageBreak/>
        <w:t xml:space="preserve">является лучшим </w:t>
      </w:r>
      <w:r w:rsidRPr="000A7B93">
        <w:rPr>
          <w:rFonts w:ascii="Times New Roman" w:hAnsi="Times New Roman" w:cs="Times New Roman"/>
          <w:sz w:val="28"/>
        </w:rPr>
        <w:t xml:space="preserve">показателем  за  последние  годы.  </w:t>
      </w:r>
      <w:proofErr w:type="gramStart"/>
      <w:r w:rsidRPr="000A7B93">
        <w:rPr>
          <w:rFonts w:ascii="Times New Roman" w:hAnsi="Times New Roman" w:cs="Times New Roman"/>
          <w:sz w:val="28"/>
        </w:rPr>
        <w:t>К  т</w:t>
      </w:r>
      <w:r>
        <w:rPr>
          <w:rFonts w:ascii="Times New Roman" w:hAnsi="Times New Roman" w:cs="Times New Roman"/>
          <w:sz w:val="28"/>
        </w:rPr>
        <w:t>ому</w:t>
      </w:r>
      <w:proofErr w:type="gramEnd"/>
      <w:r>
        <w:rPr>
          <w:rFonts w:ascii="Times New Roman" w:hAnsi="Times New Roman" w:cs="Times New Roman"/>
          <w:sz w:val="28"/>
        </w:rPr>
        <w:t xml:space="preserve">  же,  объем  инновационной </w:t>
      </w:r>
      <w:r w:rsidRPr="000A7B93">
        <w:rPr>
          <w:rFonts w:ascii="Times New Roman" w:hAnsi="Times New Roman" w:cs="Times New Roman"/>
          <w:sz w:val="28"/>
        </w:rPr>
        <w:t>продукции  вырос  более  чем  в  1,5  раза,  п</w:t>
      </w:r>
      <w:r>
        <w:rPr>
          <w:rFonts w:ascii="Times New Roman" w:hAnsi="Times New Roman" w:cs="Times New Roman"/>
          <w:sz w:val="28"/>
        </w:rPr>
        <w:t xml:space="preserve">ри  этом  увеличилась  и  доля </w:t>
      </w:r>
      <w:r w:rsidRPr="000A7B93">
        <w:rPr>
          <w:rFonts w:ascii="Times New Roman" w:hAnsi="Times New Roman" w:cs="Times New Roman"/>
          <w:sz w:val="28"/>
        </w:rPr>
        <w:t xml:space="preserve">инновационной  продукции  в  ВВП  с  0,66% </w:t>
      </w:r>
      <w:r>
        <w:rPr>
          <w:rFonts w:ascii="Times New Roman" w:hAnsi="Times New Roman" w:cs="Times New Roman"/>
          <w:sz w:val="28"/>
        </w:rPr>
        <w:t xml:space="preserve"> до  0,86%  [191].  </w:t>
      </w:r>
      <w:proofErr w:type="gramStart"/>
      <w:r>
        <w:rPr>
          <w:rFonts w:ascii="Times New Roman" w:hAnsi="Times New Roman" w:cs="Times New Roman"/>
          <w:sz w:val="28"/>
        </w:rPr>
        <w:t>На  треть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увеличился  объем  внутренних  затрат  на  исследования  и  разработки, достигнув п</w:t>
      </w:r>
      <w:r>
        <w:rPr>
          <w:rFonts w:ascii="Times New Roman" w:hAnsi="Times New Roman" w:cs="Times New Roman"/>
          <w:sz w:val="28"/>
        </w:rPr>
        <w:t xml:space="preserve">рактически 290 млн. долл. США. </w:t>
      </w:r>
      <w:r w:rsidRPr="000A7B93">
        <w:rPr>
          <w:rFonts w:ascii="Times New Roman" w:hAnsi="Times New Roman" w:cs="Times New Roman"/>
          <w:sz w:val="28"/>
        </w:rPr>
        <w:t>В рамках правительственной прог</w:t>
      </w:r>
      <w:r>
        <w:rPr>
          <w:rFonts w:ascii="Times New Roman" w:hAnsi="Times New Roman" w:cs="Times New Roman"/>
          <w:sz w:val="28"/>
        </w:rPr>
        <w:t xml:space="preserve">раммы «План Норд» в течение 25 </w:t>
      </w:r>
      <w:r w:rsidRPr="000A7B93">
        <w:rPr>
          <w:rFonts w:ascii="Times New Roman" w:hAnsi="Times New Roman" w:cs="Times New Roman"/>
          <w:sz w:val="28"/>
        </w:rPr>
        <w:t>лет планируется привлечь для освоения Кве</w:t>
      </w:r>
      <w:r>
        <w:rPr>
          <w:rFonts w:ascii="Times New Roman" w:hAnsi="Times New Roman" w:cs="Times New Roman"/>
          <w:sz w:val="28"/>
        </w:rPr>
        <w:t xml:space="preserve">бекского Севера более 80 млрд. канадских </w:t>
      </w:r>
      <w:proofErr w:type="gramStart"/>
      <w:r w:rsidRPr="000A7B93">
        <w:rPr>
          <w:rFonts w:ascii="Times New Roman" w:hAnsi="Times New Roman" w:cs="Times New Roman"/>
          <w:sz w:val="28"/>
        </w:rPr>
        <w:t>долларов  частных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инвест</w:t>
      </w:r>
      <w:r>
        <w:rPr>
          <w:rFonts w:ascii="Times New Roman" w:hAnsi="Times New Roman" w:cs="Times New Roman"/>
          <w:sz w:val="28"/>
        </w:rPr>
        <w:t xml:space="preserve">иций.  </w:t>
      </w:r>
      <w:proofErr w:type="gramStart"/>
      <w:r>
        <w:rPr>
          <w:rFonts w:ascii="Times New Roman" w:hAnsi="Times New Roman" w:cs="Times New Roman"/>
          <w:sz w:val="28"/>
        </w:rPr>
        <w:t>Согласно  «</w:t>
      </w:r>
      <w:proofErr w:type="gramEnd"/>
      <w:r>
        <w:rPr>
          <w:rFonts w:ascii="Times New Roman" w:hAnsi="Times New Roman" w:cs="Times New Roman"/>
          <w:sz w:val="28"/>
        </w:rPr>
        <w:t xml:space="preserve">Плану  Норд» </w:t>
      </w:r>
      <w:r w:rsidRPr="000A7B93">
        <w:rPr>
          <w:rFonts w:ascii="Times New Roman" w:hAnsi="Times New Roman" w:cs="Times New Roman"/>
          <w:sz w:val="28"/>
        </w:rPr>
        <w:t>приоритетными направлениями развит</w:t>
      </w:r>
      <w:r>
        <w:rPr>
          <w:rFonts w:ascii="Times New Roman" w:hAnsi="Times New Roman" w:cs="Times New Roman"/>
          <w:sz w:val="28"/>
        </w:rPr>
        <w:t xml:space="preserve">ия региона станут:  разработка </w:t>
      </w:r>
      <w:r w:rsidRPr="000A7B93">
        <w:rPr>
          <w:rFonts w:ascii="Times New Roman" w:hAnsi="Times New Roman" w:cs="Times New Roman"/>
          <w:sz w:val="28"/>
        </w:rPr>
        <w:t>одиннадцати новых шахт по добыче поле</w:t>
      </w:r>
      <w:r>
        <w:rPr>
          <w:rFonts w:ascii="Times New Roman" w:hAnsi="Times New Roman" w:cs="Times New Roman"/>
          <w:sz w:val="28"/>
        </w:rPr>
        <w:t xml:space="preserve">зных ископаемых, строительство </w:t>
      </w:r>
      <w:r w:rsidRPr="000A7B93">
        <w:rPr>
          <w:rFonts w:ascii="Times New Roman" w:hAnsi="Times New Roman" w:cs="Times New Roman"/>
          <w:sz w:val="28"/>
        </w:rPr>
        <w:t>электростанций  на  основе  экологически</w:t>
      </w:r>
      <w:r>
        <w:rPr>
          <w:rFonts w:ascii="Times New Roman" w:hAnsi="Times New Roman" w:cs="Times New Roman"/>
          <w:sz w:val="28"/>
        </w:rPr>
        <w:t xml:space="preserve">  чистых  источников  энергии, совершенствование </w:t>
      </w:r>
      <w:r w:rsidRPr="000A7B93">
        <w:rPr>
          <w:rFonts w:ascii="Times New Roman" w:hAnsi="Times New Roman" w:cs="Times New Roman"/>
          <w:sz w:val="28"/>
        </w:rPr>
        <w:t>транспортной  инфр</w:t>
      </w:r>
      <w:r>
        <w:rPr>
          <w:rFonts w:ascii="Times New Roman" w:hAnsi="Times New Roman" w:cs="Times New Roman"/>
          <w:sz w:val="28"/>
        </w:rPr>
        <w:t xml:space="preserve">аструктуры  региона,  развитие </w:t>
      </w:r>
      <w:r w:rsidRPr="000A7B93">
        <w:rPr>
          <w:rFonts w:ascii="Times New Roman" w:hAnsi="Times New Roman" w:cs="Times New Roman"/>
          <w:sz w:val="28"/>
        </w:rPr>
        <w:t xml:space="preserve">лесного </w:t>
      </w:r>
      <w:r>
        <w:rPr>
          <w:rFonts w:ascii="Times New Roman" w:hAnsi="Times New Roman" w:cs="Times New Roman"/>
          <w:sz w:val="28"/>
        </w:rPr>
        <w:t xml:space="preserve">хозяйства и индустрии туризма. </w:t>
      </w:r>
      <w:r w:rsidRPr="000A7B93">
        <w:rPr>
          <w:rFonts w:ascii="Times New Roman" w:hAnsi="Times New Roman" w:cs="Times New Roman"/>
          <w:sz w:val="28"/>
        </w:rPr>
        <w:t xml:space="preserve">В ходе первого этапа этой программы </w:t>
      </w:r>
      <w:r>
        <w:rPr>
          <w:rFonts w:ascii="Times New Roman" w:hAnsi="Times New Roman" w:cs="Times New Roman"/>
          <w:sz w:val="28"/>
        </w:rPr>
        <w:t xml:space="preserve">(2011-2016 гг.), на реализацию </w:t>
      </w:r>
      <w:proofErr w:type="gramStart"/>
      <w:r w:rsidRPr="000A7B93">
        <w:rPr>
          <w:rFonts w:ascii="Times New Roman" w:hAnsi="Times New Roman" w:cs="Times New Roman"/>
          <w:sz w:val="28"/>
        </w:rPr>
        <w:t>которого  из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бюджета  провинции  предоста</w:t>
      </w:r>
      <w:r>
        <w:rPr>
          <w:rFonts w:ascii="Times New Roman" w:hAnsi="Times New Roman" w:cs="Times New Roman"/>
          <w:sz w:val="28"/>
        </w:rPr>
        <w:t xml:space="preserve">вляется  2,1  млрд.  канадских </w:t>
      </w:r>
      <w:proofErr w:type="gramStart"/>
      <w:r w:rsidRPr="000A7B93">
        <w:rPr>
          <w:rFonts w:ascii="Times New Roman" w:hAnsi="Times New Roman" w:cs="Times New Roman"/>
          <w:sz w:val="28"/>
        </w:rPr>
        <w:t>долларов,  основное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внимание  план</w:t>
      </w:r>
      <w:r>
        <w:rPr>
          <w:rFonts w:ascii="Times New Roman" w:hAnsi="Times New Roman" w:cs="Times New Roman"/>
          <w:sz w:val="28"/>
        </w:rPr>
        <w:t xml:space="preserve">ируется  уделить  транспортной </w:t>
      </w:r>
      <w:r w:rsidRPr="000A7B93">
        <w:rPr>
          <w:rFonts w:ascii="Times New Roman" w:hAnsi="Times New Roman" w:cs="Times New Roman"/>
          <w:sz w:val="28"/>
        </w:rPr>
        <w:t>инфраструктуре и энергетике региона. Правительство Квебека по</w:t>
      </w:r>
      <w:r>
        <w:rPr>
          <w:rFonts w:ascii="Times New Roman" w:hAnsi="Times New Roman" w:cs="Times New Roman"/>
          <w:sz w:val="28"/>
        </w:rPr>
        <w:t xml:space="preserve">обещало </w:t>
      </w:r>
      <w:r w:rsidRPr="000A7B93">
        <w:rPr>
          <w:rFonts w:ascii="Times New Roman" w:hAnsi="Times New Roman" w:cs="Times New Roman"/>
          <w:sz w:val="28"/>
        </w:rPr>
        <w:t xml:space="preserve">выделить 1,2 млрд. канадских долларов </w:t>
      </w:r>
      <w:r>
        <w:rPr>
          <w:rFonts w:ascii="Times New Roman" w:hAnsi="Times New Roman" w:cs="Times New Roman"/>
          <w:sz w:val="28"/>
        </w:rPr>
        <w:t xml:space="preserve">на строительство новых дорог и </w:t>
      </w:r>
      <w:r w:rsidRPr="000A7B93">
        <w:rPr>
          <w:rFonts w:ascii="Times New Roman" w:hAnsi="Times New Roman" w:cs="Times New Roman"/>
          <w:sz w:val="28"/>
        </w:rPr>
        <w:t>модернизацию 26 местных аэропортов и</w:t>
      </w:r>
      <w:r>
        <w:rPr>
          <w:rFonts w:ascii="Times New Roman" w:hAnsi="Times New Roman" w:cs="Times New Roman"/>
          <w:sz w:val="28"/>
        </w:rPr>
        <w:t xml:space="preserve"> вертолетных площадок, а также </w:t>
      </w:r>
      <w:proofErr w:type="gramStart"/>
      <w:r w:rsidRPr="000A7B93">
        <w:rPr>
          <w:rFonts w:ascii="Times New Roman" w:hAnsi="Times New Roman" w:cs="Times New Roman"/>
          <w:sz w:val="28"/>
        </w:rPr>
        <w:t>10  морских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портов.  </w:t>
      </w:r>
      <w:proofErr w:type="gramStart"/>
      <w:r w:rsidRPr="000A7B93">
        <w:rPr>
          <w:rFonts w:ascii="Times New Roman" w:hAnsi="Times New Roman" w:cs="Times New Roman"/>
          <w:sz w:val="28"/>
        </w:rPr>
        <w:t>Частные  ин</w:t>
      </w:r>
      <w:r>
        <w:rPr>
          <w:rFonts w:ascii="Times New Roman" w:hAnsi="Times New Roman" w:cs="Times New Roman"/>
          <w:sz w:val="28"/>
        </w:rPr>
        <w:t>весторы</w:t>
      </w:r>
      <w:proofErr w:type="gramEnd"/>
      <w:r>
        <w:rPr>
          <w:rFonts w:ascii="Times New Roman" w:hAnsi="Times New Roman" w:cs="Times New Roman"/>
          <w:sz w:val="28"/>
        </w:rPr>
        <w:t xml:space="preserve">  должны  приступить  к </w:t>
      </w:r>
      <w:r w:rsidRPr="000A7B93">
        <w:rPr>
          <w:rFonts w:ascii="Times New Roman" w:hAnsi="Times New Roman" w:cs="Times New Roman"/>
          <w:sz w:val="28"/>
        </w:rPr>
        <w:t>строительству  электростанций  и  пред</w:t>
      </w:r>
      <w:r>
        <w:rPr>
          <w:rFonts w:ascii="Times New Roman" w:hAnsi="Times New Roman" w:cs="Times New Roman"/>
          <w:sz w:val="28"/>
        </w:rPr>
        <w:t xml:space="preserve">приятий  по  добыче  природных </w:t>
      </w:r>
      <w:r w:rsidRPr="000A7B93">
        <w:rPr>
          <w:rFonts w:ascii="Times New Roman" w:hAnsi="Times New Roman" w:cs="Times New Roman"/>
          <w:sz w:val="28"/>
        </w:rPr>
        <w:t xml:space="preserve">ресурсов.  </w:t>
      </w:r>
      <w:proofErr w:type="gramStart"/>
      <w:r w:rsidRPr="000A7B93">
        <w:rPr>
          <w:rFonts w:ascii="Times New Roman" w:hAnsi="Times New Roman" w:cs="Times New Roman"/>
          <w:sz w:val="28"/>
        </w:rPr>
        <w:t>Предусматриваются  меры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для  повышения  уровня  жизни </w:t>
      </w:r>
      <w:r w:rsidRPr="000A7B93">
        <w:rPr>
          <w:rFonts w:ascii="Times New Roman" w:hAnsi="Times New Roman" w:cs="Times New Roman"/>
          <w:sz w:val="28"/>
        </w:rPr>
        <w:t xml:space="preserve">коренных народов. Однако зарубежные инвесторы не проявили должного внимания к </w:t>
      </w:r>
      <w:proofErr w:type="gramStart"/>
      <w:r w:rsidRPr="000A7B93">
        <w:rPr>
          <w:rFonts w:ascii="Times New Roman" w:hAnsi="Times New Roman" w:cs="Times New Roman"/>
          <w:sz w:val="28"/>
        </w:rPr>
        <w:t>Квебекскому  проекту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0A7B93">
        <w:rPr>
          <w:rFonts w:ascii="Times New Roman" w:hAnsi="Times New Roman" w:cs="Times New Roman"/>
          <w:sz w:val="28"/>
        </w:rPr>
        <w:t>Проведенные  мер</w:t>
      </w:r>
      <w:r>
        <w:rPr>
          <w:rFonts w:ascii="Times New Roman" w:hAnsi="Times New Roman" w:cs="Times New Roman"/>
          <w:sz w:val="28"/>
        </w:rPr>
        <w:t>оприятия</w:t>
      </w:r>
      <w:proofErr w:type="gramEnd"/>
      <w:r>
        <w:rPr>
          <w:rFonts w:ascii="Times New Roman" w:hAnsi="Times New Roman" w:cs="Times New Roman"/>
          <w:sz w:val="28"/>
        </w:rPr>
        <w:t xml:space="preserve">  для  американских  и </w:t>
      </w:r>
      <w:r w:rsidRPr="000A7B93">
        <w:rPr>
          <w:rFonts w:ascii="Times New Roman" w:hAnsi="Times New Roman" w:cs="Times New Roman"/>
          <w:sz w:val="28"/>
        </w:rPr>
        <w:t>европейских  деловых  кругов  не  да</w:t>
      </w:r>
      <w:r>
        <w:rPr>
          <w:rFonts w:ascii="Times New Roman" w:hAnsi="Times New Roman" w:cs="Times New Roman"/>
          <w:sz w:val="28"/>
        </w:rPr>
        <w:t xml:space="preserve">ли  ожидаемых  результатов  по </w:t>
      </w:r>
      <w:r w:rsidRPr="000A7B93">
        <w:rPr>
          <w:rFonts w:ascii="Times New Roman" w:hAnsi="Times New Roman" w:cs="Times New Roman"/>
          <w:sz w:val="28"/>
        </w:rPr>
        <w:t xml:space="preserve">привлечению  инвестиций.  </w:t>
      </w:r>
      <w:proofErr w:type="gramStart"/>
      <w:r w:rsidRPr="000A7B93">
        <w:rPr>
          <w:rFonts w:ascii="Times New Roman" w:hAnsi="Times New Roman" w:cs="Times New Roman"/>
          <w:sz w:val="28"/>
        </w:rPr>
        <w:t>Сложная,  мир</w:t>
      </w:r>
      <w:r>
        <w:rPr>
          <w:rFonts w:ascii="Times New Roman" w:hAnsi="Times New Roman" w:cs="Times New Roman"/>
          <w:sz w:val="28"/>
        </w:rPr>
        <w:t>овая</w:t>
      </w:r>
      <w:proofErr w:type="gramEnd"/>
      <w:r>
        <w:rPr>
          <w:rFonts w:ascii="Times New Roman" w:hAnsi="Times New Roman" w:cs="Times New Roman"/>
          <w:sz w:val="28"/>
        </w:rPr>
        <w:t xml:space="preserve">  экономическая  ситуация, </w:t>
      </w:r>
      <w:r w:rsidRPr="000A7B93">
        <w:rPr>
          <w:rFonts w:ascii="Times New Roman" w:hAnsi="Times New Roman" w:cs="Times New Roman"/>
          <w:sz w:val="28"/>
        </w:rPr>
        <w:t>долговой кризис в странах Евросоюза, м</w:t>
      </w:r>
      <w:r>
        <w:rPr>
          <w:rFonts w:ascii="Times New Roman" w:hAnsi="Times New Roman" w:cs="Times New Roman"/>
          <w:sz w:val="28"/>
        </w:rPr>
        <w:t xml:space="preserve">едленные темпы роста экономики </w:t>
      </w:r>
      <w:r w:rsidRPr="000A7B93">
        <w:rPr>
          <w:rFonts w:ascii="Times New Roman" w:hAnsi="Times New Roman" w:cs="Times New Roman"/>
          <w:sz w:val="28"/>
        </w:rPr>
        <w:t>США  сделали  непривлекательными  для</w:t>
      </w:r>
      <w:r>
        <w:rPr>
          <w:rFonts w:ascii="Times New Roman" w:hAnsi="Times New Roman" w:cs="Times New Roman"/>
          <w:sz w:val="28"/>
        </w:rPr>
        <w:t xml:space="preserve">  американских  и  европейских </w:t>
      </w:r>
      <w:r w:rsidRPr="000A7B93">
        <w:rPr>
          <w:rFonts w:ascii="Times New Roman" w:hAnsi="Times New Roman" w:cs="Times New Roman"/>
          <w:sz w:val="28"/>
        </w:rPr>
        <w:t xml:space="preserve">компаний </w:t>
      </w:r>
      <w:r>
        <w:rPr>
          <w:rFonts w:ascii="Times New Roman" w:hAnsi="Times New Roman" w:cs="Times New Roman"/>
          <w:sz w:val="28"/>
        </w:rPr>
        <w:t xml:space="preserve">инвестиции в Квебекский Север. </w:t>
      </w:r>
      <w:r w:rsidRPr="000A7B93">
        <w:rPr>
          <w:rFonts w:ascii="Times New Roman" w:hAnsi="Times New Roman" w:cs="Times New Roman"/>
          <w:sz w:val="28"/>
        </w:rPr>
        <w:t>Тем не менее, Правительство Квебек</w:t>
      </w:r>
      <w:r>
        <w:rPr>
          <w:rFonts w:ascii="Times New Roman" w:hAnsi="Times New Roman" w:cs="Times New Roman"/>
          <w:sz w:val="28"/>
        </w:rPr>
        <w:t xml:space="preserve">а заявило к началу 2012 года о </w:t>
      </w:r>
      <w:proofErr w:type="gramStart"/>
      <w:r w:rsidRPr="000A7B93">
        <w:rPr>
          <w:rFonts w:ascii="Times New Roman" w:hAnsi="Times New Roman" w:cs="Times New Roman"/>
          <w:sz w:val="28"/>
        </w:rPr>
        <w:t>том,  что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ему  удалось  получить  сог</w:t>
      </w:r>
      <w:r>
        <w:rPr>
          <w:rFonts w:ascii="Times New Roman" w:hAnsi="Times New Roman" w:cs="Times New Roman"/>
          <w:sz w:val="28"/>
        </w:rPr>
        <w:t xml:space="preserve">ласие  частных  инвесторов  на </w:t>
      </w:r>
      <w:r w:rsidRPr="000A7B93">
        <w:rPr>
          <w:rFonts w:ascii="Times New Roman" w:hAnsi="Times New Roman" w:cs="Times New Roman"/>
          <w:sz w:val="28"/>
        </w:rPr>
        <w:t xml:space="preserve">финансирование  </w:t>
      </w:r>
      <w:r w:rsidRPr="000A7B93">
        <w:rPr>
          <w:rFonts w:ascii="Times New Roman" w:hAnsi="Times New Roman" w:cs="Times New Roman"/>
          <w:sz w:val="28"/>
        </w:rPr>
        <w:lastRenderedPageBreak/>
        <w:t>ряда  горнодобывающих  п</w:t>
      </w:r>
      <w:r>
        <w:rPr>
          <w:rFonts w:ascii="Times New Roman" w:hAnsi="Times New Roman" w:cs="Times New Roman"/>
          <w:sz w:val="28"/>
        </w:rPr>
        <w:t xml:space="preserve">роектов.  </w:t>
      </w:r>
      <w:proofErr w:type="gramStart"/>
      <w:r>
        <w:rPr>
          <w:rFonts w:ascii="Times New Roman" w:hAnsi="Times New Roman" w:cs="Times New Roman"/>
          <w:sz w:val="28"/>
        </w:rPr>
        <w:t>Так,  компания</w:t>
      </w:r>
      <w:proofErr w:type="gramEnd"/>
      <w:r>
        <w:rPr>
          <w:rFonts w:ascii="Times New Roman" w:hAnsi="Times New Roman" w:cs="Times New Roman"/>
          <w:sz w:val="28"/>
        </w:rPr>
        <w:t xml:space="preserve">  «Рио</w:t>
      </w:r>
      <w:r w:rsidRPr="000A7B93">
        <w:rPr>
          <w:rFonts w:ascii="Times New Roman" w:hAnsi="Times New Roman" w:cs="Times New Roman"/>
          <w:sz w:val="28"/>
        </w:rPr>
        <w:t xml:space="preserve"> Тинто» объявила о вложении 800 млн. долл. США в развитие собственных предприятий по добыче железной руды  </w:t>
      </w:r>
      <w:r>
        <w:rPr>
          <w:rFonts w:ascii="Times New Roman" w:hAnsi="Times New Roman" w:cs="Times New Roman"/>
          <w:sz w:val="28"/>
        </w:rPr>
        <w:t>и титана, «</w:t>
      </w:r>
      <w:proofErr w:type="spellStart"/>
      <w:r>
        <w:rPr>
          <w:rFonts w:ascii="Times New Roman" w:hAnsi="Times New Roman" w:cs="Times New Roman"/>
          <w:sz w:val="28"/>
        </w:rPr>
        <w:t>ГолдКорп</w:t>
      </w:r>
      <w:proofErr w:type="spellEnd"/>
      <w:r>
        <w:rPr>
          <w:rFonts w:ascii="Times New Roman" w:hAnsi="Times New Roman" w:cs="Times New Roman"/>
          <w:sz w:val="28"/>
        </w:rPr>
        <w:t xml:space="preserve">»  намерена </w:t>
      </w:r>
      <w:r w:rsidRPr="000A7B93">
        <w:rPr>
          <w:rFonts w:ascii="Times New Roman" w:hAnsi="Times New Roman" w:cs="Times New Roman"/>
          <w:sz w:val="28"/>
        </w:rPr>
        <w:t xml:space="preserve">выделить  1,4  млрд.  </w:t>
      </w:r>
      <w:proofErr w:type="gramStart"/>
      <w:r w:rsidRPr="000A7B93">
        <w:rPr>
          <w:rFonts w:ascii="Times New Roman" w:hAnsi="Times New Roman" w:cs="Times New Roman"/>
          <w:sz w:val="28"/>
        </w:rPr>
        <w:t>канадских  долларов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для  реконструкции золотодобывающего месторождения и во</w:t>
      </w:r>
      <w:r>
        <w:rPr>
          <w:rFonts w:ascii="Times New Roman" w:hAnsi="Times New Roman" w:cs="Times New Roman"/>
          <w:sz w:val="28"/>
        </w:rPr>
        <w:t xml:space="preserve">зобновления добычи ископаемых, </w:t>
      </w:r>
      <w:r w:rsidRPr="000A7B93">
        <w:rPr>
          <w:rFonts w:ascii="Times New Roman" w:hAnsi="Times New Roman" w:cs="Times New Roman"/>
          <w:sz w:val="28"/>
        </w:rPr>
        <w:t>«</w:t>
      </w:r>
      <w:proofErr w:type="spellStart"/>
      <w:r w:rsidRPr="000A7B93">
        <w:rPr>
          <w:rFonts w:ascii="Times New Roman" w:hAnsi="Times New Roman" w:cs="Times New Roman"/>
          <w:sz w:val="28"/>
        </w:rPr>
        <w:t>Арселор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»  планирует  инвестировать  2,1 </w:t>
      </w:r>
      <w:r>
        <w:rPr>
          <w:rFonts w:ascii="Times New Roman" w:hAnsi="Times New Roman" w:cs="Times New Roman"/>
          <w:sz w:val="28"/>
        </w:rPr>
        <w:t xml:space="preserve"> млрд.  </w:t>
      </w:r>
      <w:proofErr w:type="gramStart"/>
      <w:r>
        <w:rPr>
          <w:rFonts w:ascii="Times New Roman" w:hAnsi="Times New Roman" w:cs="Times New Roman"/>
          <w:sz w:val="28"/>
        </w:rPr>
        <w:t>канадских  долларов</w:t>
      </w:r>
      <w:proofErr w:type="gramEnd"/>
      <w:r>
        <w:rPr>
          <w:rFonts w:ascii="Times New Roman" w:hAnsi="Times New Roman" w:cs="Times New Roman"/>
          <w:sz w:val="28"/>
        </w:rPr>
        <w:t xml:space="preserve">  в </w:t>
      </w:r>
      <w:r w:rsidRPr="000A7B93">
        <w:rPr>
          <w:rFonts w:ascii="Times New Roman" w:hAnsi="Times New Roman" w:cs="Times New Roman"/>
          <w:sz w:val="28"/>
        </w:rPr>
        <w:t>проекты  добычи  железной  руды,  а  «</w:t>
      </w:r>
      <w:proofErr w:type="spellStart"/>
      <w:r w:rsidRPr="000A7B93">
        <w:rPr>
          <w:rFonts w:ascii="Times New Roman" w:hAnsi="Times New Roman" w:cs="Times New Roman"/>
          <w:sz w:val="28"/>
        </w:rPr>
        <w:t>Экстр</w:t>
      </w:r>
      <w:r>
        <w:rPr>
          <w:rFonts w:ascii="Times New Roman" w:hAnsi="Times New Roman" w:cs="Times New Roman"/>
          <w:sz w:val="28"/>
        </w:rPr>
        <w:t>ата</w:t>
      </w:r>
      <w:proofErr w:type="spellEnd"/>
      <w:r>
        <w:rPr>
          <w:rFonts w:ascii="Times New Roman" w:hAnsi="Times New Roman" w:cs="Times New Roman"/>
          <w:sz w:val="28"/>
        </w:rPr>
        <w:t xml:space="preserve">»  -  0,5  млрд.  канадских </w:t>
      </w:r>
      <w:proofErr w:type="gramStart"/>
      <w:r w:rsidRPr="000A7B93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олларов  -</w:t>
      </w:r>
      <w:proofErr w:type="gramEnd"/>
      <w:r>
        <w:rPr>
          <w:rFonts w:ascii="Times New Roman" w:hAnsi="Times New Roman" w:cs="Times New Roman"/>
          <w:sz w:val="28"/>
        </w:rPr>
        <w:t xml:space="preserve">  в  добычу  никеля. </w:t>
      </w:r>
      <w:proofErr w:type="gramStart"/>
      <w:r w:rsidRPr="000A7B93">
        <w:rPr>
          <w:rFonts w:ascii="Times New Roman" w:hAnsi="Times New Roman" w:cs="Times New Roman"/>
          <w:sz w:val="28"/>
        </w:rPr>
        <w:t>Общий  об</w:t>
      </w:r>
      <w:r w:rsidR="00276200">
        <w:rPr>
          <w:rFonts w:ascii="Times New Roman" w:hAnsi="Times New Roman" w:cs="Times New Roman"/>
          <w:sz w:val="28"/>
        </w:rPr>
        <w:t>ъем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инвестиций  в  4,8  млрд. </w:t>
      </w:r>
      <w:r w:rsidRPr="000A7B93">
        <w:rPr>
          <w:rFonts w:ascii="Times New Roman" w:hAnsi="Times New Roman" w:cs="Times New Roman"/>
          <w:sz w:val="28"/>
        </w:rPr>
        <w:t>канадских  долларов  составляет  лишь  58%</w:t>
      </w:r>
      <w:r w:rsidR="00276200">
        <w:rPr>
          <w:rFonts w:ascii="Times New Roman" w:hAnsi="Times New Roman" w:cs="Times New Roman"/>
          <w:sz w:val="28"/>
        </w:rPr>
        <w:t xml:space="preserve">  от  суммы,  необходимой  для </w:t>
      </w:r>
      <w:r w:rsidRPr="000A7B93">
        <w:rPr>
          <w:rFonts w:ascii="Times New Roman" w:hAnsi="Times New Roman" w:cs="Times New Roman"/>
          <w:sz w:val="28"/>
        </w:rPr>
        <w:t>развития горнорудной  промышленности  в</w:t>
      </w:r>
      <w:r w:rsidR="00276200">
        <w:rPr>
          <w:rFonts w:ascii="Times New Roman" w:hAnsi="Times New Roman" w:cs="Times New Roman"/>
          <w:sz w:val="28"/>
        </w:rPr>
        <w:t xml:space="preserve"> рамках  первого этапа  «Плана </w:t>
      </w:r>
      <w:r w:rsidRPr="000A7B93">
        <w:rPr>
          <w:rFonts w:ascii="Times New Roman" w:hAnsi="Times New Roman" w:cs="Times New Roman"/>
          <w:sz w:val="28"/>
        </w:rPr>
        <w:t xml:space="preserve">Норд».  </w:t>
      </w:r>
      <w:proofErr w:type="gramStart"/>
      <w:r w:rsidRPr="000A7B93">
        <w:rPr>
          <w:rFonts w:ascii="Times New Roman" w:hAnsi="Times New Roman" w:cs="Times New Roman"/>
          <w:sz w:val="28"/>
        </w:rPr>
        <w:t>При  этом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только  «</w:t>
      </w:r>
      <w:proofErr w:type="spellStart"/>
      <w:r w:rsidRPr="000A7B93">
        <w:rPr>
          <w:rFonts w:ascii="Times New Roman" w:hAnsi="Times New Roman" w:cs="Times New Roman"/>
          <w:sz w:val="28"/>
        </w:rPr>
        <w:t>ГолдКорп</w:t>
      </w:r>
      <w:proofErr w:type="spellEnd"/>
      <w:r w:rsidRPr="000A7B93">
        <w:rPr>
          <w:rFonts w:ascii="Times New Roman" w:hAnsi="Times New Roman" w:cs="Times New Roman"/>
          <w:sz w:val="28"/>
        </w:rPr>
        <w:t>»  ре</w:t>
      </w:r>
      <w:r w:rsidR="00276200">
        <w:rPr>
          <w:rFonts w:ascii="Times New Roman" w:hAnsi="Times New Roman" w:cs="Times New Roman"/>
          <w:sz w:val="28"/>
        </w:rPr>
        <w:t xml:space="preserve">ально  приступила  к  созданию </w:t>
      </w:r>
      <w:r w:rsidRPr="000A7B93">
        <w:rPr>
          <w:rFonts w:ascii="Times New Roman" w:hAnsi="Times New Roman" w:cs="Times New Roman"/>
          <w:sz w:val="28"/>
        </w:rPr>
        <w:t>нового производства, все остальные компа</w:t>
      </w:r>
      <w:r w:rsidR="00276200">
        <w:rPr>
          <w:rFonts w:ascii="Times New Roman" w:hAnsi="Times New Roman" w:cs="Times New Roman"/>
          <w:sz w:val="28"/>
        </w:rPr>
        <w:t xml:space="preserve">нии уже несколько лет работают </w:t>
      </w:r>
      <w:r w:rsidRPr="000A7B93">
        <w:rPr>
          <w:rFonts w:ascii="Times New Roman" w:hAnsi="Times New Roman" w:cs="Times New Roman"/>
          <w:sz w:val="28"/>
        </w:rPr>
        <w:t xml:space="preserve">в  регионе.  </w:t>
      </w:r>
      <w:proofErr w:type="gramStart"/>
      <w:r w:rsidRPr="000A7B93">
        <w:rPr>
          <w:rFonts w:ascii="Times New Roman" w:hAnsi="Times New Roman" w:cs="Times New Roman"/>
          <w:sz w:val="28"/>
        </w:rPr>
        <w:t>Независимые  экономист</w:t>
      </w:r>
      <w:r w:rsidR="00276200">
        <w:rPr>
          <w:rFonts w:ascii="Times New Roman" w:hAnsi="Times New Roman" w:cs="Times New Roman"/>
          <w:sz w:val="28"/>
        </w:rPr>
        <w:t>ы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обоснованно  полагают,  что </w:t>
      </w:r>
      <w:r w:rsidRPr="000A7B93">
        <w:rPr>
          <w:rFonts w:ascii="Times New Roman" w:hAnsi="Times New Roman" w:cs="Times New Roman"/>
          <w:sz w:val="28"/>
        </w:rPr>
        <w:t xml:space="preserve">Правительство  Квебека  просто  </w:t>
      </w:r>
      <w:r w:rsidR="00276200">
        <w:rPr>
          <w:rFonts w:ascii="Times New Roman" w:hAnsi="Times New Roman" w:cs="Times New Roman"/>
          <w:sz w:val="28"/>
        </w:rPr>
        <w:t xml:space="preserve">включило  перспективные  планы </w:t>
      </w:r>
      <w:r w:rsidRPr="000A7B93">
        <w:rPr>
          <w:rFonts w:ascii="Times New Roman" w:hAnsi="Times New Roman" w:cs="Times New Roman"/>
          <w:sz w:val="28"/>
        </w:rPr>
        <w:t>производственных  капитальных  вложени</w:t>
      </w:r>
      <w:r w:rsidR="00276200">
        <w:rPr>
          <w:rFonts w:ascii="Times New Roman" w:hAnsi="Times New Roman" w:cs="Times New Roman"/>
          <w:sz w:val="28"/>
        </w:rPr>
        <w:t xml:space="preserve">й  частных  компаний  в  «План </w:t>
      </w:r>
      <w:r w:rsidRPr="000A7B93">
        <w:rPr>
          <w:rFonts w:ascii="Times New Roman" w:hAnsi="Times New Roman" w:cs="Times New Roman"/>
          <w:sz w:val="28"/>
        </w:rPr>
        <w:t>Норд»,  чтобы  продемонстрировать  св</w:t>
      </w:r>
      <w:r w:rsidR="00276200">
        <w:rPr>
          <w:rFonts w:ascii="Times New Roman" w:hAnsi="Times New Roman" w:cs="Times New Roman"/>
          <w:sz w:val="28"/>
        </w:rPr>
        <w:t xml:space="preserve">ою  успешную  деятельность  по </w:t>
      </w:r>
      <w:r w:rsidRPr="000A7B93">
        <w:rPr>
          <w:rFonts w:ascii="Times New Roman" w:hAnsi="Times New Roman" w:cs="Times New Roman"/>
          <w:sz w:val="28"/>
        </w:rPr>
        <w:t>привлечению средств для освоен</w:t>
      </w:r>
      <w:r w:rsidR="00276200">
        <w:rPr>
          <w:rFonts w:ascii="Times New Roman" w:hAnsi="Times New Roman" w:cs="Times New Roman"/>
          <w:sz w:val="28"/>
        </w:rPr>
        <w:t xml:space="preserve">ия северных районов провинции. </w:t>
      </w:r>
      <w:proofErr w:type="gramStart"/>
      <w:r w:rsidRPr="000A7B93">
        <w:rPr>
          <w:rFonts w:ascii="Times New Roman" w:hAnsi="Times New Roman" w:cs="Times New Roman"/>
          <w:sz w:val="28"/>
        </w:rPr>
        <w:t>При  этом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Правительству  Квебека  так  и  не  удалось </w:t>
      </w:r>
      <w:r w:rsidR="00276200">
        <w:rPr>
          <w:rFonts w:ascii="Times New Roman" w:hAnsi="Times New Roman" w:cs="Times New Roman"/>
          <w:sz w:val="28"/>
        </w:rPr>
        <w:t xml:space="preserve"> привлечь </w:t>
      </w:r>
      <w:r w:rsidRPr="000A7B93">
        <w:rPr>
          <w:rFonts w:ascii="Times New Roman" w:hAnsi="Times New Roman" w:cs="Times New Roman"/>
          <w:sz w:val="28"/>
        </w:rPr>
        <w:t>инвесторов  в  развитие  транс</w:t>
      </w:r>
      <w:r w:rsidR="00276200">
        <w:rPr>
          <w:rFonts w:ascii="Times New Roman" w:hAnsi="Times New Roman" w:cs="Times New Roman"/>
          <w:sz w:val="28"/>
        </w:rPr>
        <w:t xml:space="preserve">порта,  лесоперерабатывающего, </w:t>
      </w:r>
      <w:r w:rsidRPr="000A7B93">
        <w:rPr>
          <w:rFonts w:ascii="Times New Roman" w:hAnsi="Times New Roman" w:cs="Times New Roman"/>
          <w:sz w:val="28"/>
        </w:rPr>
        <w:t>энергетического и туристического сект</w:t>
      </w:r>
      <w:r w:rsidR="00276200">
        <w:rPr>
          <w:rFonts w:ascii="Times New Roman" w:hAnsi="Times New Roman" w:cs="Times New Roman"/>
          <w:sz w:val="28"/>
        </w:rPr>
        <w:t xml:space="preserve">оров экономики. Ведущую роль в </w:t>
      </w:r>
      <w:proofErr w:type="gramStart"/>
      <w:r w:rsidRPr="000A7B93">
        <w:rPr>
          <w:rFonts w:ascii="Times New Roman" w:hAnsi="Times New Roman" w:cs="Times New Roman"/>
          <w:sz w:val="28"/>
        </w:rPr>
        <w:t>разработке  проектов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по  строительству </w:t>
      </w:r>
      <w:r w:rsidR="00276200">
        <w:rPr>
          <w:rFonts w:ascii="Times New Roman" w:hAnsi="Times New Roman" w:cs="Times New Roman"/>
          <w:sz w:val="28"/>
        </w:rPr>
        <w:t xml:space="preserve"> новых  электростанций  играет </w:t>
      </w:r>
      <w:r w:rsidRPr="000A7B93">
        <w:rPr>
          <w:rFonts w:ascii="Times New Roman" w:hAnsi="Times New Roman" w:cs="Times New Roman"/>
          <w:sz w:val="28"/>
        </w:rPr>
        <w:t>государственная  корпорация  «</w:t>
      </w:r>
      <w:proofErr w:type="spellStart"/>
      <w:r w:rsidRPr="000A7B93">
        <w:rPr>
          <w:rFonts w:ascii="Times New Roman" w:hAnsi="Times New Roman" w:cs="Times New Roman"/>
          <w:sz w:val="28"/>
        </w:rPr>
        <w:t>Гидро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Квебе</w:t>
      </w:r>
      <w:r w:rsidR="00276200">
        <w:rPr>
          <w:rFonts w:ascii="Times New Roman" w:hAnsi="Times New Roman" w:cs="Times New Roman"/>
          <w:sz w:val="28"/>
        </w:rPr>
        <w:t xml:space="preserve">к»,  принадлежащая </w:t>
      </w:r>
      <w:r w:rsidRPr="000A7B93">
        <w:rPr>
          <w:rFonts w:ascii="Times New Roman" w:hAnsi="Times New Roman" w:cs="Times New Roman"/>
          <w:sz w:val="28"/>
        </w:rPr>
        <w:t xml:space="preserve">правительству. В транспортной сфере приоритетом считается строительство новых </w:t>
      </w:r>
      <w:proofErr w:type="gramStart"/>
      <w:r w:rsidRPr="000A7B93">
        <w:rPr>
          <w:rFonts w:ascii="Times New Roman" w:hAnsi="Times New Roman" w:cs="Times New Roman"/>
          <w:sz w:val="28"/>
        </w:rPr>
        <w:t>автомобильных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железных  дорог.  </w:t>
      </w:r>
      <w:proofErr w:type="gramStart"/>
      <w:r w:rsidRPr="000A7B93">
        <w:rPr>
          <w:rFonts w:ascii="Times New Roman" w:hAnsi="Times New Roman" w:cs="Times New Roman"/>
          <w:sz w:val="28"/>
        </w:rPr>
        <w:t>В  декаб</w:t>
      </w:r>
      <w:r w:rsidR="00276200">
        <w:rPr>
          <w:rFonts w:ascii="Times New Roman" w:hAnsi="Times New Roman" w:cs="Times New Roman"/>
          <w:sz w:val="28"/>
        </w:rPr>
        <w:t>ре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2011  года  консалтинговая </w:t>
      </w:r>
      <w:r w:rsidRPr="000A7B93">
        <w:rPr>
          <w:rFonts w:ascii="Times New Roman" w:hAnsi="Times New Roman" w:cs="Times New Roman"/>
          <w:sz w:val="28"/>
        </w:rPr>
        <w:t>компания «</w:t>
      </w:r>
      <w:proofErr w:type="spellStart"/>
      <w:r w:rsidRPr="000A7B93">
        <w:rPr>
          <w:rFonts w:ascii="Times New Roman" w:hAnsi="Times New Roman" w:cs="Times New Roman"/>
          <w:sz w:val="28"/>
        </w:rPr>
        <w:t>Женивар</w:t>
      </w:r>
      <w:proofErr w:type="spellEnd"/>
      <w:r w:rsidRPr="000A7B93">
        <w:rPr>
          <w:rFonts w:ascii="Times New Roman" w:hAnsi="Times New Roman" w:cs="Times New Roman"/>
          <w:sz w:val="28"/>
        </w:rPr>
        <w:t>» по заказу квебекског</w:t>
      </w:r>
      <w:r w:rsidR="00276200">
        <w:rPr>
          <w:rFonts w:ascii="Times New Roman" w:hAnsi="Times New Roman" w:cs="Times New Roman"/>
          <w:sz w:val="28"/>
        </w:rPr>
        <w:t xml:space="preserve">о правительства провела оценку </w:t>
      </w:r>
      <w:r w:rsidRPr="000A7B93">
        <w:rPr>
          <w:rFonts w:ascii="Times New Roman" w:hAnsi="Times New Roman" w:cs="Times New Roman"/>
          <w:sz w:val="28"/>
        </w:rPr>
        <w:t>перспектив  строительства железной доро</w:t>
      </w:r>
      <w:r w:rsidR="00276200">
        <w:rPr>
          <w:rFonts w:ascii="Times New Roman" w:hAnsi="Times New Roman" w:cs="Times New Roman"/>
          <w:sz w:val="28"/>
        </w:rPr>
        <w:t xml:space="preserve">ги от  месторождений  железной </w:t>
      </w:r>
      <w:r w:rsidRPr="000A7B93">
        <w:rPr>
          <w:rFonts w:ascii="Times New Roman" w:hAnsi="Times New Roman" w:cs="Times New Roman"/>
          <w:sz w:val="28"/>
        </w:rPr>
        <w:t xml:space="preserve">руды </w:t>
      </w:r>
      <w:proofErr w:type="spellStart"/>
      <w:r w:rsidRPr="000A7B93">
        <w:rPr>
          <w:rFonts w:ascii="Times New Roman" w:hAnsi="Times New Roman" w:cs="Times New Roman"/>
          <w:sz w:val="28"/>
        </w:rPr>
        <w:t>Шеффервилл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до городка Форт-</w:t>
      </w:r>
      <w:proofErr w:type="spellStart"/>
      <w:r w:rsidRPr="000A7B93">
        <w:rPr>
          <w:rFonts w:ascii="Times New Roman" w:hAnsi="Times New Roman" w:cs="Times New Roman"/>
          <w:sz w:val="28"/>
        </w:rPr>
        <w:t>Ши</w:t>
      </w:r>
      <w:r w:rsidR="00276200">
        <w:rPr>
          <w:rFonts w:ascii="Times New Roman" w:hAnsi="Times New Roman" w:cs="Times New Roman"/>
          <w:sz w:val="28"/>
        </w:rPr>
        <w:t>мо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на побережье залива </w:t>
      </w:r>
      <w:proofErr w:type="spellStart"/>
      <w:r w:rsidR="00276200">
        <w:rPr>
          <w:rFonts w:ascii="Times New Roman" w:hAnsi="Times New Roman" w:cs="Times New Roman"/>
          <w:sz w:val="28"/>
        </w:rPr>
        <w:t>Унгавы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, </w:t>
      </w:r>
      <w:r w:rsidRPr="000A7B93">
        <w:rPr>
          <w:rFonts w:ascii="Times New Roman" w:hAnsi="Times New Roman" w:cs="Times New Roman"/>
          <w:sz w:val="28"/>
        </w:rPr>
        <w:t>где  планируется  строительство  глубок</w:t>
      </w:r>
      <w:r w:rsidR="00276200">
        <w:rPr>
          <w:rFonts w:ascii="Times New Roman" w:hAnsi="Times New Roman" w:cs="Times New Roman"/>
          <w:sz w:val="28"/>
        </w:rPr>
        <w:t xml:space="preserve">оводного  порта.  </w:t>
      </w:r>
      <w:proofErr w:type="gramStart"/>
      <w:r w:rsidR="00276200">
        <w:rPr>
          <w:rFonts w:ascii="Times New Roman" w:hAnsi="Times New Roman" w:cs="Times New Roman"/>
          <w:sz w:val="28"/>
        </w:rPr>
        <w:t>По  расчетам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экспертов  «</w:t>
      </w:r>
      <w:proofErr w:type="spellStart"/>
      <w:r w:rsidRPr="000A7B93">
        <w:rPr>
          <w:rFonts w:ascii="Times New Roman" w:hAnsi="Times New Roman" w:cs="Times New Roman"/>
          <w:sz w:val="28"/>
        </w:rPr>
        <w:t>Женивар</w:t>
      </w:r>
      <w:proofErr w:type="spellEnd"/>
      <w:r w:rsidRPr="000A7B93">
        <w:rPr>
          <w:rFonts w:ascii="Times New Roman" w:hAnsi="Times New Roman" w:cs="Times New Roman"/>
          <w:sz w:val="28"/>
        </w:rPr>
        <w:t>»,  стоимость  прокладки  600  км  жел</w:t>
      </w:r>
      <w:r w:rsidR="00276200">
        <w:rPr>
          <w:rFonts w:ascii="Times New Roman" w:hAnsi="Times New Roman" w:cs="Times New Roman"/>
          <w:sz w:val="28"/>
        </w:rPr>
        <w:t xml:space="preserve">езнодорожной </w:t>
      </w:r>
      <w:r w:rsidRPr="000A7B93">
        <w:rPr>
          <w:rFonts w:ascii="Times New Roman" w:hAnsi="Times New Roman" w:cs="Times New Roman"/>
          <w:sz w:val="28"/>
        </w:rPr>
        <w:t>ветки может достичь 6 млрд. долл. США, а</w:t>
      </w:r>
      <w:r w:rsidR="00276200">
        <w:rPr>
          <w:rFonts w:ascii="Times New Roman" w:hAnsi="Times New Roman" w:cs="Times New Roman"/>
          <w:sz w:val="28"/>
        </w:rPr>
        <w:t xml:space="preserve"> затраты на ее эксплуатацию в </w:t>
      </w:r>
      <w:r w:rsidRPr="000A7B93">
        <w:rPr>
          <w:rFonts w:ascii="Times New Roman" w:hAnsi="Times New Roman" w:cs="Times New Roman"/>
          <w:sz w:val="28"/>
        </w:rPr>
        <w:t xml:space="preserve"> условиях вечной мерзлоты будут ежегодно составлять около </w:t>
      </w:r>
      <w:r w:rsidRPr="000A7B93">
        <w:rPr>
          <w:rFonts w:ascii="Times New Roman" w:hAnsi="Times New Roman" w:cs="Times New Roman"/>
          <w:sz w:val="28"/>
        </w:rPr>
        <w:lastRenderedPageBreak/>
        <w:t xml:space="preserve">20 млн. долл. </w:t>
      </w:r>
      <w:r w:rsidR="00276200">
        <w:rPr>
          <w:rFonts w:ascii="Times New Roman" w:hAnsi="Times New Roman" w:cs="Times New Roman"/>
          <w:sz w:val="28"/>
        </w:rPr>
        <w:t xml:space="preserve">США. </w:t>
      </w:r>
      <w:proofErr w:type="gramStart"/>
      <w:r w:rsidRPr="000A7B93">
        <w:rPr>
          <w:rFonts w:ascii="Times New Roman" w:hAnsi="Times New Roman" w:cs="Times New Roman"/>
          <w:sz w:val="28"/>
        </w:rPr>
        <w:t>Интерес  к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проекту  проявили  ряд  китайских  и  </w:t>
      </w:r>
      <w:r w:rsidR="00276200">
        <w:rPr>
          <w:rFonts w:ascii="Times New Roman" w:hAnsi="Times New Roman" w:cs="Times New Roman"/>
          <w:sz w:val="28"/>
        </w:rPr>
        <w:t xml:space="preserve">индийских </w:t>
      </w:r>
      <w:r w:rsidRPr="000A7B93">
        <w:rPr>
          <w:rFonts w:ascii="Times New Roman" w:hAnsi="Times New Roman" w:cs="Times New Roman"/>
          <w:sz w:val="28"/>
        </w:rPr>
        <w:t xml:space="preserve">сталелитейных  корпораций.  </w:t>
      </w:r>
      <w:proofErr w:type="gramStart"/>
      <w:r w:rsidRPr="000A7B93">
        <w:rPr>
          <w:rFonts w:ascii="Times New Roman" w:hAnsi="Times New Roman" w:cs="Times New Roman"/>
          <w:sz w:val="28"/>
        </w:rPr>
        <w:t>Строительство  железной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дороги  и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незамерзающего порта позволило бы сократить маршрут транспортировки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полезных ископаемых через Северо-западный проход из Квебека в Китай и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Индию более чем на 1500 морских миль. Однако вопрос о финансировании </w:t>
      </w:r>
    </w:p>
    <w:p w:rsidR="00276200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и начале строительства</w:t>
      </w:r>
      <w:r w:rsidR="00276200">
        <w:rPr>
          <w:rFonts w:ascii="Times New Roman" w:hAnsi="Times New Roman" w:cs="Times New Roman"/>
          <w:sz w:val="28"/>
        </w:rPr>
        <w:t xml:space="preserve"> до сих пор остается открытым. </w:t>
      </w:r>
      <w:proofErr w:type="gramStart"/>
      <w:r w:rsidRPr="000A7B93">
        <w:rPr>
          <w:rFonts w:ascii="Times New Roman" w:hAnsi="Times New Roman" w:cs="Times New Roman"/>
          <w:sz w:val="28"/>
        </w:rPr>
        <w:t>Ввиду  отсутствия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перспектив  строи</w:t>
      </w:r>
      <w:r w:rsidR="00276200">
        <w:rPr>
          <w:rFonts w:ascii="Times New Roman" w:hAnsi="Times New Roman" w:cs="Times New Roman"/>
          <w:sz w:val="28"/>
        </w:rPr>
        <w:t xml:space="preserve">тельства  порта  на  побережье </w:t>
      </w:r>
      <w:r w:rsidRPr="000A7B93">
        <w:rPr>
          <w:rFonts w:ascii="Times New Roman" w:hAnsi="Times New Roman" w:cs="Times New Roman"/>
          <w:sz w:val="28"/>
        </w:rPr>
        <w:t xml:space="preserve">залива </w:t>
      </w:r>
      <w:proofErr w:type="spellStart"/>
      <w:r w:rsidRPr="000A7B93">
        <w:rPr>
          <w:rFonts w:ascii="Times New Roman" w:hAnsi="Times New Roman" w:cs="Times New Roman"/>
          <w:sz w:val="28"/>
        </w:rPr>
        <w:t>Унгавы</w:t>
      </w:r>
      <w:proofErr w:type="spellEnd"/>
      <w:r w:rsidRPr="000A7B93">
        <w:rPr>
          <w:rFonts w:ascii="Times New Roman" w:hAnsi="Times New Roman" w:cs="Times New Roman"/>
          <w:sz w:val="28"/>
        </w:rPr>
        <w:t>, в марте 2012 г. «</w:t>
      </w:r>
      <w:proofErr w:type="spellStart"/>
      <w:r w:rsidRPr="000A7B93">
        <w:rPr>
          <w:rFonts w:ascii="Times New Roman" w:hAnsi="Times New Roman" w:cs="Times New Roman"/>
          <w:sz w:val="28"/>
        </w:rPr>
        <w:t>Канадиа</w:t>
      </w:r>
      <w:r w:rsidR="00276200">
        <w:rPr>
          <w:rFonts w:ascii="Times New Roman" w:hAnsi="Times New Roman" w:cs="Times New Roman"/>
          <w:sz w:val="28"/>
        </w:rPr>
        <w:t>н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Нэшнл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Рэйлвэй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Ко» объявила о </w:t>
      </w:r>
      <w:r w:rsidRPr="000A7B93">
        <w:rPr>
          <w:rFonts w:ascii="Times New Roman" w:hAnsi="Times New Roman" w:cs="Times New Roman"/>
          <w:sz w:val="28"/>
        </w:rPr>
        <w:t xml:space="preserve">планах  по  прокладке  другого  </w:t>
      </w:r>
      <w:r w:rsidR="00276200">
        <w:rPr>
          <w:rFonts w:ascii="Times New Roman" w:hAnsi="Times New Roman" w:cs="Times New Roman"/>
          <w:sz w:val="28"/>
        </w:rPr>
        <w:t xml:space="preserve">железнодорожного  маршрута  от </w:t>
      </w:r>
      <w:proofErr w:type="spellStart"/>
      <w:r w:rsidRPr="000A7B93">
        <w:rPr>
          <w:rFonts w:ascii="Times New Roman" w:hAnsi="Times New Roman" w:cs="Times New Roman"/>
          <w:sz w:val="28"/>
        </w:rPr>
        <w:t>Шеффервилла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до порта Сет  - Иль на бере</w:t>
      </w:r>
      <w:r w:rsidR="00276200">
        <w:rPr>
          <w:rFonts w:ascii="Times New Roman" w:hAnsi="Times New Roman" w:cs="Times New Roman"/>
          <w:sz w:val="28"/>
        </w:rPr>
        <w:t xml:space="preserve">гу  залива Святого  Лаврентия. </w:t>
      </w:r>
      <w:proofErr w:type="gramStart"/>
      <w:r w:rsidRPr="000A7B93">
        <w:rPr>
          <w:rFonts w:ascii="Times New Roman" w:hAnsi="Times New Roman" w:cs="Times New Roman"/>
          <w:sz w:val="28"/>
        </w:rPr>
        <w:t>Стоимость  проекта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составляет 5  млрд. д</w:t>
      </w:r>
      <w:r w:rsidR="00276200">
        <w:rPr>
          <w:rFonts w:ascii="Times New Roman" w:hAnsi="Times New Roman" w:cs="Times New Roman"/>
          <w:sz w:val="28"/>
        </w:rPr>
        <w:t xml:space="preserve">олл. США,  а длина маршрута  - </w:t>
      </w:r>
      <w:r w:rsidRPr="000A7B93">
        <w:rPr>
          <w:rFonts w:ascii="Times New Roman" w:hAnsi="Times New Roman" w:cs="Times New Roman"/>
          <w:sz w:val="28"/>
        </w:rPr>
        <w:t xml:space="preserve">около  800  км.  </w:t>
      </w:r>
      <w:proofErr w:type="gramStart"/>
      <w:r w:rsidRPr="000A7B93">
        <w:rPr>
          <w:rFonts w:ascii="Times New Roman" w:hAnsi="Times New Roman" w:cs="Times New Roman"/>
          <w:sz w:val="28"/>
        </w:rPr>
        <w:t>Руководство  «</w:t>
      </w:r>
      <w:proofErr w:type="spellStart"/>
      <w:proofErr w:type="gramEnd"/>
      <w:r w:rsidRPr="000A7B93">
        <w:rPr>
          <w:rFonts w:ascii="Times New Roman" w:hAnsi="Times New Roman" w:cs="Times New Roman"/>
          <w:sz w:val="28"/>
        </w:rPr>
        <w:t>Канадиан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</w:t>
      </w:r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Нэшнл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Рэйлвэй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Ко»  намерено </w:t>
      </w:r>
      <w:r w:rsidRPr="000A7B93">
        <w:rPr>
          <w:rFonts w:ascii="Times New Roman" w:hAnsi="Times New Roman" w:cs="Times New Roman"/>
          <w:sz w:val="28"/>
        </w:rPr>
        <w:t>сначала  заключить  долговременные  конт</w:t>
      </w:r>
      <w:r w:rsidR="00276200">
        <w:rPr>
          <w:rFonts w:ascii="Times New Roman" w:hAnsi="Times New Roman" w:cs="Times New Roman"/>
          <w:sz w:val="28"/>
        </w:rPr>
        <w:t xml:space="preserve">ракты  с  добывающими </w:t>
      </w:r>
      <w:r w:rsidRPr="000A7B93">
        <w:rPr>
          <w:rFonts w:ascii="Times New Roman" w:hAnsi="Times New Roman" w:cs="Times New Roman"/>
          <w:sz w:val="28"/>
        </w:rPr>
        <w:t>компаниями  на  транспортировку  природн</w:t>
      </w:r>
      <w:r w:rsidR="00276200">
        <w:rPr>
          <w:rFonts w:ascii="Times New Roman" w:hAnsi="Times New Roman" w:cs="Times New Roman"/>
          <w:sz w:val="28"/>
        </w:rPr>
        <w:t xml:space="preserve">ых  ресурсов  и  только  потом </w:t>
      </w:r>
      <w:r w:rsidRPr="000A7B93">
        <w:rPr>
          <w:rFonts w:ascii="Times New Roman" w:hAnsi="Times New Roman" w:cs="Times New Roman"/>
          <w:sz w:val="28"/>
        </w:rPr>
        <w:t xml:space="preserve">приступать к строительству. Возможные </w:t>
      </w:r>
      <w:r w:rsidR="00276200">
        <w:rPr>
          <w:rFonts w:ascii="Times New Roman" w:hAnsi="Times New Roman" w:cs="Times New Roman"/>
          <w:sz w:val="28"/>
        </w:rPr>
        <w:t xml:space="preserve">доходы перевозчика оцениваются </w:t>
      </w:r>
      <w:proofErr w:type="gramStart"/>
      <w:r w:rsidRPr="000A7B93">
        <w:rPr>
          <w:rFonts w:ascii="Times New Roman" w:hAnsi="Times New Roman" w:cs="Times New Roman"/>
          <w:sz w:val="28"/>
        </w:rPr>
        <w:t>в  сумму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до  1,3  млрд.  долл.  </w:t>
      </w:r>
      <w:proofErr w:type="gramStart"/>
      <w:r w:rsidRPr="000A7B93">
        <w:rPr>
          <w:rFonts w:ascii="Times New Roman" w:hAnsi="Times New Roman" w:cs="Times New Roman"/>
          <w:sz w:val="28"/>
        </w:rPr>
        <w:t>США  еже</w:t>
      </w:r>
      <w:r w:rsidR="00276200">
        <w:rPr>
          <w:rFonts w:ascii="Times New Roman" w:hAnsi="Times New Roman" w:cs="Times New Roman"/>
          <w:sz w:val="28"/>
        </w:rPr>
        <w:t>годно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,  что  позволит  окупить </w:t>
      </w:r>
      <w:r w:rsidRPr="000A7B93">
        <w:rPr>
          <w:rFonts w:ascii="Times New Roman" w:hAnsi="Times New Roman" w:cs="Times New Roman"/>
          <w:sz w:val="28"/>
        </w:rPr>
        <w:t xml:space="preserve">инвестиции в течение 4 лет. </w:t>
      </w:r>
      <w:proofErr w:type="gramStart"/>
      <w:r w:rsidRPr="000A7B93">
        <w:rPr>
          <w:rFonts w:ascii="Times New Roman" w:hAnsi="Times New Roman" w:cs="Times New Roman"/>
          <w:sz w:val="28"/>
        </w:rPr>
        <w:t>В  2012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году  Администрация  США  продолжала  работу  по нормативному  обеспечению  дальне</w:t>
      </w:r>
      <w:r w:rsidR="00276200">
        <w:rPr>
          <w:rFonts w:ascii="Times New Roman" w:hAnsi="Times New Roman" w:cs="Times New Roman"/>
          <w:sz w:val="28"/>
        </w:rPr>
        <w:t xml:space="preserve">йшего  развития  инновационной </w:t>
      </w:r>
      <w:r w:rsidRPr="000A7B93">
        <w:rPr>
          <w:rFonts w:ascii="Times New Roman" w:hAnsi="Times New Roman" w:cs="Times New Roman"/>
          <w:sz w:val="28"/>
        </w:rPr>
        <w:t>деятельности в США. Так, 30 августа</w:t>
      </w:r>
      <w:r w:rsidR="00276200">
        <w:rPr>
          <w:rFonts w:ascii="Times New Roman" w:hAnsi="Times New Roman" w:cs="Times New Roman"/>
          <w:sz w:val="28"/>
        </w:rPr>
        <w:t xml:space="preserve"> Президент США подписал Указ № </w:t>
      </w:r>
      <w:proofErr w:type="gramStart"/>
      <w:r w:rsidRPr="000A7B93">
        <w:rPr>
          <w:rFonts w:ascii="Times New Roman" w:hAnsi="Times New Roman" w:cs="Times New Roman"/>
          <w:sz w:val="28"/>
        </w:rPr>
        <w:t>13624  «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О  содействии  инвестициям  в  </w:t>
      </w:r>
      <w:proofErr w:type="spellStart"/>
      <w:r w:rsidRPr="000A7B93">
        <w:rPr>
          <w:rFonts w:ascii="Times New Roman" w:hAnsi="Times New Roman" w:cs="Times New Roman"/>
          <w:sz w:val="28"/>
        </w:rPr>
        <w:t>энергоэффективн</w:t>
      </w:r>
      <w:r w:rsidR="00276200">
        <w:rPr>
          <w:rFonts w:ascii="Times New Roman" w:hAnsi="Times New Roman" w:cs="Times New Roman"/>
          <w:sz w:val="28"/>
        </w:rPr>
        <w:t>ость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промышленности  США»,  положен</w:t>
      </w:r>
      <w:r w:rsidR="00276200">
        <w:rPr>
          <w:rFonts w:ascii="Times New Roman" w:hAnsi="Times New Roman" w:cs="Times New Roman"/>
          <w:sz w:val="28"/>
        </w:rPr>
        <w:t xml:space="preserve">ия  которого,  среди  прочего, </w:t>
      </w:r>
      <w:r w:rsidRPr="000A7B93">
        <w:rPr>
          <w:rFonts w:ascii="Times New Roman" w:hAnsi="Times New Roman" w:cs="Times New Roman"/>
          <w:sz w:val="28"/>
        </w:rPr>
        <w:t>предусматривают  необходимость  до</w:t>
      </w:r>
      <w:r w:rsidR="00276200">
        <w:rPr>
          <w:rFonts w:ascii="Times New Roman" w:hAnsi="Times New Roman" w:cs="Times New Roman"/>
          <w:sz w:val="28"/>
        </w:rPr>
        <w:t xml:space="preserve">стижения  к  концу  2020  года </w:t>
      </w:r>
      <w:r w:rsidRPr="000A7B93">
        <w:rPr>
          <w:rFonts w:ascii="Times New Roman" w:hAnsi="Times New Roman" w:cs="Times New Roman"/>
          <w:sz w:val="28"/>
        </w:rPr>
        <w:t>национальной  цели  по  введению  в  экс</w:t>
      </w:r>
      <w:r w:rsidR="00276200">
        <w:rPr>
          <w:rFonts w:ascii="Times New Roman" w:hAnsi="Times New Roman" w:cs="Times New Roman"/>
          <w:sz w:val="28"/>
        </w:rPr>
        <w:t xml:space="preserve">плуатацию  40  гигаватт  новых </w:t>
      </w:r>
      <w:r w:rsidRPr="000A7B93">
        <w:rPr>
          <w:rFonts w:ascii="Times New Roman" w:hAnsi="Times New Roman" w:cs="Times New Roman"/>
          <w:sz w:val="28"/>
        </w:rPr>
        <w:t>генерирующих  мощностей  типа  СНР  (</w:t>
      </w:r>
      <w:proofErr w:type="spellStart"/>
      <w:r w:rsidRPr="000A7B93">
        <w:rPr>
          <w:rFonts w:ascii="Times New Roman" w:hAnsi="Times New Roman" w:cs="Times New Roman"/>
          <w:sz w:val="28"/>
        </w:rPr>
        <w:t>combined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A7B93">
        <w:rPr>
          <w:rFonts w:ascii="Times New Roman" w:hAnsi="Times New Roman" w:cs="Times New Roman"/>
          <w:sz w:val="28"/>
        </w:rPr>
        <w:t>hea</w:t>
      </w:r>
      <w:r w:rsidR="00276200">
        <w:rPr>
          <w:rFonts w:ascii="Times New Roman" w:hAnsi="Times New Roman" w:cs="Times New Roman"/>
          <w:sz w:val="28"/>
        </w:rPr>
        <w:t>t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and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power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), </w:t>
      </w:r>
      <w:r w:rsidRPr="000A7B93">
        <w:rPr>
          <w:rFonts w:ascii="Times New Roman" w:hAnsi="Times New Roman" w:cs="Times New Roman"/>
          <w:sz w:val="28"/>
        </w:rPr>
        <w:t xml:space="preserve">производящих наряду с  электричеством  </w:t>
      </w:r>
      <w:r w:rsidR="00276200">
        <w:rPr>
          <w:rFonts w:ascii="Times New Roman" w:hAnsi="Times New Roman" w:cs="Times New Roman"/>
          <w:sz w:val="28"/>
        </w:rPr>
        <w:t xml:space="preserve">и тепловую энергию.  Для этого </w:t>
      </w:r>
      <w:r w:rsidRPr="000A7B93">
        <w:rPr>
          <w:rFonts w:ascii="Times New Roman" w:hAnsi="Times New Roman" w:cs="Times New Roman"/>
          <w:sz w:val="28"/>
        </w:rPr>
        <w:t>планируется обеспечить усиление взаимо</w:t>
      </w:r>
      <w:r w:rsidR="00276200">
        <w:rPr>
          <w:rFonts w:ascii="Times New Roman" w:hAnsi="Times New Roman" w:cs="Times New Roman"/>
          <w:sz w:val="28"/>
        </w:rPr>
        <w:t xml:space="preserve">действия на межведомственном и </w:t>
      </w:r>
      <w:proofErr w:type="gramStart"/>
      <w:r w:rsidRPr="000A7B93">
        <w:rPr>
          <w:rFonts w:ascii="Times New Roman" w:hAnsi="Times New Roman" w:cs="Times New Roman"/>
          <w:sz w:val="28"/>
        </w:rPr>
        <w:t>региональном  уровнях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  целях  обмена  </w:t>
      </w:r>
      <w:r w:rsidR="00276200">
        <w:rPr>
          <w:rFonts w:ascii="Times New Roman" w:hAnsi="Times New Roman" w:cs="Times New Roman"/>
          <w:sz w:val="28"/>
        </w:rPr>
        <w:t>инвестиционными  моделями,  а</w:t>
      </w:r>
      <w:r w:rsidRPr="000A7B93">
        <w:rPr>
          <w:rFonts w:ascii="Times New Roman" w:hAnsi="Times New Roman" w:cs="Times New Roman"/>
          <w:sz w:val="28"/>
        </w:rPr>
        <w:t xml:space="preserve"> также лучшими практиками содействия генерации типа СНР. Положения </w:t>
      </w:r>
      <w:proofErr w:type="gramStart"/>
      <w:r w:rsidRPr="000A7B93">
        <w:rPr>
          <w:rFonts w:ascii="Times New Roman" w:hAnsi="Times New Roman" w:cs="Times New Roman"/>
          <w:sz w:val="28"/>
        </w:rPr>
        <w:t>данного  Указа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также  учреждают  коо</w:t>
      </w:r>
      <w:r w:rsidR="00276200">
        <w:rPr>
          <w:rFonts w:ascii="Times New Roman" w:hAnsi="Times New Roman" w:cs="Times New Roman"/>
          <w:sz w:val="28"/>
        </w:rPr>
        <w:t xml:space="preserve">рдинационный  совет  в  данной </w:t>
      </w:r>
      <w:r w:rsidRPr="000A7B93">
        <w:rPr>
          <w:rFonts w:ascii="Times New Roman" w:hAnsi="Times New Roman" w:cs="Times New Roman"/>
          <w:sz w:val="28"/>
        </w:rPr>
        <w:t>области,  объединяющий  усилия  М</w:t>
      </w:r>
      <w:r w:rsidR="00276200">
        <w:rPr>
          <w:rFonts w:ascii="Times New Roman" w:hAnsi="Times New Roman" w:cs="Times New Roman"/>
          <w:sz w:val="28"/>
        </w:rPr>
        <w:t xml:space="preserve">инэнерго  США,  </w:t>
      </w:r>
      <w:proofErr w:type="spellStart"/>
      <w:r w:rsidR="00276200">
        <w:rPr>
          <w:rFonts w:ascii="Times New Roman" w:hAnsi="Times New Roman" w:cs="Times New Roman"/>
          <w:sz w:val="28"/>
        </w:rPr>
        <w:t>Минторга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США, </w:t>
      </w:r>
      <w:r w:rsidRPr="000A7B93">
        <w:rPr>
          <w:rFonts w:ascii="Times New Roman" w:hAnsi="Times New Roman" w:cs="Times New Roman"/>
          <w:sz w:val="28"/>
        </w:rPr>
        <w:t>Минсельхоза США и Агентства по охра</w:t>
      </w:r>
      <w:r w:rsidR="00276200">
        <w:rPr>
          <w:rFonts w:ascii="Times New Roman" w:hAnsi="Times New Roman" w:cs="Times New Roman"/>
          <w:sz w:val="28"/>
        </w:rPr>
        <w:t xml:space="preserve">не окружающей среды, а также 3 </w:t>
      </w:r>
      <w:r w:rsidRPr="000A7B93">
        <w:rPr>
          <w:rFonts w:ascii="Times New Roman" w:hAnsi="Times New Roman" w:cs="Times New Roman"/>
          <w:sz w:val="28"/>
        </w:rPr>
        <w:lastRenderedPageBreak/>
        <w:t>консультационны</w:t>
      </w:r>
      <w:r w:rsidR="00276200">
        <w:rPr>
          <w:rFonts w:ascii="Times New Roman" w:hAnsi="Times New Roman" w:cs="Times New Roman"/>
          <w:sz w:val="28"/>
        </w:rPr>
        <w:t xml:space="preserve">х советов федерального уровня. </w:t>
      </w:r>
      <w:r w:rsidRPr="000A7B93">
        <w:rPr>
          <w:rFonts w:ascii="Times New Roman" w:hAnsi="Times New Roman" w:cs="Times New Roman"/>
          <w:sz w:val="28"/>
        </w:rPr>
        <w:t>Вопросам поддержки инноваций уде</w:t>
      </w:r>
      <w:r w:rsidR="00276200">
        <w:rPr>
          <w:rFonts w:ascii="Times New Roman" w:hAnsi="Times New Roman" w:cs="Times New Roman"/>
          <w:sz w:val="28"/>
        </w:rPr>
        <w:t xml:space="preserve">лялось значительное внимание и </w:t>
      </w:r>
      <w:proofErr w:type="gramStart"/>
      <w:r w:rsidRPr="000A7B93">
        <w:rPr>
          <w:rFonts w:ascii="Times New Roman" w:hAnsi="Times New Roman" w:cs="Times New Roman"/>
          <w:sz w:val="28"/>
        </w:rPr>
        <w:t>на  ведомственном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уровне.  </w:t>
      </w:r>
      <w:proofErr w:type="gramStart"/>
      <w:r w:rsidRPr="000A7B93">
        <w:rPr>
          <w:rFonts w:ascii="Times New Roman" w:hAnsi="Times New Roman" w:cs="Times New Roman"/>
          <w:sz w:val="28"/>
        </w:rPr>
        <w:t xml:space="preserve">Было </w:t>
      </w:r>
      <w:r w:rsidR="00276200">
        <w:rPr>
          <w:rFonts w:ascii="Times New Roman" w:hAnsi="Times New Roman" w:cs="Times New Roman"/>
          <w:sz w:val="28"/>
        </w:rPr>
        <w:t xml:space="preserve"> объявлено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о  запуске  нового </w:t>
      </w:r>
      <w:r w:rsidRPr="000A7B93">
        <w:rPr>
          <w:rFonts w:ascii="Times New Roman" w:hAnsi="Times New Roman" w:cs="Times New Roman"/>
          <w:sz w:val="28"/>
        </w:rPr>
        <w:t>государственно-частного  партнерства  -  Национального  института инновационных</w:t>
      </w:r>
      <w:r w:rsidR="00276200">
        <w:rPr>
          <w:rFonts w:ascii="Times New Roman" w:hAnsi="Times New Roman" w:cs="Times New Roman"/>
          <w:sz w:val="28"/>
        </w:rPr>
        <w:t xml:space="preserve">  аддитивных  производств  (г. </w:t>
      </w:r>
      <w:proofErr w:type="spellStart"/>
      <w:r w:rsidR="00276200">
        <w:rPr>
          <w:rFonts w:ascii="Times New Roman" w:hAnsi="Times New Roman" w:cs="Times New Roman"/>
          <w:sz w:val="28"/>
        </w:rPr>
        <w:t>Янгстоун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,  шт.  Огайо), </w:t>
      </w:r>
      <w:proofErr w:type="gramStart"/>
      <w:r w:rsidRPr="000A7B93">
        <w:rPr>
          <w:rFonts w:ascii="Times New Roman" w:hAnsi="Times New Roman" w:cs="Times New Roman"/>
          <w:sz w:val="28"/>
        </w:rPr>
        <w:t>который  сфокусирует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свою  деятельность </w:t>
      </w:r>
      <w:r w:rsidR="00276200">
        <w:rPr>
          <w:rFonts w:ascii="Times New Roman" w:hAnsi="Times New Roman" w:cs="Times New Roman"/>
          <w:sz w:val="28"/>
        </w:rPr>
        <w:t xml:space="preserve"> на  разработке  инновационных </w:t>
      </w:r>
      <w:r w:rsidRPr="000A7B93">
        <w:rPr>
          <w:rFonts w:ascii="Times New Roman" w:hAnsi="Times New Roman" w:cs="Times New Roman"/>
          <w:sz w:val="28"/>
        </w:rPr>
        <w:t>технологий  3-D  печати  для  обор</w:t>
      </w:r>
      <w:r w:rsidR="00276200">
        <w:rPr>
          <w:rFonts w:ascii="Times New Roman" w:hAnsi="Times New Roman" w:cs="Times New Roman"/>
          <w:sz w:val="28"/>
        </w:rPr>
        <w:t xml:space="preserve">онно-промышленного  комплекса, </w:t>
      </w:r>
      <w:r w:rsidRPr="000A7B93">
        <w:rPr>
          <w:rFonts w:ascii="Times New Roman" w:hAnsi="Times New Roman" w:cs="Times New Roman"/>
          <w:sz w:val="28"/>
        </w:rPr>
        <w:t>авиастроения,  автомобилестроения,  производств</w:t>
      </w:r>
      <w:r w:rsidR="00276200">
        <w:rPr>
          <w:rFonts w:ascii="Times New Roman" w:hAnsi="Times New Roman" w:cs="Times New Roman"/>
          <w:sz w:val="28"/>
        </w:rPr>
        <w:t xml:space="preserve">а  металлов  и  других </w:t>
      </w:r>
      <w:r w:rsidRPr="000A7B93">
        <w:rPr>
          <w:rFonts w:ascii="Times New Roman" w:hAnsi="Times New Roman" w:cs="Times New Roman"/>
          <w:sz w:val="28"/>
        </w:rPr>
        <w:t xml:space="preserve">отраслей.  Со стороны </w:t>
      </w:r>
      <w:proofErr w:type="gramStart"/>
      <w:r w:rsidRPr="000A7B93">
        <w:rPr>
          <w:rFonts w:ascii="Times New Roman" w:hAnsi="Times New Roman" w:cs="Times New Roman"/>
          <w:sz w:val="28"/>
        </w:rPr>
        <w:t>федерального  прави</w:t>
      </w:r>
      <w:r w:rsidR="00276200">
        <w:rPr>
          <w:rFonts w:ascii="Times New Roman" w:hAnsi="Times New Roman" w:cs="Times New Roman"/>
          <w:sz w:val="28"/>
        </w:rPr>
        <w:t>тельства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в  реализации данной </w:t>
      </w:r>
      <w:r w:rsidRPr="000A7B93">
        <w:rPr>
          <w:rFonts w:ascii="Times New Roman" w:hAnsi="Times New Roman" w:cs="Times New Roman"/>
          <w:sz w:val="28"/>
        </w:rPr>
        <w:t>инициативы  принимают  участие  Минист</w:t>
      </w:r>
      <w:r w:rsidR="00276200">
        <w:rPr>
          <w:rFonts w:ascii="Times New Roman" w:hAnsi="Times New Roman" w:cs="Times New Roman"/>
          <w:sz w:val="28"/>
        </w:rPr>
        <w:t xml:space="preserve">ерство  торговли, Министерство </w:t>
      </w:r>
      <w:r w:rsidRPr="000A7B93">
        <w:rPr>
          <w:rFonts w:ascii="Times New Roman" w:hAnsi="Times New Roman" w:cs="Times New Roman"/>
          <w:sz w:val="28"/>
        </w:rPr>
        <w:t>энергетики  и  Министерство  обороны  США,  а  также  Национальный научный фонд и Национальное агентство</w:t>
      </w:r>
      <w:r w:rsidR="00276200">
        <w:rPr>
          <w:rFonts w:ascii="Times New Roman" w:hAnsi="Times New Roman" w:cs="Times New Roman"/>
          <w:sz w:val="28"/>
        </w:rPr>
        <w:t xml:space="preserve"> по аэронавтике и исследованию </w:t>
      </w:r>
      <w:r w:rsidRPr="000A7B93">
        <w:rPr>
          <w:rFonts w:ascii="Times New Roman" w:hAnsi="Times New Roman" w:cs="Times New Roman"/>
          <w:sz w:val="28"/>
        </w:rPr>
        <w:t>космического пространства. Объем фин</w:t>
      </w:r>
      <w:r w:rsidR="00276200">
        <w:rPr>
          <w:rFonts w:ascii="Times New Roman" w:hAnsi="Times New Roman" w:cs="Times New Roman"/>
          <w:sz w:val="28"/>
        </w:rPr>
        <w:t xml:space="preserve">ансирования </w:t>
      </w:r>
      <w:proofErr w:type="gramStart"/>
      <w:r w:rsidR="00276200">
        <w:rPr>
          <w:rFonts w:ascii="Times New Roman" w:hAnsi="Times New Roman" w:cs="Times New Roman"/>
          <w:sz w:val="28"/>
        </w:rPr>
        <w:t>данной  инициативы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 xml:space="preserve">на  2012  финансовый  год  составит  30  </w:t>
      </w:r>
      <w:r w:rsidR="00276200">
        <w:rPr>
          <w:rFonts w:ascii="Times New Roman" w:hAnsi="Times New Roman" w:cs="Times New Roman"/>
          <w:sz w:val="28"/>
        </w:rPr>
        <w:t xml:space="preserve">млн.  долл.  </w:t>
      </w:r>
      <w:proofErr w:type="gramStart"/>
      <w:r w:rsidR="00276200">
        <w:rPr>
          <w:rFonts w:ascii="Times New Roman" w:hAnsi="Times New Roman" w:cs="Times New Roman"/>
          <w:sz w:val="28"/>
        </w:rPr>
        <w:t>США,  а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на  2013 </w:t>
      </w:r>
      <w:r w:rsidRPr="000A7B93">
        <w:rPr>
          <w:rFonts w:ascii="Times New Roman" w:hAnsi="Times New Roman" w:cs="Times New Roman"/>
          <w:sz w:val="28"/>
        </w:rPr>
        <w:t xml:space="preserve">финансовый  год  -  15  млн.  долл.  </w:t>
      </w:r>
      <w:proofErr w:type="gramStart"/>
      <w:r w:rsidRPr="000A7B93">
        <w:rPr>
          <w:rFonts w:ascii="Times New Roman" w:hAnsi="Times New Roman" w:cs="Times New Roman"/>
          <w:sz w:val="28"/>
        </w:rPr>
        <w:t>США  [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102,  c.  43].  </w:t>
      </w:r>
      <w:proofErr w:type="gramStart"/>
      <w:r w:rsidRPr="000A7B93">
        <w:rPr>
          <w:rFonts w:ascii="Times New Roman" w:hAnsi="Times New Roman" w:cs="Times New Roman"/>
          <w:sz w:val="28"/>
        </w:rPr>
        <w:t>Также  в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2012 </w:t>
      </w:r>
      <w:r w:rsidRPr="000A7B93">
        <w:rPr>
          <w:rFonts w:ascii="Times New Roman" w:hAnsi="Times New Roman" w:cs="Times New Roman"/>
          <w:sz w:val="28"/>
        </w:rPr>
        <w:t>финансовом году ожидается привлечени</w:t>
      </w:r>
      <w:r w:rsidR="00276200">
        <w:rPr>
          <w:rFonts w:ascii="Times New Roman" w:hAnsi="Times New Roman" w:cs="Times New Roman"/>
          <w:sz w:val="28"/>
        </w:rPr>
        <w:t xml:space="preserve">е внебюджетного финансирования </w:t>
      </w:r>
      <w:r w:rsidRPr="000A7B93">
        <w:rPr>
          <w:rFonts w:ascii="Times New Roman" w:hAnsi="Times New Roman" w:cs="Times New Roman"/>
          <w:sz w:val="28"/>
        </w:rPr>
        <w:t xml:space="preserve">в  размере  40  млн.  долл.  </w:t>
      </w:r>
      <w:proofErr w:type="gramStart"/>
      <w:r w:rsidRPr="000A7B93">
        <w:rPr>
          <w:rFonts w:ascii="Times New Roman" w:hAnsi="Times New Roman" w:cs="Times New Roman"/>
          <w:sz w:val="28"/>
        </w:rPr>
        <w:t>США  со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стор</w:t>
      </w:r>
      <w:r w:rsidR="00276200">
        <w:rPr>
          <w:rFonts w:ascii="Times New Roman" w:hAnsi="Times New Roman" w:cs="Times New Roman"/>
          <w:sz w:val="28"/>
        </w:rPr>
        <w:t xml:space="preserve">оны  специально  образованного </w:t>
      </w:r>
      <w:r w:rsidRPr="000A7B93">
        <w:rPr>
          <w:rFonts w:ascii="Times New Roman" w:hAnsi="Times New Roman" w:cs="Times New Roman"/>
          <w:sz w:val="28"/>
        </w:rPr>
        <w:t>консорциума,  в  который  входят  40  п</w:t>
      </w:r>
      <w:r w:rsidR="00276200">
        <w:rPr>
          <w:rFonts w:ascii="Times New Roman" w:hAnsi="Times New Roman" w:cs="Times New Roman"/>
          <w:sz w:val="28"/>
        </w:rPr>
        <w:t xml:space="preserve">роизводственно-технологических </w:t>
      </w:r>
      <w:r w:rsidRPr="000A7B93">
        <w:rPr>
          <w:rFonts w:ascii="Times New Roman" w:hAnsi="Times New Roman" w:cs="Times New Roman"/>
          <w:sz w:val="28"/>
        </w:rPr>
        <w:t>компаний  (40),  9  исследовательских  унив</w:t>
      </w:r>
      <w:r w:rsidR="00276200">
        <w:rPr>
          <w:rFonts w:ascii="Times New Roman" w:hAnsi="Times New Roman" w:cs="Times New Roman"/>
          <w:sz w:val="28"/>
        </w:rPr>
        <w:t xml:space="preserve">ерситетов,  пять  региональных </w:t>
      </w:r>
      <w:r w:rsidRPr="000A7B93">
        <w:rPr>
          <w:rFonts w:ascii="Times New Roman" w:hAnsi="Times New Roman" w:cs="Times New Roman"/>
          <w:sz w:val="28"/>
        </w:rPr>
        <w:t>колледжей  и 11 некоммерческих  организ</w:t>
      </w:r>
      <w:r w:rsidR="00276200">
        <w:rPr>
          <w:rFonts w:ascii="Times New Roman" w:hAnsi="Times New Roman" w:cs="Times New Roman"/>
          <w:sz w:val="28"/>
        </w:rPr>
        <w:t xml:space="preserve">аций «технологического  пояса» </w:t>
      </w:r>
      <w:r w:rsidRPr="000A7B93">
        <w:rPr>
          <w:rFonts w:ascii="Times New Roman" w:hAnsi="Times New Roman" w:cs="Times New Roman"/>
          <w:sz w:val="28"/>
        </w:rPr>
        <w:t>Огайо-Пе</w:t>
      </w:r>
      <w:r w:rsidR="00276200">
        <w:rPr>
          <w:rFonts w:ascii="Times New Roman" w:hAnsi="Times New Roman" w:cs="Times New Roman"/>
          <w:sz w:val="28"/>
        </w:rPr>
        <w:t xml:space="preserve">нсильвания-Западная Вирджиния. </w:t>
      </w:r>
      <w:r w:rsidRPr="000A7B93">
        <w:rPr>
          <w:rFonts w:ascii="Times New Roman" w:hAnsi="Times New Roman" w:cs="Times New Roman"/>
          <w:sz w:val="28"/>
        </w:rPr>
        <w:t>Вопросы поддержки инновационной</w:t>
      </w:r>
      <w:r w:rsidR="00276200">
        <w:rPr>
          <w:rFonts w:ascii="Times New Roman" w:hAnsi="Times New Roman" w:cs="Times New Roman"/>
          <w:sz w:val="28"/>
        </w:rPr>
        <w:t xml:space="preserve"> деятельности также оставались </w:t>
      </w:r>
      <w:proofErr w:type="gramStart"/>
      <w:r w:rsidRPr="000A7B93">
        <w:rPr>
          <w:rFonts w:ascii="Times New Roman" w:hAnsi="Times New Roman" w:cs="Times New Roman"/>
          <w:sz w:val="28"/>
        </w:rPr>
        <w:t>в  сфере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внимания  и  Конгресса  США.  </w:t>
      </w:r>
      <w:proofErr w:type="gramStart"/>
      <w:r w:rsidRPr="000A7B93">
        <w:rPr>
          <w:rFonts w:ascii="Times New Roman" w:hAnsi="Times New Roman" w:cs="Times New Roman"/>
          <w:sz w:val="28"/>
        </w:rPr>
        <w:t>Та</w:t>
      </w:r>
      <w:r w:rsidR="00276200">
        <w:rPr>
          <w:rFonts w:ascii="Times New Roman" w:hAnsi="Times New Roman" w:cs="Times New Roman"/>
          <w:sz w:val="28"/>
        </w:rPr>
        <w:t>к,  2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августа  в  Палату </w:t>
      </w:r>
      <w:r w:rsidRPr="000A7B93">
        <w:rPr>
          <w:rFonts w:ascii="Times New Roman" w:hAnsi="Times New Roman" w:cs="Times New Roman"/>
          <w:sz w:val="28"/>
        </w:rPr>
        <w:t>Представителей Конгресса США был вне</w:t>
      </w:r>
      <w:r w:rsidR="00276200">
        <w:rPr>
          <w:rFonts w:ascii="Times New Roman" w:hAnsi="Times New Roman" w:cs="Times New Roman"/>
          <w:sz w:val="28"/>
        </w:rPr>
        <w:t xml:space="preserve">сен законопроект H.R. 6353 «Об </w:t>
      </w:r>
      <w:r w:rsidRPr="000A7B93">
        <w:rPr>
          <w:rFonts w:ascii="Times New Roman" w:hAnsi="Times New Roman" w:cs="Times New Roman"/>
          <w:sz w:val="28"/>
        </w:rPr>
        <w:t>американских  производственных  инн</w:t>
      </w:r>
      <w:r w:rsidR="00276200">
        <w:rPr>
          <w:rFonts w:ascii="Times New Roman" w:hAnsi="Times New Roman" w:cs="Times New Roman"/>
          <w:sz w:val="28"/>
        </w:rPr>
        <w:t xml:space="preserve">овациях»,  положения  которого </w:t>
      </w:r>
      <w:r w:rsidRPr="000A7B93">
        <w:rPr>
          <w:rFonts w:ascii="Times New Roman" w:hAnsi="Times New Roman" w:cs="Times New Roman"/>
          <w:sz w:val="28"/>
        </w:rPr>
        <w:t>предусматривают  введение  преферен</w:t>
      </w:r>
      <w:r w:rsidR="00276200">
        <w:rPr>
          <w:rFonts w:ascii="Times New Roman" w:hAnsi="Times New Roman" w:cs="Times New Roman"/>
          <w:sz w:val="28"/>
        </w:rPr>
        <w:t>циального  режима  обложения</w:t>
      </w:r>
      <w:r w:rsidRPr="000A7B93">
        <w:rPr>
          <w:rFonts w:ascii="Times New Roman" w:hAnsi="Times New Roman" w:cs="Times New Roman"/>
          <w:sz w:val="28"/>
        </w:rPr>
        <w:t xml:space="preserve"> корпоративным налогом применительно к прибылям, сгенерированным от операций  с  использованием  патентных  пр</w:t>
      </w:r>
      <w:r w:rsidR="00276200">
        <w:rPr>
          <w:rFonts w:ascii="Times New Roman" w:hAnsi="Times New Roman" w:cs="Times New Roman"/>
          <w:sz w:val="28"/>
        </w:rPr>
        <w:t xml:space="preserve">ав.  </w:t>
      </w:r>
      <w:proofErr w:type="gramStart"/>
      <w:r w:rsidR="00276200">
        <w:rPr>
          <w:rFonts w:ascii="Times New Roman" w:hAnsi="Times New Roman" w:cs="Times New Roman"/>
          <w:sz w:val="28"/>
        </w:rPr>
        <w:t>Принятие  данного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закона </w:t>
      </w:r>
      <w:r w:rsidRPr="000A7B93">
        <w:rPr>
          <w:rFonts w:ascii="Times New Roman" w:hAnsi="Times New Roman" w:cs="Times New Roman"/>
          <w:sz w:val="28"/>
        </w:rPr>
        <w:t xml:space="preserve">приведет  (среди  прочего)  к </w:t>
      </w:r>
      <w:r w:rsidR="00276200">
        <w:rPr>
          <w:rFonts w:ascii="Times New Roman" w:hAnsi="Times New Roman" w:cs="Times New Roman"/>
          <w:sz w:val="28"/>
        </w:rPr>
        <w:t xml:space="preserve"> снижению  эффективной  ставки </w:t>
      </w:r>
      <w:r w:rsidRPr="000A7B93">
        <w:rPr>
          <w:rFonts w:ascii="Times New Roman" w:hAnsi="Times New Roman" w:cs="Times New Roman"/>
          <w:sz w:val="28"/>
        </w:rPr>
        <w:t>корпоративного налога  до уровня  10%</w:t>
      </w:r>
      <w:r w:rsidR="00276200">
        <w:rPr>
          <w:rFonts w:ascii="Times New Roman" w:hAnsi="Times New Roman" w:cs="Times New Roman"/>
          <w:sz w:val="28"/>
        </w:rPr>
        <w:t xml:space="preserve"> против 35% номинальной ставки </w:t>
      </w:r>
      <w:r w:rsidRPr="000A7B93">
        <w:rPr>
          <w:rFonts w:ascii="Times New Roman" w:hAnsi="Times New Roman" w:cs="Times New Roman"/>
          <w:sz w:val="28"/>
        </w:rPr>
        <w:t>корпоративного  налога  и  средней  эф</w:t>
      </w:r>
      <w:r w:rsidR="00276200">
        <w:rPr>
          <w:rFonts w:ascii="Times New Roman" w:hAnsi="Times New Roman" w:cs="Times New Roman"/>
          <w:sz w:val="28"/>
        </w:rPr>
        <w:t xml:space="preserve">фективной  </w:t>
      </w:r>
      <w:r w:rsidR="00276200">
        <w:rPr>
          <w:rFonts w:ascii="Times New Roman" w:hAnsi="Times New Roman" w:cs="Times New Roman"/>
          <w:sz w:val="28"/>
        </w:rPr>
        <w:lastRenderedPageBreak/>
        <w:t xml:space="preserve">ставкой  (с  учетом </w:t>
      </w:r>
      <w:r w:rsidRPr="000A7B93">
        <w:rPr>
          <w:rFonts w:ascii="Times New Roman" w:hAnsi="Times New Roman" w:cs="Times New Roman"/>
          <w:sz w:val="28"/>
        </w:rPr>
        <w:t xml:space="preserve">различных  льгот)  в  размере  26%  для  предприятий  промышленного </w:t>
      </w:r>
      <w:r w:rsidR="00276200">
        <w:rPr>
          <w:rFonts w:ascii="Times New Roman" w:hAnsi="Times New Roman" w:cs="Times New Roman"/>
          <w:sz w:val="28"/>
        </w:rPr>
        <w:t xml:space="preserve">сектора. </w:t>
      </w:r>
      <w:proofErr w:type="gramStart"/>
      <w:r w:rsidRPr="000A7B93">
        <w:rPr>
          <w:rFonts w:ascii="Times New Roman" w:hAnsi="Times New Roman" w:cs="Times New Roman"/>
          <w:sz w:val="28"/>
        </w:rPr>
        <w:t>Оптимизация  условий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для  коммерческого  внедрения  инноваций признается американской администрацией в  качестве основополагающей функции  государства  в  формирова</w:t>
      </w:r>
      <w:r w:rsidR="00276200">
        <w:rPr>
          <w:rFonts w:ascii="Times New Roman" w:hAnsi="Times New Roman" w:cs="Times New Roman"/>
          <w:sz w:val="28"/>
        </w:rPr>
        <w:t xml:space="preserve">нии  механизма  всеобъемлющего </w:t>
      </w:r>
      <w:r w:rsidRPr="000A7B93">
        <w:rPr>
          <w:rFonts w:ascii="Times New Roman" w:hAnsi="Times New Roman" w:cs="Times New Roman"/>
          <w:sz w:val="28"/>
        </w:rPr>
        <w:t>вовлечения  частного  бизнеса в  инноваци</w:t>
      </w:r>
      <w:r w:rsidR="00276200">
        <w:rPr>
          <w:rFonts w:ascii="Times New Roman" w:hAnsi="Times New Roman" w:cs="Times New Roman"/>
          <w:sz w:val="28"/>
        </w:rPr>
        <w:t xml:space="preserve">онную  деятельность. </w:t>
      </w:r>
      <w:proofErr w:type="gramStart"/>
      <w:r w:rsidR="00276200">
        <w:rPr>
          <w:rFonts w:ascii="Times New Roman" w:hAnsi="Times New Roman" w:cs="Times New Roman"/>
          <w:sz w:val="28"/>
        </w:rPr>
        <w:t>При  этом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решающее  значение  придае</w:t>
      </w:r>
      <w:r w:rsidR="00276200">
        <w:rPr>
          <w:rFonts w:ascii="Times New Roman" w:hAnsi="Times New Roman" w:cs="Times New Roman"/>
          <w:sz w:val="28"/>
        </w:rPr>
        <w:t xml:space="preserve">тся  продвижению  американской </w:t>
      </w:r>
      <w:r w:rsidRPr="000A7B93">
        <w:rPr>
          <w:rFonts w:ascii="Times New Roman" w:hAnsi="Times New Roman" w:cs="Times New Roman"/>
          <w:sz w:val="28"/>
        </w:rPr>
        <w:t>высокотехнологичной  продукции  на  в</w:t>
      </w:r>
      <w:r w:rsidR="00276200">
        <w:rPr>
          <w:rFonts w:ascii="Times New Roman" w:hAnsi="Times New Roman" w:cs="Times New Roman"/>
          <w:sz w:val="28"/>
        </w:rPr>
        <w:t xml:space="preserve">нешнем  рынке.  </w:t>
      </w:r>
      <w:proofErr w:type="gramStart"/>
      <w:r w:rsidR="00276200">
        <w:rPr>
          <w:rFonts w:ascii="Times New Roman" w:hAnsi="Times New Roman" w:cs="Times New Roman"/>
          <w:sz w:val="28"/>
        </w:rPr>
        <w:t>В  этой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связи </w:t>
      </w:r>
      <w:r w:rsidRPr="000A7B93">
        <w:rPr>
          <w:rFonts w:ascii="Times New Roman" w:hAnsi="Times New Roman" w:cs="Times New Roman"/>
          <w:sz w:val="28"/>
        </w:rPr>
        <w:t>существенной  составляющей  механ</w:t>
      </w:r>
      <w:r w:rsidR="00276200">
        <w:rPr>
          <w:rFonts w:ascii="Times New Roman" w:hAnsi="Times New Roman" w:cs="Times New Roman"/>
          <w:sz w:val="28"/>
        </w:rPr>
        <w:t xml:space="preserve">изма  поддержки  инновационной </w:t>
      </w:r>
      <w:r w:rsidRPr="000A7B93">
        <w:rPr>
          <w:rFonts w:ascii="Times New Roman" w:hAnsi="Times New Roman" w:cs="Times New Roman"/>
          <w:sz w:val="28"/>
        </w:rPr>
        <w:t>деятельности  в США является  организа</w:t>
      </w:r>
      <w:r w:rsidR="00276200">
        <w:rPr>
          <w:rFonts w:ascii="Times New Roman" w:hAnsi="Times New Roman" w:cs="Times New Roman"/>
          <w:sz w:val="28"/>
        </w:rPr>
        <w:t xml:space="preserve">ция торговых  миссий,  имеющих </w:t>
      </w:r>
      <w:r w:rsidRPr="000A7B93">
        <w:rPr>
          <w:rFonts w:ascii="Times New Roman" w:hAnsi="Times New Roman" w:cs="Times New Roman"/>
          <w:sz w:val="28"/>
        </w:rPr>
        <w:t>своей  целью  содействие  продвижени</w:t>
      </w:r>
      <w:r w:rsidR="00276200">
        <w:rPr>
          <w:rFonts w:ascii="Times New Roman" w:hAnsi="Times New Roman" w:cs="Times New Roman"/>
          <w:sz w:val="28"/>
        </w:rPr>
        <w:t xml:space="preserve">ю  инновационных  американских </w:t>
      </w:r>
      <w:r w:rsidRPr="000A7B93">
        <w:rPr>
          <w:rFonts w:ascii="Times New Roman" w:hAnsi="Times New Roman" w:cs="Times New Roman"/>
          <w:sz w:val="28"/>
        </w:rPr>
        <w:t>технологий, товар</w:t>
      </w:r>
      <w:r w:rsidR="00276200">
        <w:rPr>
          <w:rFonts w:ascii="Times New Roman" w:hAnsi="Times New Roman" w:cs="Times New Roman"/>
          <w:sz w:val="28"/>
        </w:rPr>
        <w:t xml:space="preserve">ов и услуг на внешние рынки. </w:t>
      </w:r>
      <w:r w:rsidRPr="000A7B93">
        <w:rPr>
          <w:rFonts w:ascii="Times New Roman" w:hAnsi="Times New Roman" w:cs="Times New Roman"/>
          <w:sz w:val="28"/>
        </w:rPr>
        <w:t>Стоит отметить также, что в Глоба</w:t>
      </w:r>
      <w:r w:rsidR="00276200">
        <w:rPr>
          <w:rFonts w:ascii="Times New Roman" w:hAnsi="Times New Roman" w:cs="Times New Roman"/>
          <w:sz w:val="28"/>
        </w:rPr>
        <w:t xml:space="preserve">льном Инновационном Индексе за </w:t>
      </w:r>
      <w:proofErr w:type="gramStart"/>
      <w:r w:rsidRPr="000A7B93">
        <w:rPr>
          <w:rFonts w:ascii="Times New Roman" w:hAnsi="Times New Roman" w:cs="Times New Roman"/>
          <w:sz w:val="28"/>
        </w:rPr>
        <w:t>2012  год</w:t>
      </w:r>
      <w:proofErr w:type="gramEnd"/>
      <w:r w:rsidRPr="000A7B93">
        <w:rPr>
          <w:rFonts w:ascii="Times New Roman" w:hAnsi="Times New Roman" w:cs="Times New Roman"/>
          <w:sz w:val="28"/>
        </w:rPr>
        <w:t>,  опубликованном  в  июле  201</w:t>
      </w:r>
      <w:r w:rsidR="00276200">
        <w:rPr>
          <w:rFonts w:ascii="Times New Roman" w:hAnsi="Times New Roman" w:cs="Times New Roman"/>
          <w:sz w:val="28"/>
        </w:rPr>
        <w:t xml:space="preserve">2  г  [53,  c.  7].  Всемирной </w:t>
      </w:r>
      <w:proofErr w:type="gramStart"/>
      <w:r w:rsidRPr="000A7B93">
        <w:rPr>
          <w:rFonts w:ascii="Times New Roman" w:hAnsi="Times New Roman" w:cs="Times New Roman"/>
          <w:sz w:val="28"/>
        </w:rPr>
        <w:t>организацией  интеллектуальной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собст</w:t>
      </w:r>
      <w:r w:rsidR="00276200">
        <w:rPr>
          <w:rFonts w:ascii="Times New Roman" w:hAnsi="Times New Roman" w:cs="Times New Roman"/>
          <w:sz w:val="28"/>
        </w:rPr>
        <w:t xml:space="preserve">венности  (ВОИС),  рейтинговая </w:t>
      </w:r>
      <w:r w:rsidRPr="000A7B93">
        <w:rPr>
          <w:rFonts w:ascii="Times New Roman" w:hAnsi="Times New Roman" w:cs="Times New Roman"/>
          <w:sz w:val="28"/>
        </w:rPr>
        <w:t xml:space="preserve">позиция США (по сравнению с 2011 годом) </w:t>
      </w:r>
      <w:r w:rsidR="00276200">
        <w:rPr>
          <w:rFonts w:ascii="Times New Roman" w:hAnsi="Times New Roman" w:cs="Times New Roman"/>
          <w:sz w:val="28"/>
        </w:rPr>
        <w:t xml:space="preserve">понизилась с 7 до 10 места (из </w:t>
      </w:r>
      <w:r w:rsidRPr="000A7B93">
        <w:rPr>
          <w:rFonts w:ascii="Times New Roman" w:hAnsi="Times New Roman" w:cs="Times New Roman"/>
          <w:sz w:val="28"/>
        </w:rPr>
        <w:t>141 стран). В качестве основных причин</w:t>
      </w:r>
      <w:r w:rsidR="00276200">
        <w:rPr>
          <w:rFonts w:ascii="Times New Roman" w:hAnsi="Times New Roman" w:cs="Times New Roman"/>
          <w:sz w:val="28"/>
        </w:rPr>
        <w:t xml:space="preserve"> ухудшения рейтинговой позиции </w:t>
      </w:r>
      <w:r w:rsidRPr="000A7B93">
        <w:rPr>
          <w:rFonts w:ascii="Times New Roman" w:hAnsi="Times New Roman" w:cs="Times New Roman"/>
          <w:sz w:val="28"/>
        </w:rPr>
        <w:t>ВОИС были указаны снижение количеств</w:t>
      </w:r>
      <w:r w:rsidR="00276200">
        <w:rPr>
          <w:rFonts w:ascii="Times New Roman" w:hAnsi="Times New Roman" w:cs="Times New Roman"/>
          <w:sz w:val="28"/>
        </w:rPr>
        <w:t xml:space="preserve">а выпускников университетов по </w:t>
      </w:r>
      <w:proofErr w:type="gramStart"/>
      <w:r w:rsidRPr="000A7B93">
        <w:rPr>
          <w:rFonts w:ascii="Times New Roman" w:hAnsi="Times New Roman" w:cs="Times New Roman"/>
          <w:sz w:val="28"/>
        </w:rPr>
        <w:t>естественнонаучным  дисципли</w:t>
      </w:r>
      <w:r w:rsidR="00276200">
        <w:rPr>
          <w:rFonts w:ascii="Times New Roman" w:hAnsi="Times New Roman" w:cs="Times New Roman"/>
          <w:sz w:val="28"/>
        </w:rPr>
        <w:t>нам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,  а  также  общего  уровня </w:t>
      </w:r>
      <w:r w:rsidRPr="000A7B93">
        <w:rPr>
          <w:rFonts w:ascii="Times New Roman" w:hAnsi="Times New Roman" w:cs="Times New Roman"/>
          <w:sz w:val="28"/>
        </w:rPr>
        <w:t xml:space="preserve">исследовательской активности. </w:t>
      </w:r>
      <w:proofErr w:type="gramStart"/>
      <w:r w:rsidRPr="000A7B93">
        <w:rPr>
          <w:rFonts w:ascii="Times New Roman" w:hAnsi="Times New Roman" w:cs="Times New Roman"/>
          <w:sz w:val="28"/>
        </w:rPr>
        <w:t>Новая  стратегия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для  следующего  десятилетия  «Европа  2020» установила  пять  основных  задач:  </w:t>
      </w:r>
      <w:r w:rsidR="00276200">
        <w:rPr>
          <w:rFonts w:ascii="Times New Roman" w:hAnsi="Times New Roman" w:cs="Times New Roman"/>
          <w:sz w:val="28"/>
        </w:rPr>
        <w:t xml:space="preserve">повышение  трудовой  занятости </w:t>
      </w:r>
      <w:r w:rsidRPr="000A7B93">
        <w:rPr>
          <w:rFonts w:ascii="Times New Roman" w:hAnsi="Times New Roman" w:cs="Times New Roman"/>
          <w:sz w:val="28"/>
        </w:rPr>
        <w:t>населения  и  инноваций,  улучшение  каче</w:t>
      </w:r>
      <w:r w:rsidR="00276200">
        <w:rPr>
          <w:rFonts w:ascii="Times New Roman" w:hAnsi="Times New Roman" w:cs="Times New Roman"/>
          <w:sz w:val="28"/>
        </w:rPr>
        <w:t xml:space="preserve">ства  образования,  социальная </w:t>
      </w:r>
      <w:r w:rsidRPr="000A7B93">
        <w:rPr>
          <w:rFonts w:ascii="Times New Roman" w:hAnsi="Times New Roman" w:cs="Times New Roman"/>
          <w:sz w:val="28"/>
        </w:rPr>
        <w:t>интеграция  и  решение  проблем,  связан</w:t>
      </w:r>
      <w:r w:rsidR="00276200">
        <w:rPr>
          <w:rFonts w:ascii="Times New Roman" w:hAnsi="Times New Roman" w:cs="Times New Roman"/>
          <w:sz w:val="28"/>
        </w:rPr>
        <w:t xml:space="preserve">ных  с  изменением  климата  и </w:t>
      </w:r>
      <w:r w:rsidRPr="000A7B93">
        <w:rPr>
          <w:rFonts w:ascii="Times New Roman" w:hAnsi="Times New Roman" w:cs="Times New Roman"/>
          <w:sz w:val="28"/>
        </w:rPr>
        <w:t>недостатком энергетических и других ресур</w:t>
      </w:r>
      <w:r w:rsidR="00276200">
        <w:rPr>
          <w:rFonts w:ascii="Times New Roman" w:hAnsi="Times New Roman" w:cs="Times New Roman"/>
          <w:sz w:val="28"/>
        </w:rPr>
        <w:t xml:space="preserve">сов. Дня этого выдвинуто семь </w:t>
      </w:r>
      <w:r w:rsidRPr="000A7B93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0A7B93">
        <w:rPr>
          <w:rFonts w:ascii="Times New Roman" w:hAnsi="Times New Roman" w:cs="Times New Roman"/>
          <w:sz w:val="28"/>
        </w:rPr>
        <w:t>главных  инициатив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,  среди  которых  в  научно-технологической  сфере  - Инновационный  союз.  </w:t>
      </w:r>
      <w:proofErr w:type="gramStart"/>
      <w:r w:rsidRPr="000A7B93">
        <w:rPr>
          <w:rFonts w:ascii="Times New Roman" w:hAnsi="Times New Roman" w:cs="Times New Roman"/>
          <w:sz w:val="28"/>
        </w:rPr>
        <w:t xml:space="preserve">Вместе  </w:t>
      </w:r>
      <w:r w:rsidR="00276200">
        <w:rPr>
          <w:rFonts w:ascii="Times New Roman" w:hAnsi="Times New Roman" w:cs="Times New Roman"/>
          <w:sz w:val="28"/>
        </w:rPr>
        <w:t>с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остальными  более  тридцати </w:t>
      </w:r>
      <w:r w:rsidRPr="000A7B93">
        <w:rPr>
          <w:rFonts w:ascii="Times New Roman" w:hAnsi="Times New Roman" w:cs="Times New Roman"/>
          <w:sz w:val="28"/>
        </w:rPr>
        <w:t>согласованными  действиями  Инно</w:t>
      </w:r>
      <w:r w:rsidR="00276200">
        <w:rPr>
          <w:rFonts w:ascii="Times New Roman" w:hAnsi="Times New Roman" w:cs="Times New Roman"/>
          <w:sz w:val="28"/>
        </w:rPr>
        <w:t xml:space="preserve">вационный  Союз  направлен  на </w:t>
      </w:r>
      <w:r w:rsidRPr="000A7B93">
        <w:rPr>
          <w:rFonts w:ascii="Times New Roman" w:hAnsi="Times New Roman" w:cs="Times New Roman"/>
          <w:sz w:val="28"/>
        </w:rPr>
        <w:t>улучшение доступа к финансированию исс</w:t>
      </w:r>
      <w:r w:rsidR="00276200">
        <w:rPr>
          <w:rFonts w:ascii="Times New Roman" w:hAnsi="Times New Roman" w:cs="Times New Roman"/>
          <w:sz w:val="28"/>
        </w:rPr>
        <w:t xml:space="preserve">ледований и разработок (R &amp; D) </w:t>
      </w:r>
      <w:r w:rsidRPr="000A7B93">
        <w:rPr>
          <w:rFonts w:ascii="Times New Roman" w:hAnsi="Times New Roman" w:cs="Times New Roman"/>
          <w:sz w:val="28"/>
        </w:rPr>
        <w:t>в  Европе,  он  также  предназначен  для  обеспечения  транс</w:t>
      </w:r>
      <w:r w:rsidR="00276200">
        <w:rPr>
          <w:rFonts w:ascii="Times New Roman" w:hAnsi="Times New Roman" w:cs="Times New Roman"/>
          <w:sz w:val="28"/>
        </w:rPr>
        <w:t xml:space="preserve">формации </w:t>
      </w:r>
      <w:r w:rsidRPr="000A7B93">
        <w:rPr>
          <w:rFonts w:ascii="Times New Roman" w:hAnsi="Times New Roman" w:cs="Times New Roman"/>
          <w:sz w:val="28"/>
        </w:rPr>
        <w:t>инновационных  идей  в  продукты  и  услу</w:t>
      </w:r>
      <w:r w:rsidR="00276200">
        <w:rPr>
          <w:rFonts w:ascii="Times New Roman" w:hAnsi="Times New Roman" w:cs="Times New Roman"/>
          <w:sz w:val="28"/>
        </w:rPr>
        <w:t xml:space="preserve">ги,  которые  создают  рост  и </w:t>
      </w:r>
      <w:r w:rsidRPr="000A7B93">
        <w:rPr>
          <w:rFonts w:ascii="Times New Roman" w:hAnsi="Times New Roman" w:cs="Times New Roman"/>
          <w:sz w:val="28"/>
        </w:rPr>
        <w:t xml:space="preserve">рабочие  места.  </w:t>
      </w:r>
      <w:proofErr w:type="gramStart"/>
      <w:r w:rsidRPr="000A7B93">
        <w:rPr>
          <w:rFonts w:ascii="Times New Roman" w:hAnsi="Times New Roman" w:cs="Times New Roman"/>
          <w:sz w:val="28"/>
        </w:rPr>
        <w:t>Проводится  политика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, </w:t>
      </w:r>
      <w:r w:rsidR="00276200">
        <w:rPr>
          <w:rFonts w:ascii="Times New Roman" w:hAnsi="Times New Roman" w:cs="Times New Roman"/>
          <w:sz w:val="28"/>
        </w:rPr>
        <w:t xml:space="preserve"> направленная  на  </w:t>
      </w:r>
      <w:r w:rsidR="00276200">
        <w:rPr>
          <w:rFonts w:ascii="Times New Roman" w:hAnsi="Times New Roman" w:cs="Times New Roman"/>
          <w:sz w:val="28"/>
        </w:rPr>
        <w:lastRenderedPageBreak/>
        <w:t xml:space="preserve">преодоление </w:t>
      </w:r>
      <w:r w:rsidRPr="000A7B93">
        <w:rPr>
          <w:rFonts w:ascii="Times New Roman" w:hAnsi="Times New Roman" w:cs="Times New Roman"/>
          <w:sz w:val="28"/>
        </w:rPr>
        <w:t>неблагоприятных условий, мешающих ча</w:t>
      </w:r>
      <w:r w:rsidR="00276200">
        <w:rPr>
          <w:rFonts w:ascii="Times New Roman" w:hAnsi="Times New Roman" w:cs="Times New Roman"/>
          <w:sz w:val="28"/>
        </w:rPr>
        <w:t xml:space="preserve">стному сектору инвестировать в </w:t>
      </w:r>
      <w:r w:rsidRPr="000A7B93">
        <w:rPr>
          <w:rFonts w:ascii="Times New Roman" w:hAnsi="Times New Roman" w:cs="Times New Roman"/>
          <w:sz w:val="28"/>
        </w:rPr>
        <w:t>исследования, развитие и инновации. Поли</w:t>
      </w:r>
      <w:r w:rsidR="00276200">
        <w:rPr>
          <w:rFonts w:ascii="Times New Roman" w:hAnsi="Times New Roman" w:cs="Times New Roman"/>
          <w:sz w:val="28"/>
        </w:rPr>
        <w:t xml:space="preserve">тика предназначенная для того, </w:t>
      </w:r>
      <w:r w:rsidRPr="000A7B93">
        <w:rPr>
          <w:rFonts w:ascii="Times New Roman" w:hAnsi="Times New Roman" w:cs="Times New Roman"/>
          <w:sz w:val="28"/>
        </w:rPr>
        <w:t xml:space="preserve">чтобы избежать фрагментации усилий путем создания реальных действий </w:t>
      </w:r>
      <w:proofErr w:type="gramStart"/>
      <w:r w:rsidRPr="000A7B93">
        <w:rPr>
          <w:rFonts w:ascii="Times New Roman" w:hAnsi="Times New Roman" w:cs="Times New Roman"/>
          <w:sz w:val="28"/>
        </w:rPr>
        <w:t>Ев</w:t>
      </w:r>
      <w:r w:rsidR="00276200">
        <w:rPr>
          <w:rFonts w:ascii="Times New Roman" w:hAnsi="Times New Roman" w:cs="Times New Roman"/>
          <w:sz w:val="28"/>
        </w:rPr>
        <w:t>ропейского  исследовательского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простран</w:t>
      </w:r>
      <w:r w:rsidR="00276200">
        <w:rPr>
          <w:rFonts w:ascii="Times New Roman" w:hAnsi="Times New Roman" w:cs="Times New Roman"/>
          <w:sz w:val="28"/>
        </w:rPr>
        <w:t>ства  (</w:t>
      </w:r>
      <w:proofErr w:type="spellStart"/>
      <w:r w:rsidR="00276200">
        <w:rPr>
          <w:rFonts w:ascii="Times New Roman" w:hAnsi="Times New Roman" w:cs="Times New Roman"/>
          <w:sz w:val="28"/>
        </w:rPr>
        <w:t>Era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),  ориентированного </w:t>
      </w:r>
      <w:r w:rsidRPr="000A7B93">
        <w:rPr>
          <w:rFonts w:ascii="Times New Roman" w:hAnsi="Times New Roman" w:cs="Times New Roman"/>
          <w:sz w:val="28"/>
        </w:rPr>
        <w:t xml:space="preserve">на  инновации,  способного  решать </w:t>
      </w:r>
      <w:r w:rsidR="00276200">
        <w:rPr>
          <w:rFonts w:ascii="Times New Roman" w:hAnsi="Times New Roman" w:cs="Times New Roman"/>
          <w:sz w:val="28"/>
        </w:rPr>
        <w:t xml:space="preserve"> основные  социальные  задачи, </w:t>
      </w:r>
      <w:r w:rsidRPr="000A7B93">
        <w:rPr>
          <w:rFonts w:ascii="Times New Roman" w:hAnsi="Times New Roman" w:cs="Times New Roman"/>
          <w:sz w:val="28"/>
        </w:rPr>
        <w:t xml:space="preserve">определенные  в  стратегии  «Европа  2020» </w:t>
      </w:r>
      <w:r w:rsidR="00276200">
        <w:rPr>
          <w:rFonts w:ascii="Times New Roman" w:hAnsi="Times New Roman" w:cs="Times New Roman"/>
          <w:sz w:val="28"/>
        </w:rPr>
        <w:t xml:space="preserve"> .  </w:t>
      </w:r>
      <w:proofErr w:type="gramStart"/>
      <w:r w:rsidR="00276200">
        <w:rPr>
          <w:rFonts w:ascii="Times New Roman" w:hAnsi="Times New Roman" w:cs="Times New Roman"/>
          <w:sz w:val="28"/>
        </w:rPr>
        <w:t>В  процесс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инновационного </w:t>
      </w:r>
      <w:r w:rsidRPr="000A7B93">
        <w:rPr>
          <w:rFonts w:ascii="Times New Roman" w:hAnsi="Times New Roman" w:cs="Times New Roman"/>
          <w:sz w:val="28"/>
        </w:rPr>
        <w:t>развития должны охватываться все слои о</w:t>
      </w:r>
      <w:r w:rsidR="00276200">
        <w:rPr>
          <w:rFonts w:ascii="Times New Roman" w:hAnsi="Times New Roman" w:cs="Times New Roman"/>
          <w:sz w:val="28"/>
        </w:rPr>
        <w:t xml:space="preserve">бщества и все регионы (включая </w:t>
      </w:r>
      <w:r w:rsidRPr="000A7B93">
        <w:rPr>
          <w:rFonts w:ascii="Times New Roman" w:hAnsi="Times New Roman" w:cs="Times New Roman"/>
          <w:sz w:val="28"/>
        </w:rPr>
        <w:t>социальные иннов</w:t>
      </w:r>
      <w:r w:rsidR="00276200">
        <w:rPr>
          <w:rFonts w:ascii="Times New Roman" w:hAnsi="Times New Roman" w:cs="Times New Roman"/>
          <w:sz w:val="28"/>
        </w:rPr>
        <w:t xml:space="preserve">ации и эффективные </w:t>
      </w:r>
      <w:proofErr w:type="spellStart"/>
      <w:r w:rsidR="00276200">
        <w:rPr>
          <w:rFonts w:ascii="Times New Roman" w:hAnsi="Times New Roman" w:cs="Times New Roman"/>
          <w:sz w:val="28"/>
        </w:rPr>
        <w:t>региональныеспециализации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). Вся </w:t>
      </w:r>
      <w:proofErr w:type="gramStart"/>
      <w:r w:rsidRPr="000A7B93">
        <w:rPr>
          <w:rFonts w:ascii="Times New Roman" w:hAnsi="Times New Roman" w:cs="Times New Roman"/>
          <w:sz w:val="28"/>
        </w:rPr>
        <w:t>цепочка  ИР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  инноваций  должна  быть  более  с</w:t>
      </w:r>
      <w:r w:rsidR="00276200">
        <w:rPr>
          <w:rFonts w:ascii="Times New Roman" w:hAnsi="Times New Roman" w:cs="Times New Roman"/>
          <w:sz w:val="28"/>
        </w:rPr>
        <w:t xml:space="preserve">огласована, </w:t>
      </w:r>
      <w:r w:rsidRPr="000A7B93">
        <w:rPr>
          <w:rFonts w:ascii="Times New Roman" w:hAnsi="Times New Roman" w:cs="Times New Roman"/>
          <w:sz w:val="28"/>
        </w:rPr>
        <w:t xml:space="preserve">стабилизирована, начиная от зарождения </w:t>
      </w:r>
      <w:r w:rsidR="00276200">
        <w:rPr>
          <w:rFonts w:ascii="Times New Roman" w:hAnsi="Times New Roman" w:cs="Times New Roman"/>
          <w:sz w:val="28"/>
        </w:rPr>
        <w:t xml:space="preserve">первоначальной научной идеи до </w:t>
      </w:r>
      <w:r w:rsidRPr="000A7B93">
        <w:rPr>
          <w:rFonts w:ascii="Times New Roman" w:hAnsi="Times New Roman" w:cs="Times New Roman"/>
          <w:sz w:val="28"/>
        </w:rPr>
        <w:t xml:space="preserve">выхода продукции на рынок. 9 февраля 2011 г. Европейской комиссией был широко распространен </w:t>
      </w:r>
      <w:proofErr w:type="gramStart"/>
      <w:r w:rsidRPr="000A7B93">
        <w:rPr>
          <w:rFonts w:ascii="Times New Roman" w:hAnsi="Times New Roman" w:cs="Times New Roman"/>
          <w:sz w:val="28"/>
        </w:rPr>
        <w:t>для  обсуждения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  консультаций  с  общес</w:t>
      </w:r>
      <w:r w:rsidR="00276200">
        <w:rPr>
          <w:rFonts w:ascii="Times New Roman" w:hAnsi="Times New Roman" w:cs="Times New Roman"/>
          <w:sz w:val="28"/>
        </w:rPr>
        <w:t xml:space="preserve">твенностью  (в  том  числе  из </w:t>
      </w:r>
      <w:r w:rsidRPr="000A7B93">
        <w:rPr>
          <w:rFonts w:ascii="Times New Roman" w:hAnsi="Times New Roman" w:cs="Times New Roman"/>
          <w:sz w:val="28"/>
        </w:rPr>
        <w:t>третьих стран) проект «От вызовов к возм</w:t>
      </w:r>
      <w:r w:rsidR="00276200">
        <w:rPr>
          <w:rFonts w:ascii="Times New Roman" w:hAnsi="Times New Roman" w:cs="Times New Roman"/>
          <w:sz w:val="28"/>
        </w:rPr>
        <w:t xml:space="preserve">ожностям:  на  пути  к  общему </w:t>
      </w:r>
      <w:r w:rsidRPr="000A7B93">
        <w:rPr>
          <w:rFonts w:ascii="Times New Roman" w:hAnsi="Times New Roman" w:cs="Times New Roman"/>
          <w:sz w:val="28"/>
        </w:rPr>
        <w:t>стратегическому видению  финансировани</w:t>
      </w:r>
      <w:r w:rsidR="00276200">
        <w:rPr>
          <w:rFonts w:ascii="Times New Roman" w:hAnsi="Times New Roman" w:cs="Times New Roman"/>
          <w:sz w:val="28"/>
        </w:rPr>
        <w:t>я</w:t>
      </w:r>
      <w:r w:rsidR="00276200" w:rsidRPr="00276200">
        <w:rPr>
          <w:rFonts w:ascii="Times New Roman" w:hAnsi="Times New Roman" w:cs="Times New Roman"/>
          <w:sz w:val="28"/>
        </w:rPr>
        <w:t xml:space="preserve">  </w:t>
      </w:r>
      <w:r w:rsidR="00276200">
        <w:rPr>
          <w:rFonts w:ascii="Times New Roman" w:hAnsi="Times New Roman" w:cs="Times New Roman"/>
          <w:sz w:val="28"/>
        </w:rPr>
        <w:t>исследований</w:t>
      </w:r>
      <w:r w:rsidR="00276200" w:rsidRPr="00276200">
        <w:rPr>
          <w:rFonts w:ascii="Times New Roman" w:hAnsi="Times New Roman" w:cs="Times New Roman"/>
          <w:sz w:val="28"/>
        </w:rPr>
        <w:t xml:space="preserve">  </w:t>
      </w:r>
      <w:r w:rsidR="00276200">
        <w:rPr>
          <w:rFonts w:ascii="Times New Roman" w:hAnsi="Times New Roman" w:cs="Times New Roman"/>
          <w:sz w:val="28"/>
        </w:rPr>
        <w:t>и</w:t>
      </w:r>
      <w:r w:rsidR="00276200" w:rsidRPr="00276200">
        <w:rPr>
          <w:rFonts w:ascii="Times New Roman" w:hAnsi="Times New Roman" w:cs="Times New Roman"/>
          <w:sz w:val="28"/>
        </w:rPr>
        <w:t xml:space="preserve"> </w:t>
      </w:r>
      <w:r w:rsidR="00276200">
        <w:rPr>
          <w:rFonts w:ascii="Times New Roman" w:hAnsi="Times New Roman" w:cs="Times New Roman"/>
          <w:sz w:val="28"/>
        </w:rPr>
        <w:t>инноваций</w:t>
      </w:r>
      <w:r w:rsidR="00276200" w:rsidRPr="00276200">
        <w:rPr>
          <w:rFonts w:ascii="Times New Roman" w:hAnsi="Times New Roman" w:cs="Times New Roman"/>
          <w:sz w:val="28"/>
        </w:rPr>
        <w:t xml:space="preserve"> </w:t>
      </w:r>
      <w:r w:rsidR="00276200">
        <w:rPr>
          <w:rFonts w:ascii="Times New Roman" w:hAnsi="Times New Roman" w:cs="Times New Roman"/>
          <w:sz w:val="28"/>
        </w:rPr>
        <w:t>в</w:t>
      </w:r>
      <w:r w:rsidR="00276200"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ЕС</w:t>
      </w:r>
      <w:r w:rsidRPr="00276200">
        <w:rPr>
          <w:rFonts w:ascii="Times New Roman" w:hAnsi="Times New Roman" w:cs="Times New Roman"/>
          <w:sz w:val="28"/>
        </w:rPr>
        <w:t>»  (</w:t>
      </w:r>
      <w:r w:rsidRPr="000A7B93">
        <w:rPr>
          <w:rFonts w:ascii="Times New Roman" w:hAnsi="Times New Roman" w:cs="Times New Roman"/>
          <w:sz w:val="28"/>
          <w:lang w:val="en-US"/>
        </w:rPr>
        <w:t>From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Challenges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to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Opportunities</w:t>
      </w:r>
      <w:r w:rsidRPr="00276200">
        <w:rPr>
          <w:rFonts w:ascii="Times New Roman" w:hAnsi="Times New Roman" w:cs="Times New Roman"/>
          <w:sz w:val="28"/>
        </w:rPr>
        <w:t xml:space="preserve">:  </w:t>
      </w:r>
      <w:r w:rsidRPr="000A7B93">
        <w:rPr>
          <w:rFonts w:ascii="Times New Roman" w:hAnsi="Times New Roman" w:cs="Times New Roman"/>
          <w:sz w:val="28"/>
          <w:lang w:val="en-US"/>
        </w:rPr>
        <w:t>Towards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a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Common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Strategic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Framework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for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EU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research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and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innovation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funding</w:t>
      </w:r>
      <w:r w:rsidRPr="00276200">
        <w:rPr>
          <w:rFonts w:ascii="Times New Roman" w:hAnsi="Times New Roman" w:cs="Times New Roman"/>
          <w:sz w:val="28"/>
        </w:rPr>
        <w:t xml:space="preserve">),  </w:t>
      </w:r>
      <w:r w:rsidRPr="000A7B93">
        <w:rPr>
          <w:rFonts w:ascii="Times New Roman" w:hAnsi="Times New Roman" w:cs="Times New Roman"/>
          <w:sz w:val="28"/>
        </w:rPr>
        <w:t>определяющий</w:t>
      </w:r>
      <w:r w:rsidR="00276200"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 xml:space="preserve">основные приоритеты и перспективы поддержки ИР и инноваций ЕС [48, </w:t>
      </w:r>
      <w:r w:rsidR="00276200">
        <w:rPr>
          <w:rFonts w:ascii="Times New Roman" w:hAnsi="Times New Roman" w:cs="Times New Roman"/>
          <w:sz w:val="28"/>
        </w:rPr>
        <w:t xml:space="preserve">c. 87].  </w:t>
      </w:r>
      <w:r w:rsidRPr="000A7B93">
        <w:rPr>
          <w:rFonts w:ascii="Times New Roman" w:hAnsi="Times New Roman" w:cs="Times New Roman"/>
          <w:sz w:val="28"/>
        </w:rPr>
        <w:t xml:space="preserve">В июле 2011 г. Комиссаром Европейской комиссии по исследованиям, </w:t>
      </w:r>
      <w:proofErr w:type="gramStart"/>
      <w:r w:rsidRPr="000A7B93">
        <w:rPr>
          <w:rFonts w:ascii="Times New Roman" w:hAnsi="Times New Roman" w:cs="Times New Roman"/>
          <w:sz w:val="28"/>
        </w:rPr>
        <w:t>инновациям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науке  </w:t>
      </w:r>
      <w:proofErr w:type="spellStart"/>
      <w:r w:rsidRPr="000A7B93">
        <w:rPr>
          <w:rFonts w:ascii="Times New Roman" w:hAnsi="Times New Roman" w:cs="Times New Roman"/>
          <w:sz w:val="28"/>
        </w:rPr>
        <w:t>Маэр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A7B93">
        <w:rPr>
          <w:rFonts w:ascii="Times New Roman" w:hAnsi="Times New Roman" w:cs="Times New Roman"/>
          <w:sz w:val="28"/>
        </w:rPr>
        <w:t>Джоржиган-</w:t>
      </w:r>
      <w:r w:rsidR="00276200">
        <w:rPr>
          <w:rFonts w:ascii="Times New Roman" w:hAnsi="Times New Roman" w:cs="Times New Roman"/>
          <w:sz w:val="28"/>
        </w:rPr>
        <w:t>Квин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(</w:t>
      </w:r>
      <w:proofErr w:type="spellStart"/>
      <w:r w:rsidR="00276200">
        <w:rPr>
          <w:rFonts w:ascii="Times New Roman" w:hAnsi="Times New Roman" w:cs="Times New Roman"/>
          <w:sz w:val="28"/>
        </w:rPr>
        <w:t>Maire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Geoghegan-Quinn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, </w:t>
      </w:r>
      <w:r w:rsidRPr="000A7B93">
        <w:rPr>
          <w:rFonts w:ascii="Times New Roman" w:hAnsi="Times New Roman" w:cs="Times New Roman"/>
          <w:sz w:val="28"/>
          <w:lang w:val="en-US"/>
        </w:rPr>
        <w:t>Commissioner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for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research</w:t>
      </w:r>
      <w:r w:rsidRPr="00276200">
        <w:rPr>
          <w:rFonts w:ascii="Times New Roman" w:hAnsi="Times New Roman" w:cs="Times New Roman"/>
          <w:sz w:val="28"/>
        </w:rPr>
        <w:t xml:space="preserve">,  </w:t>
      </w:r>
      <w:r w:rsidRPr="000A7B93">
        <w:rPr>
          <w:rFonts w:ascii="Times New Roman" w:hAnsi="Times New Roman" w:cs="Times New Roman"/>
          <w:sz w:val="28"/>
          <w:lang w:val="en-US"/>
        </w:rPr>
        <w:t>innovation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and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science</w:t>
      </w:r>
      <w:r w:rsidRPr="00276200">
        <w:rPr>
          <w:rFonts w:ascii="Times New Roman" w:hAnsi="Times New Roman" w:cs="Times New Roman"/>
          <w:sz w:val="28"/>
        </w:rPr>
        <w:t xml:space="preserve">)  </w:t>
      </w:r>
      <w:r w:rsidRPr="000A7B93">
        <w:rPr>
          <w:rFonts w:ascii="Times New Roman" w:hAnsi="Times New Roman" w:cs="Times New Roman"/>
          <w:sz w:val="28"/>
        </w:rPr>
        <w:t>было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представлено</w:t>
      </w:r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 xml:space="preserve">название будущей программы  «Горизонт  </w:t>
      </w:r>
      <w:r w:rsidR="00276200">
        <w:rPr>
          <w:rFonts w:ascii="Times New Roman" w:hAnsi="Times New Roman" w:cs="Times New Roman"/>
          <w:sz w:val="28"/>
        </w:rPr>
        <w:t xml:space="preserve">2020  - рамочная программа по </w:t>
      </w:r>
      <w:r w:rsidRPr="000A7B93">
        <w:rPr>
          <w:rFonts w:ascii="Times New Roman" w:hAnsi="Times New Roman" w:cs="Times New Roman"/>
          <w:sz w:val="28"/>
        </w:rPr>
        <w:t xml:space="preserve"> научным  исследованиям  и  инновациям»  (</w:t>
      </w:r>
      <w:proofErr w:type="spellStart"/>
      <w:r w:rsidRPr="000A7B93">
        <w:rPr>
          <w:rFonts w:ascii="Times New Roman" w:hAnsi="Times New Roman" w:cs="Times New Roman"/>
          <w:sz w:val="28"/>
        </w:rPr>
        <w:t>Horizon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2020  -  </w:t>
      </w:r>
      <w:proofErr w:type="spellStart"/>
      <w:r w:rsidRPr="000A7B93">
        <w:rPr>
          <w:rFonts w:ascii="Times New Roman" w:hAnsi="Times New Roman" w:cs="Times New Roman"/>
          <w:sz w:val="28"/>
        </w:rPr>
        <w:t>The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A7B93">
        <w:rPr>
          <w:rFonts w:ascii="Times New Roman" w:hAnsi="Times New Roman" w:cs="Times New Roman"/>
          <w:sz w:val="28"/>
        </w:rPr>
        <w:t>Framework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7B93">
        <w:rPr>
          <w:rFonts w:ascii="Times New Roman" w:hAnsi="Times New Roman" w:cs="Times New Roman"/>
          <w:sz w:val="28"/>
          <w:lang w:val="en-US"/>
        </w:rPr>
        <w:t>Programme</w:t>
      </w:r>
      <w:proofErr w:type="spellEnd"/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for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Research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and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Innovation</w:t>
      </w:r>
      <w:r w:rsidRPr="00276200">
        <w:rPr>
          <w:rFonts w:ascii="Times New Roman" w:hAnsi="Times New Roman" w:cs="Times New Roman"/>
          <w:sz w:val="28"/>
        </w:rPr>
        <w:t xml:space="preserve">),  </w:t>
      </w:r>
      <w:r w:rsidRPr="000A7B93">
        <w:rPr>
          <w:rFonts w:ascii="Times New Roman" w:hAnsi="Times New Roman" w:cs="Times New Roman"/>
          <w:sz w:val="28"/>
        </w:rPr>
        <w:t>определившееся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по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итогам</w:t>
      </w:r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конкурса на лучшую  формулировку. Д</w:t>
      </w:r>
      <w:r w:rsidR="00276200">
        <w:rPr>
          <w:rFonts w:ascii="Times New Roman" w:hAnsi="Times New Roman" w:cs="Times New Roman"/>
          <w:sz w:val="28"/>
        </w:rPr>
        <w:t xml:space="preserve">оработанные документы с учетом </w:t>
      </w:r>
      <w:r w:rsidRPr="000A7B93">
        <w:rPr>
          <w:rFonts w:ascii="Times New Roman" w:hAnsi="Times New Roman" w:cs="Times New Roman"/>
          <w:sz w:val="28"/>
        </w:rPr>
        <w:t xml:space="preserve">всех поступивших </w:t>
      </w:r>
      <w:proofErr w:type="gramStart"/>
      <w:r w:rsidRPr="000A7B93">
        <w:rPr>
          <w:rFonts w:ascii="Times New Roman" w:hAnsi="Times New Roman" w:cs="Times New Roman"/>
          <w:sz w:val="28"/>
        </w:rPr>
        <w:t>комментариев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пред</w:t>
      </w:r>
      <w:r w:rsidR="00276200">
        <w:rPr>
          <w:rFonts w:ascii="Times New Roman" w:hAnsi="Times New Roman" w:cs="Times New Roman"/>
          <w:sz w:val="28"/>
        </w:rPr>
        <w:t xml:space="preserve">ложений  утверждены 30  ноября </w:t>
      </w:r>
      <w:r w:rsidRPr="000A7B93">
        <w:rPr>
          <w:rFonts w:ascii="Times New Roman" w:hAnsi="Times New Roman" w:cs="Times New Roman"/>
          <w:sz w:val="28"/>
        </w:rPr>
        <w:t>2011 г. Новая программа «Горизонт 2020» начала работу 1 января 2014 года, она  будет  совмещена  с  рамочной  програ</w:t>
      </w:r>
      <w:r w:rsidR="00276200">
        <w:rPr>
          <w:rFonts w:ascii="Times New Roman" w:hAnsi="Times New Roman" w:cs="Times New Roman"/>
          <w:sz w:val="28"/>
        </w:rPr>
        <w:t xml:space="preserve">ммой  ЕС  по  исследованиям  и </w:t>
      </w:r>
      <w:r w:rsidRPr="000A7B93">
        <w:rPr>
          <w:rFonts w:ascii="Times New Roman" w:hAnsi="Times New Roman" w:cs="Times New Roman"/>
          <w:sz w:val="28"/>
        </w:rPr>
        <w:t>разработкам  в  целях  обеспечения  конкурентоспособности  и  росту инноваций, а также с программой Европ</w:t>
      </w:r>
      <w:r w:rsidR="00276200">
        <w:rPr>
          <w:rFonts w:ascii="Times New Roman" w:hAnsi="Times New Roman" w:cs="Times New Roman"/>
          <w:sz w:val="28"/>
        </w:rPr>
        <w:t xml:space="preserve">ейского института инноваций  и </w:t>
      </w:r>
      <w:r w:rsidRPr="000A7B93">
        <w:rPr>
          <w:rFonts w:ascii="Times New Roman" w:hAnsi="Times New Roman" w:cs="Times New Roman"/>
          <w:sz w:val="28"/>
        </w:rPr>
        <w:t xml:space="preserve">технологий. Приоритет </w:t>
      </w:r>
      <w:r w:rsidRPr="000A7B93">
        <w:rPr>
          <w:rFonts w:ascii="Times New Roman" w:hAnsi="Times New Roman" w:cs="Times New Roman"/>
          <w:sz w:val="28"/>
        </w:rPr>
        <w:lastRenderedPageBreak/>
        <w:t xml:space="preserve">будет отдаваться </w:t>
      </w:r>
      <w:r w:rsidR="00276200">
        <w:rPr>
          <w:rFonts w:ascii="Times New Roman" w:hAnsi="Times New Roman" w:cs="Times New Roman"/>
          <w:sz w:val="28"/>
        </w:rPr>
        <w:t xml:space="preserve">высокоэффективным технология </w:t>
      </w:r>
      <w:r w:rsidRPr="000A7B93">
        <w:rPr>
          <w:rFonts w:ascii="Times New Roman" w:hAnsi="Times New Roman" w:cs="Times New Roman"/>
          <w:sz w:val="28"/>
        </w:rPr>
        <w:t xml:space="preserve">- эко, нано-, </w:t>
      </w:r>
      <w:proofErr w:type="spellStart"/>
      <w:r w:rsidRPr="000A7B93">
        <w:rPr>
          <w:rFonts w:ascii="Times New Roman" w:hAnsi="Times New Roman" w:cs="Times New Roman"/>
          <w:sz w:val="28"/>
        </w:rPr>
        <w:t>био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- и информационным т</w:t>
      </w:r>
      <w:r w:rsidR="00276200">
        <w:rPr>
          <w:rFonts w:ascii="Times New Roman" w:hAnsi="Times New Roman" w:cs="Times New Roman"/>
          <w:sz w:val="28"/>
        </w:rPr>
        <w:t xml:space="preserve">ехнологиям, ориентированным на </w:t>
      </w:r>
      <w:proofErr w:type="gramStart"/>
      <w:r w:rsidRPr="000A7B93">
        <w:rPr>
          <w:rFonts w:ascii="Times New Roman" w:hAnsi="Times New Roman" w:cs="Times New Roman"/>
          <w:sz w:val="28"/>
        </w:rPr>
        <w:t>решение  социальных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  глобальных  </w:t>
      </w:r>
      <w:r w:rsidR="00276200">
        <w:rPr>
          <w:rFonts w:ascii="Times New Roman" w:hAnsi="Times New Roman" w:cs="Times New Roman"/>
          <w:sz w:val="28"/>
        </w:rPr>
        <w:t xml:space="preserve">проблем  (зеленая  энергетика, </w:t>
      </w:r>
      <w:r w:rsidRPr="000A7B93">
        <w:rPr>
          <w:rFonts w:ascii="Times New Roman" w:hAnsi="Times New Roman" w:cs="Times New Roman"/>
          <w:sz w:val="28"/>
        </w:rPr>
        <w:t xml:space="preserve">транспорт,  изменения  климата  и  старение  населения).  </w:t>
      </w:r>
      <w:proofErr w:type="gramStart"/>
      <w:r w:rsidRPr="000A7B93">
        <w:rPr>
          <w:rFonts w:ascii="Times New Roman" w:hAnsi="Times New Roman" w:cs="Times New Roman"/>
          <w:sz w:val="28"/>
        </w:rPr>
        <w:t>Создав  к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2014 Европейское  исследовательское</w:t>
      </w:r>
      <w:r w:rsidR="00276200">
        <w:rPr>
          <w:rFonts w:ascii="Times New Roman" w:hAnsi="Times New Roman" w:cs="Times New Roman"/>
          <w:sz w:val="28"/>
        </w:rPr>
        <w:t xml:space="preserve">  пространство,  нежелательное </w:t>
      </w:r>
      <w:r w:rsidRPr="000A7B93">
        <w:rPr>
          <w:rFonts w:ascii="Times New Roman" w:hAnsi="Times New Roman" w:cs="Times New Roman"/>
          <w:sz w:val="28"/>
        </w:rPr>
        <w:t>дублирование  затрат  и  работ  в  научно-те</w:t>
      </w:r>
      <w:r w:rsidR="00276200">
        <w:rPr>
          <w:rFonts w:ascii="Times New Roman" w:hAnsi="Times New Roman" w:cs="Times New Roman"/>
          <w:sz w:val="28"/>
        </w:rPr>
        <w:t xml:space="preserve">хнической  сфере  в  различных </w:t>
      </w:r>
      <w:r w:rsidRPr="000A7B93">
        <w:rPr>
          <w:rFonts w:ascii="Times New Roman" w:hAnsi="Times New Roman" w:cs="Times New Roman"/>
          <w:sz w:val="28"/>
        </w:rPr>
        <w:t xml:space="preserve">регионах  должно  остановиться.  </w:t>
      </w:r>
      <w:proofErr w:type="gramStart"/>
      <w:r w:rsidRPr="000A7B93">
        <w:rPr>
          <w:rFonts w:ascii="Times New Roman" w:hAnsi="Times New Roman" w:cs="Times New Roman"/>
          <w:sz w:val="28"/>
        </w:rPr>
        <w:t>Исх</w:t>
      </w:r>
      <w:r w:rsidR="00276200">
        <w:rPr>
          <w:rFonts w:ascii="Times New Roman" w:hAnsi="Times New Roman" w:cs="Times New Roman"/>
          <w:sz w:val="28"/>
        </w:rPr>
        <w:t>одные  точки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определяются  из </w:t>
      </w:r>
      <w:r w:rsidRPr="000A7B93">
        <w:rPr>
          <w:rFonts w:ascii="Times New Roman" w:hAnsi="Times New Roman" w:cs="Times New Roman"/>
          <w:sz w:val="28"/>
        </w:rPr>
        <w:t>следующих  компонентов:  ч</w:t>
      </w:r>
      <w:r w:rsidR="00276200">
        <w:rPr>
          <w:rFonts w:ascii="Times New Roman" w:hAnsi="Times New Roman" w:cs="Times New Roman"/>
          <w:sz w:val="28"/>
        </w:rPr>
        <w:t>еловеческих  ресурсов,  научно-</w:t>
      </w:r>
      <w:r w:rsidRPr="000A7B93">
        <w:rPr>
          <w:rFonts w:ascii="Times New Roman" w:hAnsi="Times New Roman" w:cs="Times New Roman"/>
          <w:sz w:val="28"/>
        </w:rPr>
        <w:t>исследовательских  программ  и  инфрас</w:t>
      </w:r>
      <w:r w:rsidR="00276200">
        <w:rPr>
          <w:rFonts w:ascii="Times New Roman" w:hAnsi="Times New Roman" w:cs="Times New Roman"/>
          <w:sz w:val="28"/>
        </w:rPr>
        <w:t xml:space="preserve">труктуры,  обмена  знаниями  и </w:t>
      </w:r>
      <w:r w:rsidRPr="000A7B93">
        <w:rPr>
          <w:rFonts w:ascii="Times New Roman" w:hAnsi="Times New Roman" w:cs="Times New Roman"/>
          <w:sz w:val="28"/>
        </w:rPr>
        <w:t>международного  научно-технического  со</w:t>
      </w:r>
      <w:r w:rsidR="00276200">
        <w:rPr>
          <w:rFonts w:ascii="Times New Roman" w:hAnsi="Times New Roman" w:cs="Times New Roman"/>
          <w:sz w:val="28"/>
        </w:rPr>
        <w:t xml:space="preserve">трудничества.  </w:t>
      </w:r>
      <w:proofErr w:type="gramStart"/>
      <w:r w:rsidR="00276200">
        <w:rPr>
          <w:rFonts w:ascii="Times New Roman" w:hAnsi="Times New Roman" w:cs="Times New Roman"/>
          <w:sz w:val="28"/>
        </w:rPr>
        <w:t>Таким  образом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, </w:t>
      </w:r>
      <w:r w:rsidRPr="000A7B93">
        <w:rPr>
          <w:rFonts w:ascii="Times New Roman" w:hAnsi="Times New Roman" w:cs="Times New Roman"/>
          <w:sz w:val="28"/>
        </w:rPr>
        <w:t>необходимо прео</w:t>
      </w:r>
      <w:r w:rsidR="00276200">
        <w:rPr>
          <w:rFonts w:ascii="Times New Roman" w:hAnsi="Times New Roman" w:cs="Times New Roman"/>
          <w:sz w:val="28"/>
        </w:rPr>
        <w:t xml:space="preserve">долеть барьеры сотрудничества: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1)  между странами через образование многонациональных консорциумов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с участием исследователей со всего мира;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2)  </w:t>
      </w:r>
      <w:proofErr w:type="gramStart"/>
      <w:r w:rsidRPr="000A7B93">
        <w:rPr>
          <w:rFonts w:ascii="Times New Roman" w:hAnsi="Times New Roman" w:cs="Times New Roman"/>
          <w:sz w:val="28"/>
        </w:rPr>
        <w:t>между  различными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организациями  -  университетами,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исследовательскими  центрами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,  коммерческих и  частных  предприятий, в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том числе малых и средних, и крупных компаний;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3)  между различными исследовательскими дисциплинами;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4)  </w:t>
      </w:r>
      <w:proofErr w:type="gramStart"/>
      <w:r w:rsidRPr="000A7B93">
        <w:rPr>
          <w:rFonts w:ascii="Times New Roman" w:hAnsi="Times New Roman" w:cs="Times New Roman"/>
          <w:sz w:val="28"/>
        </w:rPr>
        <w:t>между  государственными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финансовыми  фондами,  что  будет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способствовать циркуляции ученых, информации, знаний и технологий.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Структура ассигнований на исследования и инновации ЕС претерпит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значительные изменения, объединив три </w:t>
      </w:r>
      <w:r w:rsidR="00276200">
        <w:rPr>
          <w:rFonts w:ascii="Times New Roman" w:hAnsi="Times New Roman" w:cs="Times New Roman"/>
          <w:sz w:val="28"/>
        </w:rPr>
        <w:t>прежде независимых источника:</w:t>
      </w:r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 рамочную программу научных исследований и технологического развития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ЕС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  (</w:t>
      </w:r>
      <w:proofErr w:type="gramEnd"/>
      <w:r w:rsidRPr="000A7B93">
        <w:rPr>
          <w:rFonts w:ascii="Times New Roman" w:hAnsi="Times New Roman" w:cs="Times New Roman"/>
          <w:sz w:val="28"/>
          <w:lang w:val="en-US"/>
        </w:rPr>
        <w:t xml:space="preserve">Framework  </w:t>
      </w:r>
      <w:proofErr w:type="spellStart"/>
      <w:r w:rsidRPr="000A7B93">
        <w:rPr>
          <w:rFonts w:ascii="Times New Roman" w:hAnsi="Times New Roman" w:cs="Times New Roman"/>
          <w:sz w:val="28"/>
          <w:lang w:val="en-US"/>
        </w:rPr>
        <w:t>Programme</w:t>
      </w:r>
      <w:proofErr w:type="spellEnd"/>
      <w:r w:rsidRPr="000A7B93">
        <w:rPr>
          <w:rFonts w:ascii="Times New Roman" w:hAnsi="Times New Roman" w:cs="Times New Roman"/>
          <w:sz w:val="28"/>
          <w:lang w:val="en-US"/>
        </w:rPr>
        <w:t xml:space="preserve">  for  Research  and</w:t>
      </w:r>
      <w:r w:rsidR="00276200">
        <w:rPr>
          <w:rFonts w:ascii="Times New Roman" w:hAnsi="Times New Roman" w:cs="Times New Roman"/>
          <w:sz w:val="28"/>
          <w:lang w:val="en-US"/>
        </w:rPr>
        <w:t xml:space="preserve">  Technological  Development), </w:t>
      </w:r>
      <w:r w:rsidRPr="000A7B93">
        <w:rPr>
          <w:rFonts w:ascii="Times New Roman" w:hAnsi="Times New Roman" w:cs="Times New Roman"/>
          <w:sz w:val="28"/>
        </w:rPr>
        <w:t>рамочную</w:t>
      </w:r>
      <w:r w:rsidRPr="00276200">
        <w:rPr>
          <w:rFonts w:ascii="Times New Roman" w:hAnsi="Times New Roman" w:cs="Times New Roman"/>
          <w:sz w:val="28"/>
          <w:lang w:val="en-US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программу</w:t>
      </w:r>
      <w:r w:rsidRPr="00276200">
        <w:rPr>
          <w:rFonts w:ascii="Times New Roman" w:hAnsi="Times New Roman" w:cs="Times New Roman"/>
          <w:sz w:val="28"/>
          <w:lang w:val="en-US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конкурентоспособности</w:t>
      </w:r>
      <w:r w:rsidRPr="00276200">
        <w:rPr>
          <w:rFonts w:ascii="Times New Roman" w:hAnsi="Times New Roman" w:cs="Times New Roman"/>
          <w:sz w:val="28"/>
          <w:lang w:val="en-US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и</w:t>
      </w:r>
      <w:r w:rsidRPr="00276200">
        <w:rPr>
          <w:rFonts w:ascii="Times New Roman" w:hAnsi="Times New Roman" w:cs="Times New Roman"/>
          <w:sz w:val="28"/>
          <w:lang w:val="en-US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инноваций</w:t>
      </w:r>
      <w:r w:rsidRPr="00276200">
        <w:rPr>
          <w:rFonts w:ascii="Times New Roman" w:hAnsi="Times New Roman" w:cs="Times New Roman"/>
          <w:sz w:val="28"/>
          <w:lang w:val="en-US"/>
        </w:rPr>
        <w:t xml:space="preserve">  (The 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Competitiveness  and  Innovation  Framework  </w:t>
      </w:r>
      <w:proofErr w:type="spellStart"/>
      <w:r w:rsidRPr="000A7B93">
        <w:rPr>
          <w:rFonts w:ascii="Times New Roman" w:hAnsi="Times New Roman" w:cs="Times New Roman"/>
          <w:sz w:val="28"/>
          <w:lang w:val="en-US"/>
        </w:rPr>
        <w:t>Programme</w:t>
      </w:r>
      <w:proofErr w:type="spellEnd"/>
      <w:r w:rsidRPr="000A7B93">
        <w:rPr>
          <w:rFonts w:ascii="Times New Roman" w:hAnsi="Times New Roman" w:cs="Times New Roman"/>
          <w:sz w:val="28"/>
          <w:lang w:val="en-US"/>
        </w:rPr>
        <w:t xml:space="preserve">)  </w:t>
      </w:r>
      <w:r w:rsidRPr="000A7B93">
        <w:rPr>
          <w:rFonts w:ascii="Times New Roman" w:hAnsi="Times New Roman" w:cs="Times New Roman"/>
          <w:sz w:val="28"/>
        </w:rPr>
        <w:t>и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Европейский</w:t>
      </w:r>
      <w:r w:rsidR="00276200">
        <w:rPr>
          <w:rFonts w:ascii="Times New Roman" w:hAnsi="Times New Roman" w:cs="Times New Roman"/>
          <w:sz w:val="28"/>
          <w:lang w:val="en-US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институт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инноваций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и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технологий</w:t>
      </w:r>
      <w:r w:rsidRPr="000A7B93">
        <w:rPr>
          <w:rFonts w:ascii="Times New Roman" w:hAnsi="Times New Roman" w:cs="Times New Roman"/>
          <w:sz w:val="28"/>
          <w:lang w:val="en-US"/>
        </w:rPr>
        <w:t xml:space="preserve"> (The Europe</w:t>
      </w:r>
      <w:r w:rsidR="00276200">
        <w:rPr>
          <w:rFonts w:ascii="Times New Roman" w:hAnsi="Times New Roman" w:cs="Times New Roman"/>
          <w:sz w:val="28"/>
          <w:lang w:val="en-US"/>
        </w:rPr>
        <w:t xml:space="preserve">an Institute of Innovation and </w:t>
      </w:r>
      <w:r w:rsidRPr="00276200">
        <w:rPr>
          <w:rFonts w:ascii="Times New Roman" w:hAnsi="Times New Roman" w:cs="Times New Roman"/>
          <w:sz w:val="28"/>
          <w:lang w:val="en-US"/>
        </w:rPr>
        <w:t xml:space="preserve">Technology). </w:t>
      </w:r>
      <w:r w:rsidRPr="000A7B93">
        <w:rPr>
          <w:rFonts w:ascii="Times New Roman" w:hAnsi="Times New Roman" w:cs="Times New Roman"/>
          <w:sz w:val="28"/>
        </w:rPr>
        <w:t xml:space="preserve">Кроме того, для поддержки отстающих экономик и регионов Европы около 86 млрд. евро будет предоставлено фондами европейской </w:t>
      </w:r>
      <w:proofErr w:type="gramStart"/>
      <w:r w:rsidRPr="000A7B93">
        <w:rPr>
          <w:rFonts w:ascii="Times New Roman" w:hAnsi="Times New Roman" w:cs="Times New Roman"/>
          <w:sz w:val="28"/>
        </w:rPr>
        <w:t>программы  выравнивания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A7B93">
        <w:rPr>
          <w:rFonts w:ascii="Times New Roman" w:hAnsi="Times New Roman" w:cs="Times New Roman"/>
          <w:sz w:val="28"/>
        </w:rPr>
        <w:t>Cohesion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0A7B93">
        <w:rPr>
          <w:rFonts w:ascii="Times New Roman" w:hAnsi="Times New Roman" w:cs="Times New Roman"/>
          <w:sz w:val="28"/>
        </w:rPr>
        <w:t>polic</w:t>
      </w:r>
      <w:r w:rsidR="00276200">
        <w:rPr>
          <w:rFonts w:ascii="Times New Roman" w:hAnsi="Times New Roman" w:cs="Times New Roman"/>
          <w:sz w:val="28"/>
        </w:rPr>
        <w:t>y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) или около 25% всех  средств </w:t>
      </w:r>
      <w:r w:rsidRPr="000A7B93">
        <w:rPr>
          <w:rFonts w:ascii="Times New Roman" w:hAnsi="Times New Roman" w:cs="Times New Roman"/>
          <w:sz w:val="28"/>
        </w:rPr>
        <w:t>структурных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фондов</w:t>
      </w:r>
      <w:r w:rsidRPr="00276200">
        <w:rPr>
          <w:rFonts w:ascii="Times New Roman" w:hAnsi="Times New Roman" w:cs="Times New Roman"/>
          <w:sz w:val="28"/>
        </w:rPr>
        <w:t xml:space="preserve">  (</w:t>
      </w:r>
      <w:r w:rsidRPr="000A7B93">
        <w:rPr>
          <w:rFonts w:ascii="Times New Roman" w:hAnsi="Times New Roman" w:cs="Times New Roman"/>
          <w:sz w:val="28"/>
          <w:lang w:val="en-US"/>
        </w:rPr>
        <w:t>European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Structural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Funds</w:t>
      </w:r>
      <w:r w:rsidRPr="00276200">
        <w:rPr>
          <w:rFonts w:ascii="Times New Roman" w:hAnsi="Times New Roman" w:cs="Times New Roman"/>
          <w:sz w:val="28"/>
        </w:rPr>
        <w:t xml:space="preserve">)  .  </w:t>
      </w:r>
      <w:proofErr w:type="gramStart"/>
      <w:r w:rsidR="00276200">
        <w:rPr>
          <w:rFonts w:ascii="Times New Roman" w:hAnsi="Times New Roman" w:cs="Times New Roman"/>
          <w:sz w:val="28"/>
        </w:rPr>
        <w:t>Предполагается,  что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lastRenderedPageBreak/>
        <w:t>бюджет «Горизонта 2020» на период 2014-2020 гг. с</w:t>
      </w:r>
      <w:r w:rsidR="00276200">
        <w:rPr>
          <w:rFonts w:ascii="Times New Roman" w:hAnsi="Times New Roman" w:cs="Times New Roman"/>
          <w:sz w:val="28"/>
        </w:rPr>
        <w:t xml:space="preserve">оставит 80 млрд. евро </w:t>
      </w:r>
      <w:r w:rsidRPr="000A7B93">
        <w:rPr>
          <w:rFonts w:ascii="Times New Roman" w:hAnsi="Times New Roman" w:cs="Times New Roman"/>
          <w:sz w:val="28"/>
        </w:rPr>
        <w:t>в ценах 2011 г. В общем бюджете ЕС д</w:t>
      </w:r>
      <w:r w:rsidR="00276200">
        <w:rPr>
          <w:rFonts w:ascii="Times New Roman" w:hAnsi="Times New Roman" w:cs="Times New Roman"/>
          <w:sz w:val="28"/>
        </w:rPr>
        <w:t xml:space="preserve">оля расходов на исследования и </w:t>
      </w:r>
      <w:r w:rsidRPr="000A7B93">
        <w:rPr>
          <w:rFonts w:ascii="Times New Roman" w:hAnsi="Times New Roman" w:cs="Times New Roman"/>
          <w:sz w:val="28"/>
        </w:rPr>
        <w:t>инновации также возрастет до 8,5% в 2020</w:t>
      </w:r>
      <w:r w:rsidR="00276200">
        <w:rPr>
          <w:rFonts w:ascii="Times New Roman" w:hAnsi="Times New Roman" w:cs="Times New Roman"/>
          <w:sz w:val="28"/>
        </w:rPr>
        <w:t xml:space="preserve"> г. по сравнению с 6,7% в 2013 </w:t>
      </w:r>
      <w:r w:rsidRPr="000A7B93">
        <w:rPr>
          <w:rFonts w:ascii="Times New Roman" w:hAnsi="Times New Roman" w:cs="Times New Roman"/>
          <w:sz w:val="28"/>
        </w:rPr>
        <w:t xml:space="preserve">году [107].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Принимая  во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внимание,  что  основной  объем  финансирования исследований и инноваций поступает от о</w:t>
      </w:r>
      <w:r w:rsidR="00276200">
        <w:rPr>
          <w:rFonts w:ascii="Times New Roman" w:hAnsi="Times New Roman" w:cs="Times New Roman"/>
          <w:sz w:val="28"/>
        </w:rPr>
        <w:t xml:space="preserve">тдельных государств-членов ЕС, </w:t>
      </w:r>
      <w:r w:rsidRPr="000A7B93">
        <w:rPr>
          <w:rFonts w:ascii="Times New Roman" w:hAnsi="Times New Roman" w:cs="Times New Roman"/>
          <w:sz w:val="28"/>
        </w:rPr>
        <w:t>подчеркивается  необходимость  установлени</w:t>
      </w:r>
      <w:r w:rsidR="00276200">
        <w:rPr>
          <w:rFonts w:ascii="Times New Roman" w:hAnsi="Times New Roman" w:cs="Times New Roman"/>
          <w:sz w:val="28"/>
        </w:rPr>
        <w:t xml:space="preserve">я  более  тесной  связи  между </w:t>
      </w:r>
      <w:r w:rsidRPr="000A7B93">
        <w:rPr>
          <w:rFonts w:ascii="Times New Roman" w:hAnsi="Times New Roman" w:cs="Times New Roman"/>
          <w:sz w:val="28"/>
        </w:rPr>
        <w:t>национальными  инструментами,  и</w:t>
      </w:r>
      <w:r w:rsidR="00276200">
        <w:rPr>
          <w:rFonts w:ascii="Times New Roman" w:hAnsi="Times New Roman" w:cs="Times New Roman"/>
          <w:sz w:val="28"/>
        </w:rPr>
        <w:t xml:space="preserve">нициативами  бизнеса  и  новой </w:t>
      </w:r>
      <w:r w:rsidRPr="000A7B93">
        <w:rPr>
          <w:rFonts w:ascii="Times New Roman" w:hAnsi="Times New Roman" w:cs="Times New Roman"/>
          <w:sz w:val="28"/>
        </w:rPr>
        <w:t xml:space="preserve">общеевропейской  программой. </w:t>
      </w:r>
      <w:proofErr w:type="gramStart"/>
      <w:r w:rsidRPr="000A7B93">
        <w:rPr>
          <w:rFonts w:ascii="Times New Roman" w:hAnsi="Times New Roman" w:cs="Times New Roman"/>
          <w:sz w:val="28"/>
        </w:rPr>
        <w:t>Предполагается  также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более  интенс</w:t>
      </w:r>
      <w:r w:rsidR="00276200">
        <w:rPr>
          <w:rFonts w:ascii="Times New Roman" w:hAnsi="Times New Roman" w:cs="Times New Roman"/>
          <w:sz w:val="28"/>
        </w:rPr>
        <w:t xml:space="preserve">ивная </w:t>
      </w:r>
      <w:r w:rsidRPr="000A7B93">
        <w:rPr>
          <w:rFonts w:ascii="Times New Roman" w:hAnsi="Times New Roman" w:cs="Times New Roman"/>
          <w:sz w:val="28"/>
        </w:rPr>
        <w:t>координация  «Горизонта  2020»  с  мероп</w:t>
      </w:r>
      <w:r w:rsidR="00276200">
        <w:rPr>
          <w:rFonts w:ascii="Times New Roman" w:hAnsi="Times New Roman" w:cs="Times New Roman"/>
          <w:sz w:val="28"/>
        </w:rPr>
        <w:t xml:space="preserve">риятиями  Плана  стратегии  по </w:t>
      </w:r>
      <w:r w:rsidRPr="000A7B93">
        <w:rPr>
          <w:rFonts w:ascii="Times New Roman" w:hAnsi="Times New Roman" w:cs="Times New Roman"/>
          <w:sz w:val="28"/>
        </w:rPr>
        <w:t>развитию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технологий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в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энергетике</w:t>
      </w:r>
      <w:r w:rsidRPr="00276200">
        <w:rPr>
          <w:rFonts w:ascii="Times New Roman" w:hAnsi="Times New Roman" w:cs="Times New Roman"/>
          <w:sz w:val="28"/>
        </w:rPr>
        <w:t xml:space="preserve"> (</w:t>
      </w:r>
      <w:r w:rsidRPr="000A7B93">
        <w:rPr>
          <w:rFonts w:ascii="Times New Roman" w:hAnsi="Times New Roman" w:cs="Times New Roman"/>
          <w:sz w:val="28"/>
          <w:lang w:val="en-US"/>
        </w:rPr>
        <w:t>The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Strategic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Energy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Technologies</w:t>
      </w:r>
      <w:r w:rsidRPr="00276200">
        <w:rPr>
          <w:rFonts w:ascii="Times New Roman" w:hAnsi="Times New Roman" w:cs="Times New Roman"/>
          <w:sz w:val="28"/>
        </w:rPr>
        <w:t xml:space="preserve"> (</w:t>
      </w:r>
      <w:r w:rsidRPr="000A7B93">
        <w:rPr>
          <w:rFonts w:ascii="Times New Roman" w:hAnsi="Times New Roman" w:cs="Times New Roman"/>
          <w:sz w:val="28"/>
          <w:lang w:val="en-US"/>
        </w:rPr>
        <w:t>SET</w:t>
      </w:r>
      <w:r w:rsidR="00276200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0A7B93">
        <w:rPr>
          <w:rFonts w:ascii="Times New Roman" w:hAnsi="Times New Roman" w:cs="Times New Roman"/>
          <w:sz w:val="28"/>
        </w:rPr>
        <w:t>Plan</w:t>
      </w:r>
      <w:proofErr w:type="spellEnd"/>
      <w:r w:rsidRPr="000A7B93">
        <w:rPr>
          <w:rFonts w:ascii="Times New Roman" w:hAnsi="Times New Roman" w:cs="Times New Roman"/>
          <w:sz w:val="28"/>
        </w:rPr>
        <w:t>), Совместными технологическим</w:t>
      </w:r>
      <w:r w:rsidR="00276200">
        <w:rPr>
          <w:rFonts w:ascii="Times New Roman" w:hAnsi="Times New Roman" w:cs="Times New Roman"/>
          <w:sz w:val="28"/>
        </w:rPr>
        <w:t>и инициативами в информационно-</w:t>
      </w:r>
      <w:r w:rsidRPr="000A7B93">
        <w:rPr>
          <w:rFonts w:ascii="Times New Roman" w:hAnsi="Times New Roman" w:cs="Times New Roman"/>
          <w:sz w:val="28"/>
        </w:rPr>
        <w:t>коммуникационных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</w:rPr>
        <w:t>технологиях</w:t>
      </w:r>
      <w:r w:rsidRPr="00276200">
        <w:rPr>
          <w:rFonts w:ascii="Times New Roman" w:hAnsi="Times New Roman" w:cs="Times New Roman"/>
          <w:sz w:val="28"/>
        </w:rPr>
        <w:t xml:space="preserve">  (</w:t>
      </w:r>
      <w:r w:rsidRPr="000A7B93">
        <w:rPr>
          <w:rFonts w:ascii="Times New Roman" w:hAnsi="Times New Roman" w:cs="Times New Roman"/>
          <w:sz w:val="28"/>
          <w:lang w:val="en-US"/>
        </w:rPr>
        <w:t>The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ICT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Joint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Technology</w:t>
      </w:r>
      <w:r w:rsidRPr="00276200">
        <w:rPr>
          <w:rFonts w:ascii="Times New Roman" w:hAnsi="Times New Roman" w:cs="Times New Roman"/>
          <w:sz w:val="28"/>
        </w:rPr>
        <w:t xml:space="preserve">  </w:t>
      </w:r>
      <w:r w:rsidRPr="000A7B93">
        <w:rPr>
          <w:rFonts w:ascii="Times New Roman" w:hAnsi="Times New Roman" w:cs="Times New Roman"/>
          <w:sz w:val="28"/>
          <w:lang w:val="en-US"/>
        </w:rPr>
        <w:t>Initiatives</w:t>
      </w:r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(</w:t>
      </w:r>
      <w:proofErr w:type="spellStart"/>
      <w:r w:rsidRPr="000A7B93">
        <w:rPr>
          <w:rFonts w:ascii="Times New Roman" w:hAnsi="Times New Roman" w:cs="Times New Roman"/>
          <w:sz w:val="28"/>
        </w:rPr>
        <w:t>JTIs</w:t>
      </w:r>
      <w:proofErr w:type="spellEnd"/>
      <w:r w:rsidRPr="000A7B93">
        <w:rPr>
          <w:rFonts w:ascii="Times New Roman" w:hAnsi="Times New Roman" w:cs="Times New Roman"/>
          <w:sz w:val="28"/>
        </w:rPr>
        <w:t>))  и  разрабатываемым  Стратегич</w:t>
      </w:r>
      <w:r w:rsidR="00276200">
        <w:rPr>
          <w:rFonts w:ascii="Times New Roman" w:hAnsi="Times New Roman" w:cs="Times New Roman"/>
          <w:sz w:val="28"/>
        </w:rPr>
        <w:t xml:space="preserve">еским  планом  в  транспортных </w:t>
      </w:r>
      <w:r w:rsidRPr="000A7B93">
        <w:rPr>
          <w:rFonts w:ascii="Times New Roman" w:hAnsi="Times New Roman" w:cs="Times New Roman"/>
          <w:sz w:val="28"/>
        </w:rPr>
        <w:t>технологиях</w:t>
      </w:r>
      <w:r w:rsidRPr="00276200">
        <w:rPr>
          <w:rFonts w:ascii="Times New Roman" w:hAnsi="Times New Roman" w:cs="Times New Roman"/>
          <w:sz w:val="28"/>
        </w:rPr>
        <w:t xml:space="preserve"> (</w:t>
      </w:r>
      <w:r w:rsidRPr="000A7B93">
        <w:rPr>
          <w:rFonts w:ascii="Times New Roman" w:hAnsi="Times New Roman" w:cs="Times New Roman"/>
          <w:sz w:val="28"/>
          <w:lang w:val="en-US"/>
        </w:rPr>
        <w:t>Strategic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Transport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Technology</w:t>
      </w:r>
      <w:r w:rsidRP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  <w:lang w:val="en-US"/>
        </w:rPr>
        <w:t>Plan</w:t>
      </w:r>
      <w:r w:rsidR="00276200">
        <w:rPr>
          <w:rFonts w:ascii="Times New Roman" w:hAnsi="Times New Roman" w:cs="Times New Roman"/>
          <w:sz w:val="28"/>
        </w:rPr>
        <w:t xml:space="preserve">). </w:t>
      </w:r>
      <w:r w:rsidRPr="000A7B93">
        <w:rPr>
          <w:rFonts w:ascii="Times New Roman" w:hAnsi="Times New Roman" w:cs="Times New Roman"/>
          <w:sz w:val="28"/>
        </w:rPr>
        <w:t>Задачей «Горизонта 2020» будет устранение недочетов, выявлен</w:t>
      </w:r>
      <w:r w:rsidR="00276200">
        <w:rPr>
          <w:rFonts w:ascii="Times New Roman" w:hAnsi="Times New Roman" w:cs="Times New Roman"/>
          <w:sz w:val="28"/>
        </w:rPr>
        <w:t xml:space="preserve">ных </w:t>
      </w:r>
      <w:proofErr w:type="gramStart"/>
      <w:r w:rsidRPr="000A7B93">
        <w:rPr>
          <w:rFonts w:ascii="Times New Roman" w:hAnsi="Times New Roman" w:cs="Times New Roman"/>
          <w:sz w:val="28"/>
        </w:rPr>
        <w:t>по  итогам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оценки  рамочных  нау</w:t>
      </w:r>
      <w:r w:rsidR="00276200">
        <w:rPr>
          <w:rFonts w:ascii="Times New Roman" w:hAnsi="Times New Roman" w:cs="Times New Roman"/>
          <w:sz w:val="28"/>
        </w:rPr>
        <w:t xml:space="preserve">чно-технологических  программ, </w:t>
      </w:r>
      <w:r w:rsidRPr="000A7B93">
        <w:rPr>
          <w:rFonts w:ascii="Times New Roman" w:hAnsi="Times New Roman" w:cs="Times New Roman"/>
          <w:sz w:val="28"/>
        </w:rPr>
        <w:t xml:space="preserve">конкурентоспособности  и  инноваций,  а </w:t>
      </w:r>
      <w:r w:rsidR="00276200">
        <w:rPr>
          <w:rFonts w:ascii="Times New Roman" w:hAnsi="Times New Roman" w:cs="Times New Roman"/>
          <w:sz w:val="28"/>
        </w:rPr>
        <w:t xml:space="preserve"> также  проектов  Европейского </w:t>
      </w:r>
      <w:r w:rsidRPr="000A7B93">
        <w:rPr>
          <w:rFonts w:ascii="Times New Roman" w:hAnsi="Times New Roman" w:cs="Times New Roman"/>
          <w:sz w:val="28"/>
        </w:rPr>
        <w:t>института  инноваций  и  технологий  [107]</w:t>
      </w:r>
      <w:r w:rsidR="00276200">
        <w:rPr>
          <w:rFonts w:ascii="Times New Roman" w:hAnsi="Times New Roman" w:cs="Times New Roman"/>
          <w:sz w:val="28"/>
        </w:rPr>
        <w:t xml:space="preserve">.  </w:t>
      </w:r>
      <w:proofErr w:type="gramStart"/>
      <w:r w:rsidR="00276200">
        <w:rPr>
          <w:rFonts w:ascii="Times New Roman" w:hAnsi="Times New Roman" w:cs="Times New Roman"/>
          <w:sz w:val="28"/>
        </w:rPr>
        <w:t>Основным  недостатком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было </w:t>
      </w:r>
      <w:r w:rsidRPr="000A7B93">
        <w:rPr>
          <w:rFonts w:ascii="Times New Roman" w:hAnsi="Times New Roman" w:cs="Times New Roman"/>
          <w:sz w:val="28"/>
        </w:rPr>
        <w:t>признано отсутствие их согласованности с</w:t>
      </w:r>
      <w:r w:rsidR="00276200">
        <w:rPr>
          <w:rFonts w:ascii="Times New Roman" w:hAnsi="Times New Roman" w:cs="Times New Roman"/>
          <w:sz w:val="28"/>
        </w:rPr>
        <w:t xml:space="preserve"> национальными финансовыми </w:t>
      </w:r>
      <w:r w:rsidRPr="000A7B93">
        <w:rPr>
          <w:rFonts w:ascii="Times New Roman" w:hAnsi="Times New Roman" w:cs="Times New Roman"/>
          <w:sz w:val="28"/>
        </w:rPr>
        <w:t xml:space="preserve">институтами  стран-членов  ЕС.  </w:t>
      </w:r>
      <w:proofErr w:type="gramStart"/>
      <w:r w:rsidRPr="000A7B93">
        <w:rPr>
          <w:rFonts w:ascii="Times New Roman" w:hAnsi="Times New Roman" w:cs="Times New Roman"/>
          <w:sz w:val="28"/>
        </w:rPr>
        <w:t>Его  пр</w:t>
      </w:r>
      <w:r w:rsidR="00276200">
        <w:rPr>
          <w:rFonts w:ascii="Times New Roman" w:hAnsi="Times New Roman" w:cs="Times New Roman"/>
          <w:sz w:val="28"/>
        </w:rPr>
        <w:t>еодоление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позволит  повысить </w:t>
      </w:r>
      <w:r w:rsidRPr="000A7B93">
        <w:rPr>
          <w:rFonts w:ascii="Times New Roman" w:hAnsi="Times New Roman" w:cs="Times New Roman"/>
          <w:sz w:val="28"/>
        </w:rPr>
        <w:t xml:space="preserve"> результативность субсидируемых работ, а также избежать дублирования и фрагментарности,  сократить  излишние  административные  барьеры  и упростить  конкурсные  процедуры.  </w:t>
      </w:r>
      <w:proofErr w:type="gramStart"/>
      <w:r w:rsidR="00276200">
        <w:rPr>
          <w:rFonts w:ascii="Times New Roman" w:hAnsi="Times New Roman" w:cs="Times New Roman"/>
          <w:sz w:val="28"/>
        </w:rPr>
        <w:t>Планируется  установить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более </w:t>
      </w:r>
      <w:r w:rsidRPr="000A7B93">
        <w:rPr>
          <w:rFonts w:ascii="Times New Roman" w:hAnsi="Times New Roman" w:cs="Times New Roman"/>
          <w:sz w:val="28"/>
        </w:rPr>
        <w:t>прозрачную связь между заявленными ц</w:t>
      </w:r>
      <w:r w:rsidR="00276200">
        <w:rPr>
          <w:rFonts w:ascii="Times New Roman" w:hAnsi="Times New Roman" w:cs="Times New Roman"/>
          <w:sz w:val="28"/>
        </w:rPr>
        <w:t xml:space="preserve">елями и мероприятиями, а также </w:t>
      </w:r>
      <w:r w:rsidRPr="000A7B93">
        <w:rPr>
          <w:rFonts w:ascii="Times New Roman" w:hAnsi="Times New Roman" w:cs="Times New Roman"/>
          <w:sz w:val="28"/>
        </w:rPr>
        <w:t>сократить число применяе</w:t>
      </w:r>
      <w:r w:rsidR="00276200">
        <w:rPr>
          <w:rFonts w:ascii="Times New Roman" w:hAnsi="Times New Roman" w:cs="Times New Roman"/>
          <w:sz w:val="28"/>
        </w:rPr>
        <w:t xml:space="preserve">мых механизмов финансирования. </w:t>
      </w:r>
      <w:proofErr w:type="gramStart"/>
      <w:r w:rsidRPr="000A7B93">
        <w:rPr>
          <w:rFonts w:ascii="Times New Roman" w:hAnsi="Times New Roman" w:cs="Times New Roman"/>
          <w:sz w:val="28"/>
        </w:rPr>
        <w:t>Другой  задачей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будущей  программы </w:t>
      </w:r>
      <w:r w:rsidR="00276200">
        <w:rPr>
          <w:rFonts w:ascii="Times New Roman" w:hAnsi="Times New Roman" w:cs="Times New Roman"/>
          <w:sz w:val="28"/>
        </w:rPr>
        <w:t xml:space="preserve"> является  расширение  участия </w:t>
      </w:r>
      <w:r w:rsidRPr="000A7B93">
        <w:rPr>
          <w:rFonts w:ascii="Times New Roman" w:hAnsi="Times New Roman" w:cs="Times New Roman"/>
          <w:sz w:val="28"/>
        </w:rPr>
        <w:t xml:space="preserve">определенных  категорий  организаций </w:t>
      </w:r>
      <w:r w:rsidR="00276200">
        <w:rPr>
          <w:rFonts w:ascii="Times New Roman" w:hAnsi="Times New Roman" w:cs="Times New Roman"/>
          <w:sz w:val="28"/>
        </w:rPr>
        <w:t xml:space="preserve"> (например,  малых  и  средних </w:t>
      </w:r>
      <w:r w:rsidRPr="000A7B93">
        <w:rPr>
          <w:rFonts w:ascii="Times New Roman" w:hAnsi="Times New Roman" w:cs="Times New Roman"/>
          <w:sz w:val="28"/>
        </w:rPr>
        <w:t xml:space="preserve">предприятий)  и  групп  исследователей </w:t>
      </w:r>
      <w:r w:rsidR="00276200">
        <w:rPr>
          <w:rFonts w:ascii="Times New Roman" w:hAnsi="Times New Roman" w:cs="Times New Roman"/>
          <w:sz w:val="28"/>
        </w:rPr>
        <w:t xml:space="preserve"> (например,  женщин  из  новых </w:t>
      </w:r>
      <w:r w:rsidRPr="000A7B93">
        <w:rPr>
          <w:rFonts w:ascii="Times New Roman" w:hAnsi="Times New Roman" w:cs="Times New Roman"/>
          <w:sz w:val="28"/>
        </w:rPr>
        <w:t>государств-членов ЕС, а также ученых из т</w:t>
      </w:r>
      <w:r w:rsidR="00276200">
        <w:rPr>
          <w:rFonts w:ascii="Times New Roman" w:hAnsi="Times New Roman" w:cs="Times New Roman"/>
          <w:sz w:val="28"/>
        </w:rPr>
        <w:t xml:space="preserve">ретьих стран). «Горизонт 2020» </w:t>
      </w:r>
      <w:proofErr w:type="gramStart"/>
      <w:r w:rsidRPr="000A7B93">
        <w:rPr>
          <w:rFonts w:ascii="Times New Roman" w:hAnsi="Times New Roman" w:cs="Times New Roman"/>
          <w:sz w:val="28"/>
        </w:rPr>
        <w:t>позволит  приблизить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научные  открытия  к  потре</w:t>
      </w:r>
      <w:r w:rsidR="00276200">
        <w:rPr>
          <w:rFonts w:ascii="Times New Roman" w:hAnsi="Times New Roman" w:cs="Times New Roman"/>
          <w:sz w:val="28"/>
        </w:rPr>
        <w:t xml:space="preserve">бностям  </w:t>
      </w:r>
      <w:r w:rsidR="00276200">
        <w:rPr>
          <w:rFonts w:ascii="Times New Roman" w:hAnsi="Times New Roman" w:cs="Times New Roman"/>
          <w:sz w:val="28"/>
        </w:rPr>
        <w:lastRenderedPageBreak/>
        <w:t xml:space="preserve">рынка  в </w:t>
      </w:r>
      <w:r w:rsidRPr="000A7B93">
        <w:rPr>
          <w:rFonts w:ascii="Times New Roman" w:hAnsi="Times New Roman" w:cs="Times New Roman"/>
          <w:sz w:val="28"/>
        </w:rPr>
        <w:t>инновационной продукции, а также будет</w:t>
      </w:r>
      <w:r w:rsidR="00276200">
        <w:rPr>
          <w:rFonts w:ascii="Times New Roman" w:hAnsi="Times New Roman" w:cs="Times New Roman"/>
          <w:sz w:val="28"/>
        </w:rPr>
        <w:t xml:space="preserve"> способствовать поиску ответов </w:t>
      </w:r>
      <w:r w:rsidRPr="000A7B93">
        <w:rPr>
          <w:rFonts w:ascii="Times New Roman" w:hAnsi="Times New Roman" w:cs="Times New Roman"/>
          <w:sz w:val="28"/>
        </w:rPr>
        <w:t xml:space="preserve">на глобальные вызовы. </w:t>
      </w:r>
      <w:proofErr w:type="gramStart"/>
      <w:r w:rsidRPr="000A7B93">
        <w:rPr>
          <w:rFonts w:ascii="Times New Roman" w:hAnsi="Times New Roman" w:cs="Times New Roman"/>
          <w:sz w:val="28"/>
        </w:rPr>
        <w:t>Ядро  «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Горизонта  2020»  составляют  три  основных  приоритета,  а именно: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1)  генерирование передовых знаний для укрепления позиций Евросоюза среди ведущих научных держав мира (</w:t>
      </w:r>
      <w:proofErr w:type="spellStart"/>
      <w:r w:rsidRPr="000A7B93">
        <w:rPr>
          <w:rFonts w:ascii="Times New Roman" w:hAnsi="Times New Roman" w:cs="Times New Roman"/>
          <w:sz w:val="28"/>
        </w:rPr>
        <w:t>Excellent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7B93">
        <w:rPr>
          <w:rFonts w:ascii="Times New Roman" w:hAnsi="Times New Roman" w:cs="Times New Roman"/>
          <w:sz w:val="28"/>
        </w:rPr>
        <w:t>science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);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2)  достижение индустриального лидерств</w:t>
      </w:r>
      <w:r w:rsidR="00276200">
        <w:rPr>
          <w:rFonts w:ascii="Times New Roman" w:hAnsi="Times New Roman" w:cs="Times New Roman"/>
          <w:sz w:val="28"/>
        </w:rPr>
        <w:t xml:space="preserve">а и поддержка бизнеса, включая </w:t>
      </w:r>
      <w:r w:rsidRPr="000A7B93">
        <w:rPr>
          <w:rFonts w:ascii="Times New Roman" w:hAnsi="Times New Roman" w:cs="Times New Roman"/>
          <w:sz w:val="28"/>
        </w:rPr>
        <w:t>малые и средние предприятия и инновации (</w:t>
      </w:r>
      <w:proofErr w:type="spellStart"/>
      <w:r w:rsidRPr="000A7B93">
        <w:rPr>
          <w:rFonts w:ascii="Times New Roman" w:hAnsi="Times New Roman" w:cs="Times New Roman"/>
          <w:sz w:val="28"/>
        </w:rPr>
        <w:t>Industrial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7B93">
        <w:rPr>
          <w:rFonts w:ascii="Times New Roman" w:hAnsi="Times New Roman" w:cs="Times New Roman"/>
          <w:sz w:val="28"/>
        </w:rPr>
        <w:t>leadership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);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3)  решение социальных проблем (</w:t>
      </w:r>
      <w:proofErr w:type="spellStart"/>
      <w:r w:rsidRPr="000A7B93">
        <w:rPr>
          <w:rFonts w:ascii="Times New Roman" w:hAnsi="Times New Roman" w:cs="Times New Roman"/>
          <w:sz w:val="28"/>
        </w:rPr>
        <w:t>Societal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challenges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) в ответ на вызовы </w:t>
      </w:r>
      <w:proofErr w:type="gramStart"/>
      <w:r w:rsidRPr="000A7B93">
        <w:rPr>
          <w:rFonts w:ascii="Times New Roman" w:hAnsi="Times New Roman" w:cs="Times New Roman"/>
          <w:sz w:val="28"/>
        </w:rPr>
        <w:t>современности,  определенные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в  стратеги</w:t>
      </w:r>
      <w:r w:rsidR="00276200">
        <w:rPr>
          <w:rFonts w:ascii="Times New Roman" w:hAnsi="Times New Roman" w:cs="Times New Roman"/>
          <w:sz w:val="28"/>
        </w:rPr>
        <w:t xml:space="preserve">и  «Европа  2020»,  с  помощью </w:t>
      </w:r>
      <w:r w:rsidRPr="000A7B93">
        <w:rPr>
          <w:rFonts w:ascii="Times New Roman" w:hAnsi="Times New Roman" w:cs="Times New Roman"/>
          <w:sz w:val="28"/>
        </w:rPr>
        <w:t>исполнения всех стадий инновационной це</w:t>
      </w:r>
      <w:r w:rsidR="00276200">
        <w:rPr>
          <w:rFonts w:ascii="Times New Roman" w:hAnsi="Times New Roman" w:cs="Times New Roman"/>
          <w:sz w:val="28"/>
        </w:rPr>
        <w:t xml:space="preserve">почки от получения результатов </w:t>
      </w:r>
      <w:r w:rsidRPr="000A7B93">
        <w:rPr>
          <w:rFonts w:ascii="Times New Roman" w:hAnsi="Times New Roman" w:cs="Times New Roman"/>
          <w:sz w:val="28"/>
        </w:rPr>
        <w:t>исследований до их коммерциализаци</w:t>
      </w:r>
      <w:r w:rsidR="00276200">
        <w:rPr>
          <w:rFonts w:ascii="Times New Roman" w:hAnsi="Times New Roman" w:cs="Times New Roman"/>
          <w:sz w:val="28"/>
        </w:rPr>
        <w:t xml:space="preserve">и и вывода на рынок. </w:t>
      </w:r>
      <w:r w:rsidRPr="000A7B93">
        <w:rPr>
          <w:rFonts w:ascii="Times New Roman" w:hAnsi="Times New Roman" w:cs="Times New Roman"/>
          <w:sz w:val="28"/>
        </w:rPr>
        <w:t>При этом принимаются во внимание н</w:t>
      </w:r>
      <w:r w:rsidR="00276200">
        <w:rPr>
          <w:rFonts w:ascii="Times New Roman" w:hAnsi="Times New Roman" w:cs="Times New Roman"/>
          <w:sz w:val="28"/>
        </w:rPr>
        <w:t xml:space="preserve">е только технологические, но и </w:t>
      </w:r>
      <w:proofErr w:type="gramStart"/>
      <w:r w:rsidRPr="000A7B93">
        <w:rPr>
          <w:rFonts w:ascii="Times New Roman" w:hAnsi="Times New Roman" w:cs="Times New Roman"/>
          <w:sz w:val="28"/>
        </w:rPr>
        <w:t>социальные  инновации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.  </w:t>
      </w:r>
      <w:proofErr w:type="gramStart"/>
      <w:r w:rsidRPr="000A7B93">
        <w:rPr>
          <w:rFonts w:ascii="Times New Roman" w:hAnsi="Times New Roman" w:cs="Times New Roman"/>
          <w:sz w:val="28"/>
        </w:rPr>
        <w:t>Еще  одной</w:t>
      </w:r>
      <w:proofErr w:type="gramEnd"/>
      <w:r w:rsidRPr="000A7B93">
        <w:rPr>
          <w:rFonts w:ascii="Times New Roman" w:hAnsi="Times New Roman" w:cs="Times New Roman"/>
          <w:sz w:val="28"/>
        </w:rPr>
        <w:t>,  че</w:t>
      </w:r>
      <w:r w:rsidR="00276200">
        <w:rPr>
          <w:rFonts w:ascii="Times New Roman" w:hAnsi="Times New Roman" w:cs="Times New Roman"/>
          <w:sz w:val="28"/>
        </w:rPr>
        <w:t xml:space="preserve">твертой  компонентой  является </w:t>
      </w:r>
      <w:r w:rsidRPr="000A7B93">
        <w:rPr>
          <w:rFonts w:ascii="Times New Roman" w:hAnsi="Times New Roman" w:cs="Times New Roman"/>
          <w:sz w:val="28"/>
        </w:rPr>
        <w:t>программа  неядерных  иссле</w:t>
      </w:r>
      <w:r w:rsidR="00276200">
        <w:rPr>
          <w:rFonts w:ascii="Times New Roman" w:hAnsi="Times New Roman" w:cs="Times New Roman"/>
          <w:sz w:val="28"/>
        </w:rPr>
        <w:t>дований  Объединенного  научно-</w:t>
      </w:r>
      <w:r w:rsidRPr="000A7B93">
        <w:rPr>
          <w:rFonts w:ascii="Times New Roman" w:hAnsi="Times New Roman" w:cs="Times New Roman"/>
          <w:sz w:val="28"/>
        </w:rPr>
        <w:t>исследовательского центра (</w:t>
      </w:r>
      <w:proofErr w:type="spellStart"/>
      <w:r w:rsidRPr="000A7B93">
        <w:rPr>
          <w:rFonts w:ascii="Times New Roman" w:hAnsi="Times New Roman" w:cs="Times New Roman"/>
          <w:sz w:val="28"/>
        </w:rPr>
        <w:t>Joint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7B93">
        <w:rPr>
          <w:rFonts w:ascii="Times New Roman" w:hAnsi="Times New Roman" w:cs="Times New Roman"/>
          <w:sz w:val="28"/>
        </w:rPr>
        <w:t>Resea</w:t>
      </w:r>
      <w:r w:rsidR="00276200">
        <w:rPr>
          <w:rFonts w:ascii="Times New Roman" w:hAnsi="Times New Roman" w:cs="Times New Roman"/>
          <w:sz w:val="28"/>
        </w:rPr>
        <w:t>rch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Centre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(JRC). </w:t>
      </w:r>
      <w:proofErr w:type="gramStart"/>
      <w:r w:rsidRPr="000A7B93">
        <w:rPr>
          <w:rFonts w:ascii="Times New Roman" w:hAnsi="Times New Roman" w:cs="Times New Roman"/>
          <w:sz w:val="28"/>
        </w:rPr>
        <w:t>Первый  блок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-  «передовая  наука»  б</w:t>
      </w:r>
      <w:r w:rsidR="00276200">
        <w:rPr>
          <w:rFonts w:ascii="Times New Roman" w:hAnsi="Times New Roman" w:cs="Times New Roman"/>
          <w:sz w:val="28"/>
        </w:rPr>
        <w:t xml:space="preserve">удет  обеспечивать  проведение </w:t>
      </w:r>
      <w:r w:rsidRPr="000A7B93">
        <w:rPr>
          <w:rFonts w:ascii="Times New Roman" w:hAnsi="Times New Roman" w:cs="Times New Roman"/>
          <w:sz w:val="28"/>
        </w:rPr>
        <w:t>фундаментальных  научных  исследо</w:t>
      </w:r>
      <w:r w:rsidR="00276200">
        <w:rPr>
          <w:rFonts w:ascii="Times New Roman" w:hAnsi="Times New Roman" w:cs="Times New Roman"/>
          <w:sz w:val="28"/>
        </w:rPr>
        <w:t xml:space="preserve">ваний  по  линии  Европейского </w:t>
      </w:r>
      <w:r w:rsidRPr="000A7B93">
        <w:rPr>
          <w:rFonts w:ascii="Times New Roman" w:hAnsi="Times New Roman" w:cs="Times New Roman"/>
          <w:sz w:val="28"/>
        </w:rPr>
        <w:t xml:space="preserve">исследовательского  совета  </w:t>
      </w:r>
      <w:r w:rsidR="00276200">
        <w:rPr>
          <w:rFonts w:ascii="Times New Roman" w:hAnsi="Times New Roman" w:cs="Times New Roman"/>
          <w:sz w:val="28"/>
        </w:rPr>
        <w:t>(</w:t>
      </w:r>
      <w:proofErr w:type="spellStart"/>
      <w:r w:rsidR="00276200">
        <w:rPr>
          <w:rFonts w:ascii="Times New Roman" w:hAnsi="Times New Roman" w:cs="Times New Roman"/>
          <w:sz w:val="28"/>
        </w:rPr>
        <w:t>European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Research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Council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), </w:t>
      </w:r>
      <w:r w:rsidRPr="000A7B93">
        <w:rPr>
          <w:rFonts w:ascii="Times New Roman" w:hAnsi="Times New Roman" w:cs="Times New Roman"/>
          <w:sz w:val="28"/>
        </w:rPr>
        <w:t>совершенствование кадрового потенциала (</w:t>
      </w:r>
      <w:proofErr w:type="spellStart"/>
      <w:r w:rsidRPr="000A7B93">
        <w:rPr>
          <w:rFonts w:ascii="Times New Roman" w:hAnsi="Times New Roman" w:cs="Times New Roman"/>
          <w:sz w:val="28"/>
        </w:rPr>
        <w:t>Ma</w:t>
      </w:r>
      <w:r w:rsidR="00276200">
        <w:rPr>
          <w:rFonts w:ascii="Times New Roman" w:hAnsi="Times New Roman" w:cs="Times New Roman"/>
          <w:sz w:val="28"/>
        </w:rPr>
        <w:t>rie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Sklodowska-Curie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76200">
        <w:rPr>
          <w:rFonts w:ascii="Times New Roman" w:hAnsi="Times New Roman" w:cs="Times New Roman"/>
          <w:sz w:val="28"/>
        </w:rPr>
        <w:t>Actions</w:t>
      </w:r>
      <w:proofErr w:type="spellEnd"/>
      <w:r w:rsidR="00276200">
        <w:rPr>
          <w:rFonts w:ascii="Times New Roman" w:hAnsi="Times New Roman" w:cs="Times New Roman"/>
          <w:sz w:val="28"/>
        </w:rPr>
        <w:t>)</w:t>
      </w:r>
      <w:r w:rsidRPr="000A7B93">
        <w:rPr>
          <w:rFonts w:ascii="Times New Roman" w:hAnsi="Times New Roman" w:cs="Times New Roman"/>
          <w:sz w:val="28"/>
        </w:rPr>
        <w:t>и  европейских  исследовательских  инфр</w:t>
      </w:r>
      <w:r w:rsidR="00276200">
        <w:rPr>
          <w:rFonts w:ascii="Times New Roman" w:hAnsi="Times New Roman" w:cs="Times New Roman"/>
          <w:sz w:val="28"/>
        </w:rPr>
        <w:t>аструктур  (</w:t>
      </w:r>
      <w:proofErr w:type="spellStart"/>
      <w:r w:rsidR="00276200">
        <w:rPr>
          <w:rFonts w:ascii="Times New Roman" w:hAnsi="Times New Roman" w:cs="Times New Roman"/>
          <w:sz w:val="28"/>
        </w:rPr>
        <w:t>European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276200">
        <w:rPr>
          <w:rFonts w:ascii="Times New Roman" w:hAnsi="Times New Roman" w:cs="Times New Roman"/>
          <w:sz w:val="28"/>
        </w:rPr>
        <w:t>research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A7B93">
        <w:rPr>
          <w:rFonts w:ascii="Times New Roman" w:hAnsi="Times New Roman" w:cs="Times New Roman"/>
          <w:sz w:val="28"/>
        </w:rPr>
        <w:t>infrastructures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).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Второй  блок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-  «индустриальное  лидерство»  будет  содействовать инвестированию в исследования и инновации в ключевых зарож</w:t>
      </w:r>
      <w:r w:rsidR="00276200">
        <w:rPr>
          <w:rFonts w:ascii="Times New Roman" w:hAnsi="Times New Roman" w:cs="Times New Roman"/>
          <w:sz w:val="28"/>
        </w:rPr>
        <w:t xml:space="preserve">дающихся </w:t>
      </w:r>
      <w:r w:rsidRPr="000A7B93">
        <w:rPr>
          <w:rFonts w:ascii="Times New Roman" w:hAnsi="Times New Roman" w:cs="Times New Roman"/>
          <w:sz w:val="28"/>
        </w:rPr>
        <w:t xml:space="preserve">и  промышленных  технологиях  с  учетом </w:t>
      </w:r>
      <w:r w:rsidR="00276200">
        <w:rPr>
          <w:rFonts w:ascii="Times New Roman" w:hAnsi="Times New Roman" w:cs="Times New Roman"/>
          <w:sz w:val="28"/>
        </w:rPr>
        <w:t xml:space="preserve"> их  </w:t>
      </w:r>
      <w:proofErr w:type="spellStart"/>
      <w:r w:rsidR="00276200">
        <w:rPr>
          <w:rFonts w:ascii="Times New Roman" w:hAnsi="Times New Roman" w:cs="Times New Roman"/>
          <w:sz w:val="28"/>
        </w:rPr>
        <w:t>междисплинарности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,  таких </w:t>
      </w:r>
      <w:proofErr w:type="spellStart"/>
      <w:r w:rsidRPr="000A7B93">
        <w:rPr>
          <w:rFonts w:ascii="Times New Roman" w:hAnsi="Times New Roman" w:cs="Times New Roman"/>
          <w:sz w:val="28"/>
        </w:rPr>
        <w:t>как:информационно-коммуникацио</w:t>
      </w:r>
      <w:r w:rsidR="00276200">
        <w:rPr>
          <w:rFonts w:ascii="Times New Roman" w:hAnsi="Times New Roman" w:cs="Times New Roman"/>
          <w:sz w:val="28"/>
        </w:rPr>
        <w:t>нные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 технологии,  микро  -  и </w:t>
      </w:r>
      <w:proofErr w:type="spellStart"/>
      <w:r w:rsidRPr="000A7B93">
        <w:rPr>
          <w:rFonts w:ascii="Times New Roman" w:hAnsi="Times New Roman" w:cs="Times New Roman"/>
          <w:sz w:val="28"/>
        </w:rPr>
        <w:t>наноэлектроника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,  </w:t>
      </w:r>
      <w:proofErr w:type="spellStart"/>
      <w:r w:rsidRPr="000A7B93">
        <w:rPr>
          <w:rFonts w:ascii="Times New Roman" w:hAnsi="Times New Roman" w:cs="Times New Roman"/>
          <w:sz w:val="28"/>
        </w:rPr>
        <w:t>фотоника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;  </w:t>
      </w:r>
      <w:proofErr w:type="spellStart"/>
      <w:r w:rsidRPr="000A7B93">
        <w:rPr>
          <w:rFonts w:ascii="Times New Roman" w:hAnsi="Times New Roman" w:cs="Times New Roman"/>
          <w:sz w:val="28"/>
        </w:rPr>
        <w:t>нано</w:t>
      </w:r>
      <w:r w:rsidR="00276200">
        <w:rPr>
          <w:rFonts w:ascii="Times New Roman" w:hAnsi="Times New Roman" w:cs="Times New Roman"/>
          <w:sz w:val="28"/>
        </w:rPr>
        <w:t>технологии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;  новые  материалы; </w:t>
      </w:r>
      <w:r w:rsidRPr="000A7B93">
        <w:rPr>
          <w:rFonts w:ascii="Times New Roman" w:hAnsi="Times New Roman" w:cs="Times New Roman"/>
          <w:sz w:val="28"/>
        </w:rPr>
        <w:t>биотехнологии; эффективные процессы производств</w:t>
      </w:r>
      <w:r w:rsidR="00276200">
        <w:rPr>
          <w:rFonts w:ascii="Times New Roman" w:hAnsi="Times New Roman" w:cs="Times New Roman"/>
          <w:sz w:val="28"/>
        </w:rPr>
        <w:t xml:space="preserve">а; космос. </w:t>
      </w:r>
      <w:r w:rsidRPr="000A7B93">
        <w:rPr>
          <w:rFonts w:ascii="Times New Roman" w:hAnsi="Times New Roman" w:cs="Times New Roman"/>
          <w:sz w:val="28"/>
        </w:rPr>
        <w:t xml:space="preserve">Третий </w:t>
      </w:r>
      <w:proofErr w:type="gramStart"/>
      <w:r w:rsidRPr="000A7B93">
        <w:rPr>
          <w:rFonts w:ascii="Times New Roman" w:hAnsi="Times New Roman" w:cs="Times New Roman"/>
          <w:sz w:val="28"/>
        </w:rPr>
        <w:t>блок  -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«социальные вызов</w:t>
      </w:r>
      <w:r w:rsidR="00276200">
        <w:rPr>
          <w:rFonts w:ascii="Times New Roman" w:hAnsi="Times New Roman" w:cs="Times New Roman"/>
          <w:sz w:val="28"/>
        </w:rPr>
        <w:t xml:space="preserve">ы» адресован решению проблем и </w:t>
      </w:r>
      <w:r w:rsidRPr="000A7B93">
        <w:rPr>
          <w:rFonts w:ascii="Times New Roman" w:hAnsi="Times New Roman" w:cs="Times New Roman"/>
          <w:sz w:val="28"/>
        </w:rPr>
        <w:t xml:space="preserve">повышению  результативности  исследований  и  инноваций  в  следующих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областях: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1)  здравоохранение, демографические изменения и благополучие;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lastRenderedPageBreak/>
        <w:t xml:space="preserve">2)  </w:t>
      </w:r>
      <w:proofErr w:type="gramStart"/>
      <w:r w:rsidRPr="000A7B93">
        <w:rPr>
          <w:rFonts w:ascii="Times New Roman" w:hAnsi="Times New Roman" w:cs="Times New Roman"/>
          <w:sz w:val="28"/>
        </w:rPr>
        <w:t>безопасность  продуктов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питания,  сель</w:t>
      </w:r>
      <w:r w:rsidR="00276200">
        <w:rPr>
          <w:rFonts w:ascii="Times New Roman" w:hAnsi="Times New Roman" w:cs="Times New Roman"/>
          <w:sz w:val="28"/>
        </w:rPr>
        <w:t xml:space="preserve">ское  хозяйство,  экосистемы и </w:t>
      </w:r>
      <w:proofErr w:type="spellStart"/>
      <w:r w:rsidRPr="000A7B93">
        <w:rPr>
          <w:rFonts w:ascii="Times New Roman" w:hAnsi="Times New Roman" w:cs="Times New Roman"/>
          <w:sz w:val="28"/>
        </w:rPr>
        <w:t>биоэкономика</w:t>
      </w:r>
      <w:proofErr w:type="spellEnd"/>
      <w:r w:rsidRPr="000A7B93">
        <w:rPr>
          <w:rFonts w:ascii="Times New Roman" w:hAnsi="Times New Roman" w:cs="Times New Roman"/>
          <w:sz w:val="28"/>
        </w:rPr>
        <w:t xml:space="preserve">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3)  безопасная, чистая и эффективная энергетика, изменение климата;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 xml:space="preserve">4)  </w:t>
      </w:r>
      <w:proofErr w:type="gramStart"/>
      <w:r w:rsidRPr="000A7B93">
        <w:rPr>
          <w:rFonts w:ascii="Times New Roman" w:hAnsi="Times New Roman" w:cs="Times New Roman"/>
          <w:sz w:val="28"/>
        </w:rPr>
        <w:t>ресурсосберегающий,  ком</w:t>
      </w:r>
      <w:r w:rsidR="00276200">
        <w:rPr>
          <w:rFonts w:ascii="Times New Roman" w:hAnsi="Times New Roman" w:cs="Times New Roman"/>
          <w:sz w:val="28"/>
        </w:rPr>
        <w:t>пьютеризованный</w:t>
      </w:r>
      <w:proofErr w:type="gramEnd"/>
      <w:r w:rsidR="00276200">
        <w:rPr>
          <w:rFonts w:ascii="Times New Roman" w:hAnsi="Times New Roman" w:cs="Times New Roman"/>
          <w:sz w:val="28"/>
        </w:rPr>
        <w:t>,  экологически-</w:t>
      </w:r>
      <w:r w:rsidRPr="000A7B93">
        <w:rPr>
          <w:rFonts w:ascii="Times New Roman" w:hAnsi="Times New Roman" w:cs="Times New Roman"/>
          <w:sz w:val="28"/>
        </w:rPr>
        <w:t xml:space="preserve">благоприятный и интегрированный транспорт;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5)  влияние климата и рацион</w:t>
      </w:r>
      <w:r w:rsidR="00276200">
        <w:rPr>
          <w:rFonts w:ascii="Times New Roman" w:hAnsi="Times New Roman" w:cs="Times New Roman"/>
          <w:sz w:val="28"/>
        </w:rPr>
        <w:t xml:space="preserve">альное использование ресурсов. </w:t>
      </w:r>
      <w:proofErr w:type="gramStart"/>
      <w:r w:rsidRPr="000A7B93">
        <w:rPr>
          <w:rFonts w:ascii="Times New Roman" w:hAnsi="Times New Roman" w:cs="Times New Roman"/>
          <w:sz w:val="28"/>
        </w:rPr>
        <w:t>Деятельность  Объединенного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нау</w:t>
      </w:r>
      <w:r w:rsidR="00276200">
        <w:rPr>
          <w:rFonts w:ascii="Times New Roman" w:hAnsi="Times New Roman" w:cs="Times New Roman"/>
          <w:sz w:val="28"/>
        </w:rPr>
        <w:t xml:space="preserve">чно-исследовательского  центра </w:t>
      </w:r>
      <w:r w:rsidRPr="000A7B93">
        <w:rPr>
          <w:rFonts w:ascii="Times New Roman" w:hAnsi="Times New Roman" w:cs="Times New Roman"/>
          <w:sz w:val="28"/>
        </w:rPr>
        <w:t>также будет неотъемлемой частью «Горизон</w:t>
      </w:r>
      <w:r w:rsidR="00276200">
        <w:rPr>
          <w:rFonts w:ascii="Times New Roman" w:hAnsi="Times New Roman" w:cs="Times New Roman"/>
          <w:sz w:val="28"/>
        </w:rPr>
        <w:t xml:space="preserve">та 2020», создавая условия для </w:t>
      </w:r>
      <w:r w:rsidRPr="000A7B93">
        <w:rPr>
          <w:rFonts w:ascii="Times New Roman" w:hAnsi="Times New Roman" w:cs="Times New Roman"/>
          <w:sz w:val="28"/>
        </w:rPr>
        <w:t>проведения  независимых  научно-технических  изыскани</w:t>
      </w:r>
      <w:r w:rsidR="00276200">
        <w:rPr>
          <w:rFonts w:ascii="Times New Roman" w:hAnsi="Times New Roman" w:cs="Times New Roman"/>
          <w:sz w:val="28"/>
        </w:rPr>
        <w:t xml:space="preserve">й  для </w:t>
      </w:r>
      <w:r w:rsidRPr="000A7B93">
        <w:rPr>
          <w:rFonts w:ascii="Times New Roman" w:hAnsi="Times New Roman" w:cs="Times New Roman"/>
          <w:sz w:val="28"/>
        </w:rPr>
        <w:t>формирования, осуществления и монит</w:t>
      </w:r>
      <w:r w:rsidR="00276200">
        <w:rPr>
          <w:rFonts w:ascii="Times New Roman" w:hAnsi="Times New Roman" w:cs="Times New Roman"/>
          <w:sz w:val="28"/>
        </w:rPr>
        <w:t xml:space="preserve">оринга соответствующих политик </w:t>
      </w:r>
      <w:r w:rsidRPr="000A7B93">
        <w:rPr>
          <w:rFonts w:ascii="Times New Roman" w:hAnsi="Times New Roman" w:cs="Times New Roman"/>
          <w:sz w:val="28"/>
        </w:rPr>
        <w:t xml:space="preserve">Евросоюза. За </w:t>
      </w:r>
      <w:proofErr w:type="gramStart"/>
      <w:r w:rsidRPr="000A7B93">
        <w:rPr>
          <w:rFonts w:ascii="Times New Roman" w:hAnsi="Times New Roman" w:cs="Times New Roman"/>
          <w:sz w:val="28"/>
        </w:rPr>
        <w:t>последние  пять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лет  объем инвестиций в  научно-инновационный сектор Португалии в стране неуклонно</w:t>
      </w:r>
      <w:r w:rsidR="00276200">
        <w:rPr>
          <w:rFonts w:ascii="Times New Roman" w:hAnsi="Times New Roman" w:cs="Times New Roman"/>
          <w:sz w:val="28"/>
        </w:rPr>
        <w:t xml:space="preserve"> растет. Общая сумма вложенных </w:t>
      </w:r>
      <w:r w:rsidRPr="000A7B93">
        <w:rPr>
          <w:rFonts w:ascii="Times New Roman" w:hAnsi="Times New Roman" w:cs="Times New Roman"/>
          <w:sz w:val="28"/>
        </w:rPr>
        <w:t>средств в сектор исследований и развития в</w:t>
      </w:r>
      <w:r w:rsidR="00276200">
        <w:rPr>
          <w:rFonts w:ascii="Times New Roman" w:hAnsi="Times New Roman" w:cs="Times New Roman"/>
          <w:sz w:val="28"/>
        </w:rPr>
        <w:t xml:space="preserve"> 2009 году достигла 2,791 млн. </w:t>
      </w:r>
      <w:r w:rsidRPr="000A7B93">
        <w:rPr>
          <w:rFonts w:ascii="Times New Roman" w:hAnsi="Times New Roman" w:cs="Times New Roman"/>
          <w:sz w:val="28"/>
        </w:rPr>
        <w:t>евро (1,</w:t>
      </w:r>
      <w:proofErr w:type="gramStart"/>
      <w:r w:rsidRPr="000A7B93">
        <w:rPr>
          <w:rFonts w:ascii="Times New Roman" w:hAnsi="Times New Roman" w:cs="Times New Roman"/>
          <w:sz w:val="28"/>
        </w:rPr>
        <w:t>71  %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ВВП  страны),  демонстри</w:t>
      </w:r>
      <w:r w:rsidR="00276200">
        <w:rPr>
          <w:rFonts w:ascii="Times New Roman" w:hAnsi="Times New Roman" w:cs="Times New Roman"/>
          <w:sz w:val="28"/>
        </w:rPr>
        <w:t xml:space="preserve">руя тем самым 10  % прирост по </w:t>
      </w:r>
      <w:r w:rsidRPr="000A7B93">
        <w:rPr>
          <w:rFonts w:ascii="Times New Roman" w:hAnsi="Times New Roman" w:cs="Times New Roman"/>
          <w:sz w:val="28"/>
        </w:rPr>
        <w:t>сравнению с 2008 годом (в среднем по ЕС эт</w:t>
      </w:r>
      <w:r w:rsidR="00276200">
        <w:rPr>
          <w:rFonts w:ascii="Times New Roman" w:hAnsi="Times New Roman" w:cs="Times New Roman"/>
          <w:sz w:val="28"/>
        </w:rPr>
        <w:t xml:space="preserve">от показатель составляет 1,9 % </w:t>
      </w:r>
      <w:r w:rsidRPr="000A7B93">
        <w:rPr>
          <w:rFonts w:ascii="Times New Roman" w:hAnsi="Times New Roman" w:cs="Times New Roman"/>
          <w:sz w:val="28"/>
        </w:rPr>
        <w:t>ВВП). В 2009 году в стране насчитывалось</w:t>
      </w:r>
      <w:r w:rsidR="00276200">
        <w:rPr>
          <w:rFonts w:ascii="Times New Roman" w:hAnsi="Times New Roman" w:cs="Times New Roman"/>
          <w:sz w:val="28"/>
        </w:rPr>
        <w:t xml:space="preserve"> почти 46 тыс. исследователей. </w:t>
      </w:r>
      <w:r w:rsidRPr="000A7B93">
        <w:rPr>
          <w:rFonts w:ascii="Times New Roman" w:hAnsi="Times New Roman" w:cs="Times New Roman"/>
          <w:sz w:val="28"/>
        </w:rPr>
        <w:t xml:space="preserve"> В последние годы значительно увеличился объем капиталовложений в науку крупными негосударственными к</w:t>
      </w:r>
      <w:r w:rsidR="00276200">
        <w:rPr>
          <w:rFonts w:ascii="Times New Roman" w:hAnsi="Times New Roman" w:cs="Times New Roman"/>
          <w:sz w:val="28"/>
        </w:rPr>
        <w:t xml:space="preserve">омпаниями и корпорациями. Доля </w:t>
      </w:r>
      <w:r w:rsidRPr="000A7B93">
        <w:rPr>
          <w:rFonts w:ascii="Times New Roman" w:hAnsi="Times New Roman" w:cs="Times New Roman"/>
          <w:sz w:val="28"/>
        </w:rPr>
        <w:t>таких инвестиций от общего числа составля</w:t>
      </w:r>
      <w:r w:rsidR="00276200">
        <w:rPr>
          <w:rFonts w:ascii="Times New Roman" w:hAnsi="Times New Roman" w:cs="Times New Roman"/>
          <w:sz w:val="28"/>
        </w:rPr>
        <w:t xml:space="preserve">ет 58%, что соответствует 0,78 </w:t>
      </w:r>
      <w:r w:rsidRPr="000A7B93">
        <w:rPr>
          <w:rFonts w:ascii="Times New Roman" w:hAnsi="Times New Roman" w:cs="Times New Roman"/>
          <w:sz w:val="28"/>
        </w:rPr>
        <w:t xml:space="preserve">% ВВП. </w:t>
      </w:r>
      <w:proofErr w:type="gramStart"/>
      <w:r w:rsidRPr="000A7B93">
        <w:rPr>
          <w:rFonts w:ascii="Times New Roman" w:hAnsi="Times New Roman" w:cs="Times New Roman"/>
          <w:sz w:val="28"/>
        </w:rPr>
        <w:t>Несмотря  на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мировой  финансовый  кризис,  Лиссабон  не  намерен существенно сокращать выделение средс</w:t>
      </w:r>
      <w:r w:rsidR="00276200">
        <w:rPr>
          <w:rFonts w:ascii="Times New Roman" w:hAnsi="Times New Roman" w:cs="Times New Roman"/>
          <w:sz w:val="28"/>
        </w:rPr>
        <w:t xml:space="preserve">тв для развития инновационного </w:t>
      </w:r>
      <w:r w:rsidRPr="000A7B93">
        <w:rPr>
          <w:rFonts w:ascii="Times New Roman" w:hAnsi="Times New Roman" w:cs="Times New Roman"/>
          <w:sz w:val="28"/>
        </w:rPr>
        <w:t xml:space="preserve">сектора  страны.  Так, </w:t>
      </w:r>
      <w:proofErr w:type="gramStart"/>
      <w:r w:rsidRPr="000A7B93">
        <w:rPr>
          <w:rFonts w:ascii="Times New Roman" w:hAnsi="Times New Roman" w:cs="Times New Roman"/>
          <w:sz w:val="28"/>
        </w:rPr>
        <w:t>в  бюджете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на  2011 </w:t>
      </w:r>
      <w:r w:rsidR="00276200">
        <w:rPr>
          <w:rFonts w:ascii="Times New Roman" w:hAnsi="Times New Roman" w:cs="Times New Roman"/>
          <w:sz w:val="28"/>
        </w:rPr>
        <w:t xml:space="preserve"> год на  финансирование  науки </w:t>
      </w:r>
      <w:r w:rsidRPr="000A7B93">
        <w:rPr>
          <w:rFonts w:ascii="Times New Roman" w:hAnsi="Times New Roman" w:cs="Times New Roman"/>
          <w:sz w:val="28"/>
        </w:rPr>
        <w:t xml:space="preserve">выделялось  2,192  млн.  </w:t>
      </w:r>
      <w:proofErr w:type="gramStart"/>
      <w:r w:rsidRPr="000A7B93">
        <w:rPr>
          <w:rFonts w:ascii="Times New Roman" w:hAnsi="Times New Roman" w:cs="Times New Roman"/>
          <w:sz w:val="28"/>
        </w:rPr>
        <w:t>евро,  что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со</w:t>
      </w:r>
      <w:r w:rsidR="00276200">
        <w:rPr>
          <w:rFonts w:ascii="Times New Roman" w:hAnsi="Times New Roman" w:cs="Times New Roman"/>
          <w:sz w:val="28"/>
        </w:rPr>
        <w:t xml:space="preserve">ответствовало  незначительному </w:t>
      </w:r>
      <w:r w:rsidRPr="000A7B93">
        <w:rPr>
          <w:rFonts w:ascii="Times New Roman" w:hAnsi="Times New Roman" w:cs="Times New Roman"/>
          <w:sz w:val="28"/>
        </w:rPr>
        <w:t>снижению  в  3,2%  по  сравнению  с  2010  г</w:t>
      </w:r>
      <w:r w:rsidR="00276200">
        <w:rPr>
          <w:rFonts w:ascii="Times New Roman" w:hAnsi="Times New Roman" w:cs="Times New Roman"/>
          <w:sz w:val="28"/>
        </w:rPr>
        <w:t xml:space="preserve">одом.  </w:t>
      </w:r>
      <w:proofErr w:type="gramStart"/>
      <w:r w:rsidR="00276200">
        <w:rPr>
          <w:rFonts w:ascii="Times New Roman" w:hAnsi="Times New Roman" w:cs="Times New Roman"/>
          <w:sz w:val="28"/>
        </w:rPr>
        <w:t>К  примеру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,  только  на </w:t>
      </w:r>
      <w:r w:rsidRPr="000A7B93">
        <w:rPr>
          <w:rFonts w:ascii="Times New Roman" w:hAnsi="Times New Roman" w:cs="Times New Roman"/>
          <w:sz w:val="28"/>
        </w:rPr>
        <w:t>развитие информационно-коммуникационн</w:t>
      </w:r>
      <w:r w:rsidR="00276200">
        <w:rPr>
          <w:rFonts w:ascii="Times New Roman" w:hAnsi="Times New Roman" w:cs="Times New Roman"/>
          <w:sz w:val="28"/>
        </w:rPr>
        <w:t xml:space="preserve">ых (IT) технологий в 2011 году </w:t>
      </w:r>
      <w:r w:rsidRPr="000A7B93">
        <w:rPr>
          <w:rFonts w:ascii="Times New Roman" w:hAnsi="Times New Roman" w:cs="Times New Roman"/>
          <w:sz w:val="28"/>
        </w:rPr>
        <w:t>было  запланировано  потратить 600  млн. евр</w:t>
      </w:r>
      <w:r w:rsidR="00276200">
        <w:rPr>
          <w:rFonts w:ascii="Times New Roman" w:hAnsi="Times New Roman" w:cs="Times New Roman"/>
          <w:sz w:val="28"/>
        </w:rPr>
        <w:t xml:space="preserve">о,  а  в  ближайшие  годы  эту </w:t>
      </w:r>
      <w:r w:rsidRPr="000A7B93">
        <w:rPr>
          <w:rFonts w:ascii="Times New Roman" w:hAnsi="Times New Roman" w:cs="Times New Roman"/>
          <w:sz w:val="28"/>
        </w:rPr>
        <w:t xml:space="preserve">цифру планируется увеличить до 900 </w:t>
      </w:r>
      <w:r w:rsidR="00276200">
        <w:rPr>
          <w:rFonts w:ascii="Times New Roman" w:hAnsi="Times New Roman" w:cs="Times New Roman"/>
          <w:sz w:val="28"/>
        </w:rPr>
        <w:t xml:space="preserve">млн. евро [142, c. 367]. </w:t>
      </w:r>
      <w:proofErr w:type="gramStart"/>
      <w:r w:rsidRPr="000A7B93">
        <w:rPr>
          <w:rFonts w:ascii="Times New Roman" w:hAnsi="Times New Roman" w:cs="Times New Roman"/>
          <w:sz w:val="28"/>
        </w:rPr>
        <w:t>На  сегодняшний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момент  по  уров</w:t>
      </w:r>
      <w:r w:rsidR="00276200">
        <w:rPr>
          <w:rFonts w:ascii="Times New Roman" w:hAnsi="Times New Roman" w:cs="Times New Roman"/>
          <w:sz w:val="28"/>
        </w:rPr>
        <w:t xml:space="preserve">ню  инвестиций  (в  процентном </w:t>
      </w:r>
      <w:r w:rsidRPr="000A7B93">
        <w:rPr>
          <w:rFonts w:ascii="Times New Roman" w:hAnsi="Times New Roman" w:cs="Times New Roman"/>
          <w:sz w:val="28"/>
        </w:rPr>
        <w:t>отношении к ВВП) в инновационный сект</w:t>
      </w:r>
      <w:r w:rsidR="00276200">
        <w:rPr>
          <w:rFonts w:ascii="Times New Roman" w:hAnsi="Times New Roman" w:cs="Times New Roman"/>
          <w:sz w:val="28"/>
        </w:rPr>
        <w:t xml:space="preserve">ор Португалия уже обошла такие </w:t>
      </w:r>
      <w:r w:rsidRPr="000A7B93">
        <w:rPr>
          <w:rFonts w:ascii="Times New Roman" w:hAnsi="Times New Roman" w:cs="Times New Roman"/>
          <w:sz w:val="28"/>
        </w:rPr>
        <w:t xml:space="preserve">высокоразвитые страны, как </w:t>
      </w:r>
      <w:r w:rsidR="00276200">
        <w:rPr>
          <w:rFonts w:ascii="Times New Roman" w:hAnsi="Times New Roman" w:cs="Times New Roman"/>
          <w:sz w:val="28"/>
        </w:rPr>
        <w:t xml:space="preserve">Нидерланды, Норвегия и Италия. </w:t>
      </w:r>
      <w:proofErr w:type="gramStart"/>
      <w:r w:rsidRPr="000A7B93">
        <w:rPr>
          <w:rFonts w:ascii="Times New Roman" w:hAnsi="Times New Roman" w:cs="Times New Roman"/>
          <w:sz w:val="28"/>
        </w:rPr>
        <w:t>Правительство  Франции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активно  рабо</w:t>
      </w:r>
      <w:r w:rsidR="00276200">
        <w:rPr>
          <w:rFonts w:ascii="Times New Roman" w:hAnsi="Times New Roman" w:cs="Times New Roman"/>
          <w:sz w:val="28"/>
        </w:rPr>
        <w:t xml:space="preserve">тает  </w:t>
      </w:r>
      <w:r w:rsidR="00276200">
        <w:rPr>
          <w:rFonts w:ascii="Times New Roman" w:hAnsi="Times New Roman" w:cs="Times New Roman"/>
          <w:sz w:val="28"/>
        </w:rPr>
        <w:lastRenderedPageBreak/>
        <w:t xml:space="preserve">над  созданием </w:t>
      </w:r>
      <w:r w:rsidRPr="000A7B93">
        <w:rPr>
          <w:rFonts w:ascii="Times New Roman" w:hAnsi="Times New Roman" w:cs="Times New Roman"/>
          <w:sz w:val="28"/>
        </w:rPr>
        <w:t>инновационной промышленности и выдел</w:t>
      </w:r>
      <w:r w:rsidR="00276200">
        <w:rPr>
          <w:rFonts w:ascii="Times New Roman" w:hAnsi="Times New Roman" w:cs="Times New Roman"/>
          <w:sz w:val="28"/>
        </w:rPr>
        <w:t xml:space="preserve">ило примерно 46 млрд. долларов </w:t>
      </w:r>
      <w:r w:rsidRPr="000A7B93">
        <w:rPr>
          <w:rFonts w:ascii="Times New Roman" w:hAnsi="Times New Roman" w:cs="Times New Roman"/>
          <w:sz w:val="28"/>
        </w:rPr>
        <w:t xml:space="preserve">США на создание нескольких «инновационных узлов». Они </w:t>
      </w:r>
      <w:r w:rsidR="00276200">
        <w:rPr>
          <w:rFonts w:ascii="Times New Roman" w:hAnsi="Times New Roman" w:cs="Times New Roman"/>
          <w:sz w:val="28"/>
        </w:rPr>
        <w:t xml:space="preserve">объединяют </w:t>
      </w:r>
      <w:proofErr w:type="gramStart"/>
      <w:r w:rsidRPr="000A7B93">
        <w:rPr>
          <w:rFonts w:ascii="Times New Roman" w:hAnsi="Times New Roman" w:cs="Times New Roman"/>
          <w:sz w:val="28"/>
        </w:rPr>
        <w:t>университеты,  большие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компании  и  исс</w:t>
      </w:r>
      <w:r w:rsidR="00276200">
        <w:rPr>
          <w:rFonts w:ascii="Times New Roman" w:hAnsi="Times New Roman" w:cs="Times New Roman"/>
          <w:sz w:val="28"/>
        </w:rPr>
        <w:t xml:space="preserve">ледовательские  институты  для </w:t>
      </w:r>
      <w:r w:rsidRPr="000A7B93">
        <w:rPr>
          <w:rFonts w:ascii="Times New Roman" w:hAnsi="Times New Roman" w:cs="Times New Roman"/>
          <w:sz w:val="28"/>
        </w:rPr>
        <w:t xml:space="preserve">создания новых наукоемких отраслей </w:t>
      </w:r>
      <w:r w:rsidR="00276200">
        <w:rPr>
          <w:rFonts w:ascii="Times New Roman" w:hAnsi="Times New Roman" w:cs="Times New Roman"/>
          <w:sz w:val="28"/>
        </w:rPr>
        <w:t xml:space="preserve">промышленности. Одним из таких </w:t>
      </w:r>
      <w:proofErr w:type="gramStart"/>
      <w:r w:rsidRPr="000A7B93">
        <w:rPr>
          <w:rFonts w:ascii="Times New Roman" w:hAnsi="Times New Roman" w:cs="Times New Roman"/>
          <w:sz w:val="28"/>
        </w:rPr>
        <w:t>узлов  является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гренобльский  центр  GIAN</w:t>
      </w:r>
      <w:r w:rsidR="00276200">
        <w:rPr>
          <w:rFonts w:ascii="Times New Roman" w:hAnsi="Times New Roman" w:cs="Times New Roman"/>
          <w:sz w:val="28"/>
        </w:rPr>
        <w:t xml:space="preserve">T.  </w:t>
      </w:r>
      <w:proofErr w:type="gramStart"/>
      <w:r w:rsidR="00276200">
        <w:rPr>
          <w:rFonts w:ascii="Times New Roman" w:hAnsi="Times New Roman" w:cs="Times New Roman"/>
          <w:sz w:val="28"/>
        </w:rPr>
        <w:t>В  нем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рядом  с  научными </w:t>
      </w:r>
      <w:r w:rsidRPr="000A7B93">
        <w:rPr>
          <w:rFonts w:ascii="Times New Roman" w:hAnsi="Times New Roman" w:cs="Times New Roman"/>
          <w:sz w:val="28"/>
        </w:rPr>
        <w:t>учреждениями расположатся офисы кр</w:t>
      </w:r>
      <w:r w:rsidR="00276200">
        <w:rPr>
          <w:rFonts w:ascii="Times New Roman" w:hAnsi="Times New Roman" w:cs="Times New Roman"/>
          <w:sz w:val="28"/>
        </w:rPr>
        <w:t xml:space="preserve">упных компаний, работающих над </w:t>
      </w:r>
      <w:r w:rsidRPr="000A7B93">
        <w:rPr>
          <w:rFonts w:ascii="Times New Roman" w:hAnsi="Times New Roman" w:cs="Times New Roman"/>
          <w:sz w:val="28"/>
        </w:rPr>
        <w:t>коммерческим  применением научных  идей</w:t>
      </w:r>
      <w:r w:rsidR="00276200">
        <w:rPr>
          <w:rFonts w:ascii="Times New Roman" w:hAnsi="Times New Roman" w:cs="Times New Roman"/>
          <w:sz w:val="28"/>
        </w:rPr>
        <w:t xml:space="preserve">  в  области  </w:t>
      </w:r>
      <w:proofErr w:type="spellStart"/>
      <w:r w:rsidR="00276200">
        <w:rPr>
          <w:rFonts w:ascii="Times New Roman" w:hAnsi="Times New Roman" w:cs="Times New Roman"/>
          <w:sz w:val="28"/>
        </w:rPr>
        <w:t>нанотехнологий</w:t>
      </w:r>
      <w:proofErr w:type="spellEnd"/>
      <w:r w:rsidR="00276200">
        <w:rPr>
          <w:rFonts w:ascii="Times New Roman" w:hAnsi="Times New Roman" w:cs="Times New Roman"/>
          <w:sz w:val="28"/>
        </w:rPr>
        <w:t xml:space="preserve"> и </w:t>
      </w:r>
      <w:r w:rsidRPr="000A7B93">
        <w:rPr>
          <w:rFonts w:ascii="Times New Roman" w:hAnsi="Times New Roman" w:cs="Times New Roman"/>
          <w:sz w:val="28"/>
        </w:rPr>
        <w:t xml:space="preserve">«зеленой»  энергетики.  </w:t>
      </w:r>
      <w:proofErr w:type="gramStart"/>
      <w:r w:rsidRPr="000A7B93">
        <w:rPr>
          <w:rFonts w:ascii="Times New Roman" w:hAnsi="Times New Roman" w:cs="Times New Roman"/>
          <w:sz w:val="28"/>
        </w:rPr>
        <w:t>Здесь  также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</w:t>
      </w:r>
      <w:r w:rsidR="00276200">
        <w:rPr>
          <w:rFonts w:ascii="Times New Roman" w:hAnsi="Times New Roman" w:cs="Times New Roman"/>
          <w:sz w:val="28"/>
        </w:rPr>
        <w:t xml:space="preserve"> находится  Европейский  центр </w:t>
      </w:r>
      <w:r w:rsidRPr="000A7B93">
        <w:rPr>
          <w:rFonts w:ascii="Times New Roman" w:hAnsi="Times New Roman" w:cs="Times New Roman"/>
          <w:sz w:val="28"/>
        </w:rPr>
        <w:t>синхротронного излучения (ESRF) и Г</w:t>
      </w:r>
      <w:r w:rsidR="00276200">
        <w:rPr>
          <w:rFonts w:ascii="Times New Roman" w:hAnsi="Times New Roman" w:cs="Times New Roman"/>
          <w:sz w:val="28"/>
        </w:rPr>
        <w:t xml:space="preserve">ренобльская школа менеджмента. </w:t>
      </w:r>
      <w:proofErr w:type="gramStart"/>
      <w:r w:rsidRPr="000A7B93">
        <w:rPr>
          <w:rFonts w:ascii="Times New Roman" w:hAnsi="Times New Roman" w:cs="Times New Roman"/>
          <w:sz w:val="28"/>
        </w:rPr>
        <w:t>Подобные  центры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существуют  в </w:t>
      </w:r>
      <w:r w:rsidR="00276200">
        <w:rPr>
          <w:rFonts w:ascii="Times New Roman" w:hAnsi="Times New Roman" w:cs="Times New Roman"/>
          <w:sz w:val="28"/>
        </w:rPr>
        <w:t xml:space="preserve"> других  странах,  например  в </w:t>
      </w:r>
      <w:r w:rsidRPr="000A7B93">
        <w:rPr>
          <w:rFonts w:ascii="Times New Roman" w:hAnsi="Times New Roman" w:cs="Times New Roman"/>
          <w:sz w:val="28"/>
        </w:rPr>
        <w:t>Швейцарии, в Цюрихе есть «Город науки», а в Ю. Корее в г. Сеул</w:t>
      </w:r>
      <w:r w:rsidR="00276200">
        <w:rPr>
          <w:rFonts w:ascii="Times New Roman" w:hAnsi="Times New Roman" w:cs="Times New Roman"/>
          <w:sz w:val="28"/>
        </w:rPr>
        <w:t xml:space="preserve">е есть </w:t>
      </w:r>
      <w:r w:rsidRPr="000A7B93">
        <w:rPr>
          <w:rFonts w:ascii="Times New Roman" w:hAnsi="Times New Roman" w:cs="Times New Roman"/>
          <w:sz w:val="28"/>
        </w:rPr>
        <w:t xml:space="preserve">«Город цифровых технологий».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0A7B93">
        <w:rPr>
          <w:rFonts w:ascii="Times New Roman" w:hAnsi="Times New Roman" w:cs="Times New Roman"/>
          <w:sz w:val="28"/>
        </w:rPr>
        <w:t>Анализ  имеющегося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зарубежного  опы</w:t>
      </w:r>
      <w:r w:rsidR="00276200">
        <w:rPr>
          <w:rFonts w:ascii="Times New Roman" w:hAnsi="Times New Roman" w:cs="Times New Roman"/>
          <w:sz w:val="28"/>
        </w:rPr>
        <w:t xml:space="preserve">та  показывает,  что  развитие </w:t>
      </w:r>
      <w:r w:rsidRPr="000A7B93">
        <w:rPr>
          <w:rFonts w:ascii="Times New Roman" w:hAnsi="Times New Roman" w:cs="Times New Roman"/>
          <w:sz w:val="28"/>
        </w:rPr>
        <w:t>инновационной  составляющей  эконом</w:t>
      </w:r>
      <w:r w:rsidR="00276200">
        <w:rPr>
          <w:rFonts w:ascii="Times New Roman" w:hAnsi="Times New Roman" w:cs="Times New Roman"/>
          <w:sz w:val="28"/>
        </w:rPr>
        <w:t xml:space="preserve">ики  формируется  индивидуально </w:t>
      </w:r>
      <w:r w:rsidRPr="000A7B93">
        <w:rPr>
          <w:rFonts w:ascii="Times New Roman" w:hAnsi="Times New Roman" w:cs="Times New Roman"/>
          <w:sz w:val="28"/>
        </w:rPr>
        <w:t xml:space="preserve">для  каждой  страны,  однако  в  каждом  </w:t>
      </w:r>
      <w:r w:rsidR="00276200">
        <w:rPr>
          <w:rFonts w:ascii="Times New Roman" w:hAnsi="Times New Roman" w:cs="Times New Roman"/>
          <w:sz w:val="28"/>
        </w:rPr>
        <w:t xml:space="preserve">конкретном  случае  могут  быть </w:t>
      </w:r>
      <w:r w:rsidRPr="000A7B93">
        <w:rPr>
          <w:rFonts w:ascii="Times New Roman" w:hAnsi="Times New Roman" w:cs="Times New Roman"/>
          <w:sz w:val="28"/>
        </w:rPr>
        <w:t xml:space="preserve">приняты  во  внимание  положительно  зарекомендовавшие  себя  подходы, использованы  отдельные  эффективные </w:t>
      </w:r>
      <w:r w:rsidR="00276200">
        <w:rPr>
          <w:rFonts w:ascii="Times New Roman" w:hAnsi="Times New Roman" w:cs="Times New Roman"/>
          <w:sz w:val="28"/>
        </w:rPr>
        <w:t xml:space="preserve"> меры,  успешно  внедренные  в </w:t>
      </w:r>
      <w:r w:rsidRPr="000A7B93">
        <w:rPr>
          <w:rFonts w:ascii="Times New Roman" w:hAnsi="Times New Roman" w:cs="Times New Roman"/>
          <w:sz w:val="28"/>
        </w:rPr>
        <w:t>различных странах. Так, например, пред</w:t>
      </w:r>
      <w:r w:rsidR="00276200">
        <w:rPr>
          <w:rFonts w:ascii="Times New Roman" w:hAnsi="Times New Roman" w:cs="Times New Roman"/>
          <w:sz w:val="28"/>
        </w:rPr>
        <w:t xml:space="preserve">ставляется интересным опыт США </w:t>
      </w:r>
      <w:r w:rsidRPr="000A7B93">
        <w:rPr>
          <w:rFonts w:ascii="Times New Roman" w:hAnsi="Times New Roman" w:cs="Times New Roman"/>
          <w:sz w:val="28"/>
        </w:rPr>
        <w:t>и Германии по продвижению инновацион</w:t>
      </w:r>
      <w:r w:rsidR="00276200">
        <w:rPr>
          <w:rFonts w:ascii="Times New Roman" w:hAnsi="Times New Roman" w:cs="Times New Roman"/>
          <w:sz w:val="28"/>
        </w:rPr>
        <w:t xml:space="preserve">ных товаров и услуг на внешние </w:t>
      </w:r>
      <w:proofErr w:type="gramStart"/>
      <w:r w:rsidRPr="000A7B93">
        <w:rPr>
          <w:rFonts w:ascii="Times New Roman" w:hAnsi="Times New Roman" w:cs="Times New Roman"/>
          <w:sz w:val="28"/>
        </w:rPr>
        <w:t>рынки  (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организация  торговых  миссий  в </w:t>
      </w:r>
      <w:r w:rsidR="00276200">
        <w:rPr>
          <w:rFonts w:ascii="Times New Roman" w:hAnsi="Times New Roman" w:cs="Times New Roman"/>
          <w:sz w:val="28"/>
        </w:rPr>
        <w:t xml:space="preserve"> США  и  создание  «Экспортной </w:t>
      </w:r>
      <w:r w:rsidRPr="000A7B93">
        <w:rPr>
          <w:rFonts w:ascii="Times New Roman" w:hAnsi="Times New Roman" w:cs="Times New Roman"/>
          <w:sz w:val="28"/>
        </w:rPr>
        <w:t>инициативы здравоохранения» в Герм</w:t>
      </w:r>
      <w:r w:rsidR="00276200">
        <w:rPr>
          <w:rFonts w:ascii="Times New Roman" w:hAnsi="Times New Roman" w:cs="Times New Roman"/>
          <w:sz w:val="28"/>
        </w:rPr>
        <w:t xml:space="preserve">ании); опыт США и Швейцарии по </w:t>
      </w:r>
      <w:r w:rsidRPr="000A7B93">
        <w:rPr>
          <w:rFonts w:ascii="Times New Roman" w:hAnsi="Times New Roman" w:cs="Times New Roman"/>
          <w:sz w:val="28"/>
        </w:rPr>
        <w:t xml:space="preserve">созданию  условий  для  коммерческого внедрения  </w:t>
      </w:r>
      <w:r w:rsidR="00276200">
        <w:rPr>
          <w:rFonts w:ascii="Times New Roman" w:hAnsi="Times New Roman" w:cs="Times New Roman"/>
          <w:sz w:val="28"/>
        </w:rPr>
        <w:t xml:space="preserve">результатов  НИОКР  и </w:t>
      </w:r>
      <w:r w:rsidRPr="000A7B93">
        <w:rPr>
          <w:rFonts w:ascii="Times New Roman" w:hAnsi="Times New Roman" w:cs="Times New Roman"/>
          <w:sz w:val="28"/>
        </w:rPr>
        <w:t>инноваций; опыт Японии в развитии ме</w:t>
      </w:r>
      <w:r w:rsidR="00276200">
        <w:rPr>
          <w:rFonts w:ascii="Times New Roman" w:hAnsi="Times New Roman" w:cs="Times New Roman"/>
          <w:sz w:val="28"/>
        </w:rPr>
        <w:t xml:space="preserve">ждународной научно-технической </w:t>
      </w:r>
      <w:r w:rsidRPr="000A7B93">
        <w:rPr>
          <w:rFonts w:ascii="Times New Roman" w:hAnsi="Times New Roman" w:cs="Times New Roman"/>
          <w:sz w:val="28"/>
        </w:rPr>
        <w:t xml:space="preserve">кооперации. Как видно из представленного обзора, многие страны уделяют особое </w:t>
      </w:r>
      <w:proofErr w:type="gramStart"/>
      <w:r w:rsidRPr="000A7B93">
        <w:rPr>
          <w:rFonts w:ascii="Times New Roman" w:hAnsi="Times New Roman" w:cs="Times New Roman"/>
          <w:sz w:val="28"/>
        </w:rPr>
        <w:t>внимание  развитию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инновационной  политики.  </w:t>
      </w:r>
      <w:proofErr w:type="gramStart"/>
      <w:r w:rsidRPr="000A7B93">
        <w:rPr>
          <w:rFonts w:ascii="Times New Roman" w:hAnsi="Times New Roman" w:cs="Times New Roman"/>
          <w:sz w:val="28"/>
        </w:rPr>
        <w:t>Разрабатываются  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</w:t>
      </w:r>
    </w:p>
    <w:p w:rsidR="000A7B93" w:rsidRPr="000A7B93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внедряются эффективные механизмы по</w:t>
      </w:r>
      <w:r w:rsidR="00276200">
        <w:rPr>
          <w:rFonts w:ascii="Times New Roman" w:hAnsi="Times New Roman" w:cs="Times New Roman"/>
          <w:sz w:val="28"/>
        </w:rPr>
        <w:t xml:space="preserve">ддержки инновационной системы, </w:t>
      </w:r>
      <w:proofErr w:type="gramStart"/>
      <w:r w:rsidRPr="000A7B93">
        <w:rPr>
          <w:rFonts w:ascii="Times New Roman" w:hAnsi="Times New Roman" w:cs="Times New Roman"/>
          <w:sz w:val="28"/>
        </w:rPr>
        <w:t>развиваются  определенные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технолог</w:t>
      </w:r>
      <w:r w:rsidR="00276200">
        <w:rPr>
          <w:rFonts w:ascii="Times New Roman" w:hAnsi="Times New Roman" w:cs="Times New Roman"/>
          <w:sz w:val="28"/>
        </w:rPr>
        <w:t xml:space="preserve">ические  направления,  которые </w:t>
      </w:r>
      <w:r w:rsidRPr="000A7B93">
        <w:rPr>
          <w:rFonts w:ascii="Times New Roman" w:hAnsi="Times New Roman" w:cs="Times New Roman"/>
          <w:sz w:val="28"/>
        </w:rPr>
        <w:t>призваны  быть  двигателями  экономичес</w:t>
      </w:r>
      <w:r w:rsidR="00276200">
        <w:rPr>
          <w:rFonts w:ascii="Times New Roman" w:hAnsi="Times New Roman" w:cs="Times New Roman"/>
          <w:sz w:val="28"/>
        </w:rPr>
        <w:t xml:space="preserve">кого  роста.  </w:t>
      </w:r>
      <w:proofErr w:type="gramStart"/>
      <w:r w:rsidR="00276200">
        <w:rPr>
          <w:rFonts w:ascii="Times New Roman" w:hAnsi="Times New Roman" w:cs="Times New Roman"/>
          <w:sz w:val="28"/>
        </w:rPr>
        <w:t>Рассмотренный  в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данном аналитическом обзоре опыт разл</w:t>
      </w:r>
      <w:r w:rsidR="00276200">
        <w:rPr>
          <w:rFonts w:ascii="Times New Roman" w:hAnsi="Times New Roman" w:cs="Times New Roman"/>
          <w:sz w:val="28"/>
        </w:rPr>
        <w:t xml:space="preserve">ичных стран Европы, Северной и </w:t>
      </w:r>
      <w:r w:rsidRPr="000A7B93">
        <w:rPr>
          <w:rFonts w:ascii="Times New Roman" w:hAnsi="Times New Roman" w:cs="Times New Roman"/>
          <w:sz w:val="28"/>
        </w:rPr>
        <w:t>Южной  Америки,  Азии  и  СНГ  предс</w:t>
      </w:r>
      <w:r w:rsidR="00276200">
        <w:rPr>
          <w:rFonts w:ascii="Times New Roman" w:hAnsi="Times New Roman" w:cs="Times New Roman"/>
          <w:sz w:val="28"/>
        </w:rPr>
        <w:t xml:space="preserve">тавляет  немалый  практический </w:t>
      </w:r>
      <w:r w:rsidRPr="000A7B93">
        <w:rPr>
          <w:rFonts w:ascii="Times New Roman" w:hAnsi="Times New Roman" w:cs="Times New Roman"/>
          <w:sz w:val="28"/>
        </w:rPr>
        <w:lastRenderedPageBreak/>
        <w:t>интерес для разработчиков инноваци</w:t>
      </w:r>
      <w:r w:rsidR="00276200">
        <w:rPr>
          <w:rFonts w:ascii="Times New Roman" w:hAnsi="Times New Roman" w:cs="Times New Roman"/>
          <w:sz w:val="28"/>
        </w:rPr>
        <w:t xml:space="preserve">онной политики в России [140]. </w:t>
      </w:r>
      <w:proofErr w:type="gramStart"/>
      <w:r w:rsidRPr="000A7B93">
        <w:rPr>
          <w:rFonts w:ascii="Times New Roman" w:hAnsi="Times New Roman" w:cs="Times New Roman"/>
          <w:sz w:val="28"/>
        </w:rPr>
        <w:t>Схожие  с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российскими  проблемы  мо</w:t>
      </w:r>
      <w:r w:rsidR="00276200">
        <w:rPr>
          <w:rFonts w:ascii="Times New Roman" w:hAnsi="Times New Roman" w:cs="Times New Roman"/>
          <w:sz w:val="28"/>
        </w:rPr>
        <w:t xml:space="preserve">жно  встретить  во  многих  из </w:t>
      </w:r>
      <w:r w:rsidRPr="000A7B93">
        <w:rPr>
          <w:rFonts w:ascii="Times New Roman" w:hAnsi="Times New Roman" w:cs="Times New Roman"/>
          <w:sz w:val="28"/>
        </w:rPr>
        <w:t xml:space="preserve">рассмотренных стран. Так, достаточно актуальной для Канады, как и для </w:t>
      </w:r>
      <w:proofErr w:type="gramStart"/>
      <w:r w:rsidRPr="000A7B93">
        <w:rPr>
          <w:rFonts w:ascii="Times New Roman" w:hAnsi="Times New Roman" w:cs="Times New Roman"/>
          <w:sz w:val="28"/>
        </w:rPr>
        <w:t>России,  является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проблема  развития  </w:t>
      </w:r>
      <w:r w:rsidR="00276200">
        <w:rPr>
          <w:rFonts w:ascii="Times New Roman" w:hAnsi="Times New Roman" w:cs="Times New Roman"/>
          <w:sz w:val="28"/>
        </w:rPr>
        <w:t xml:space="preserve">северных  регионов.  Канадская </w:t>
      </w:r>
      <w:proofErr w:type="gramStart"/>
      <w:r w:rsidRPr="000A7B93">
        <w:rPr>
          <w:rFonts w:ascii="Times New Roman" w:hAnsi="Times New Roman" w:cs="Times New Roman"/>
          <w:sz w:val="28"/>
        </w:rPr>
        <w:t>программа  развития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севера,  хотя  на  сего</w:t>
      </w:r>
      <w:r w:rsidR="00276200">
        <w:rPr>
          <w:rFonts w:ascii="Times New Roman" w:hAnsi="Times New Roman" w:cs="Times New Roman"/>
          <w:sz w:val="28"/>
        </w:rPr>
        <w:t xml:space="preserve">дняшний  день  и  не  получила </w:t>
      </w:r>
      <w:r w:rsidRPr="000A7B93">
        <w:rPr>
          <w:rFonts w:ascii="Times New Roman" w:hAnsi="Times New Roman" w:cs="Times New Roman"/>
          <w:sz w:val="28"/>
        </w:rPr>
        <w:t>существенного  развития,  но  содержит  в</w:t>
      </w:r>
      <w:r w:rsidR="00276200">
        <w:rPr>
          <w:rFonts w:ascii="Times New Roman" w:hAnsi="Times New Roman" w:cs="Times New Roman"/>
          <w:sz w:val="28"/>
        </w:rPr>
        <w:t xml:space="preserve">  себе  крупный  по  масштабам </w:t>
      </w:r>
      <w:r w:rsidRPr="000A7B93">
        <w:rPr>
          <w:rFonts w:ascii="Times New Roman" w:hAnsi="Times New Roman" w:cs="Times New Roman"/>
          <w:sz w:val="28"/>
        </w:rPr>
        <w:t>финансирования  план  экономического  ос</w:t>
      </w:r>
      <w:r w:rsidR="00276200">
        <w:rPr>
          <w:rFonts w:ascii="Times New Roman" w:hAnsi="Times New Roman" w:cs="Times New Roman"/>
          <w:sz w:val="28"/>
        </w:rPr>
        <w:t xml:space="preserve">воения  северного  региона.  В </w:t>
      </w:r>
      <w:proofErr w:type="gramStart"/>
      <w:r w:rsidRPr="000A7B93">
        <w:rPr>
          <w:rFonts w:ascii="Times New Roman" w:hAnsi="Times New Roman" w:cs="Times New Roman"/>
          <w:sz w:val="28"/>
        </w:rPr>
        <w:t>основном  предусматривается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создан</w:t>
      </w:r>
      <w:r w:rsidR="00276200">
        <w:rPr>
          <w:rFonts w:ascii="Times New Roman" w:hAnsi="Times New Roman" w:cs="Times New Roman"/>
          <w:sz w:val="28"/>
        </w:rPr>
        <w:t xml:space="preserve">ие  удобной  инфраструктуры  и </w:t>
      </w:r>
      <w:r w:rsidRPr="000A7B93">
        <w:rPr>
          <w:rFonts w:ascii="Times New Roman" w:hAnsi="Times New Roman" w:cs="Times New Roman"/>
          <w:sz w:val="28"/>
        </w:rPr>
        <w:t>освоение  ресурсной  базы  региона  [165,  c.  11</w:t>
      </w:r>
      <w:r w:rsidR="00276200">
        <w:rPr>
          <w:rFonts w:ascii="Times New Roman" w:hAnsi="Times New Roman" w:cs="Times New Roman"/>
          <w:sz w:val="28"/>
        </w:rPr>
        <w:t xml:space="preserve">7].  </w:t>
      </w:r>
      <w:proofErr w:type="gramStart"/>
      <w:r w:rsidR="00276200">
        <w:rPr>
          <w:rFonts w:ascii="Times New Roman" w:hAnsi="Times New Roman" w:cs="Times New Roman"/>
          <w:sz w:val="28"/>
        </w:rPr>
        <w:t>В  то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же  время  в  ходе </w:t>
      </w:r>
      <w:r w:rsidRPr="000A7B93">
        <w:rPr>
          <w:rFonts w:ascii="Times New Roman" w:hAnsi="Times New Roman" w:cs="Times New Roman"/>
          <w:sz w:val="28"/>
        </w:rPr>
        <w:t>реализации  программы  потребуется  применение  инноваци</w:t>
      </w:r>
      <w:r w:rsidR="00276200">
        <w:rPr>
          <w:rFonts w:ascii="Times New Roman" w:hAnsi="Times New Roman" w:cs="Times New Roman"/>
          <w:sz w:val="28"/>
        </w:rPr>
        <w:t xml:space="preserve">онных  идей, </w:t>
      </w:r>
      <w:r w:rsidRPr="000A7B93">
        <w:rPr>
          <w:rFonts w:ascii="Times New Roman" w:hAnsi="Times New Roman" w:cs="Times New Roman"/>
          <w:sz w:val="28"/>
        </w:rPr>
        <w:t xml:space="preserve">поскольку  следует  учитывать  специфику  </w:t>
      </w:r>
      <w:r w:rsidR="00276200">
        <w:rPr>
          <w:rFonts w:ascii="Times New Roman" w:hAnsi="Times New Roman" w:cs="Times New Roman"/>
          <w:sz w:val="28"/>
        </w:rPr>
        <w:t xml:space="preserve">региона.  </w:t>
      </w:r>
      <w:proofErr w:type="gramStart"/>
      <w:r w:rsidR="00276200">
        <w:rPr>
          <w:rFonts w:ascii="Times New Roman" w:hAnsi="Times New Roman" w:cs="Times New Roman"/>
          <w:sz w:val="28"/>
        </w:rPr>
        <w:t>Кроме  того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,  данная </w:t>
      </w:r>
      <w:r w:rsidRPr="000A7B93">
        <w:rPr>
          <w:rFonts w:ascii="Times New Roman" w:hAnsi="Times New Roman" w:cs="Times New Roman"/>
          <w:sz w:val="28"/>
        </w:rPr>
        <w:t>программа  предусматривает  улуч</w:t>
      </w:r>
      <w:r w:rsidR="00276200">
        <w:rPr>
          <w:rFonts w:ascii="Times New Roman" w:hAnsi="Times New Roman" w:cs="Times New Roman"/>
          <w:sz w:val="28"/>
        </w:rPr>
        <w:t xml:space="preserve">шение  социально-экономических </w:t>
      </w:r>
      <w:r w:rsidRPr="000A7B93">
        <w:rPr>
          <w:rFonts w:ascii="Times New Roman" w:hAnsi="Times New Roman" w:cs="Times New Roman"/>
          <w:sz w:val="28"/>
        </w:rPr>
        <w:t>показателей  за  счет  создания  рабочих  мест  для  граждан  Канады  и формирования  туристической  прив</w:t>
      </w:r>
      <w:r w:rsidR="00276200">
        <w:rPr>
          <w:rFonts w:ascii="Times New Roman" w:hAnsi="Times New Roman" w:cs="Times New Roman"/>
          <w:sz w:val="28"/>
        </w:rPr>
        <w:t xml:space="preserve">лекательности  региона.  Также </w:t>
      </w:r>
      <w:proofErr w:type="gramStart"/>
      <w:r w:rsidRPr="000A7B93">
        <w:rPr>
          <w:rFonts w:ascii="Times New Roman" w:hAnsi="Times New Roman" w:cs="Times New Roman"/>
          <w:sz w:val="28"/>
        </w:rPr>
        <w:t>планируется  строительство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электроста</w:t>
      </w:r>
      <w:r w:rsidR="00276200">
        <w:rPr>
          <w:rFonts w:ascii="Times New Roman" w:hAnsi="Times New Roman" w:cs="Times New Roman"/>
          <w:sz w:val="28"/>
        </w:rPr>
        <w:t xml:space="preserve">нций  на  основе  экологически </w:t>
      </w:r>
      <w:r w:rsidRPr="000A7B93">
        <w:rPr>
          <w:rFonts w:ascii="Times New Roman" w:hAnsi="Times New Roman" w:cs="Times New Roman"/>
          <w:sz w:val="28"/>
        </w:rPr>
        <w:t xml:space="preserve">чистых источников энергии. </w:t>
      </w:r>
      <w:proofErr w:type="gramStart"/>
      <w:r w:rsidRPr="000A7B93">
        <w:rPr>
          <w:rFonts w:ascii="Times New Roman" w:hAnsi="Times New Roman" w:cs="Times New Roman"/>
          <w:sz w:val="28"/>
        </w:rPr>
        <w:t>Интересны  для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России  и  последние  тенденции  в  развитии инновационной  политики  США.  </w:t>
      </w:r>
      <w:proofErr w:type="gramStart"/>
      <w:r w:rsidR="00276200">
        <w:rPr>
          <w:rFonts w:ascii="Times New Roman" w:hAnsi="Times New Roman" w:cs="Times New Roman"/>
          <w:sz w:val="28"/>
        </w:rPr>
        <w:t>Усиление  роли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  различных </w:t>
      </w:r>
      <w:r w:rsidRPr="000A7B93">
        <w:rPr>
          <w:rFonts w:ascii="Times New Roman" w:hAnsi="Times New Roman" w:cs="Times New Roman"/>
          <w:sz w:val="28"/>
        </w:rPr>
        <w:t>государственных  ведомств  в  привл</w:t>
      </w:r>
      <w:r w:rsidR="00276200">
        <w:rPr>
          <w:rFonts w:ascii="Times New Roman" w:hAnsi="Times New Roman" w:cs="Times New Roman"/>
          <w:sz w:val="28"/>
        </w:rPr>
        <w:t xml:space="preserve">ечении  частных  инвесторов  к </w:t>
      </w:r>
      <w:r w:rsidRPr="000A7B93">
        <w:rPr>
          <w:rFonts w:ascii="Times New Roman" w:hAnsi="Times New Roman" w:cs="Times New Roman"/>
          <w:sz w:val="28"/>
        </w:rPr>
        <w:t>сотрудничеству  в  инноваци</w:t>
      </w:r>
      <w:r w:rsidR="00276200">
        <w:rPr>
          <w:rFonts w:ascii="Times New Roman" w:hAnsi="Times New Roman" w:cs="Times New Roman"/>
          <w:sz w:val="28"/>
        </w:rPr>
        <w:t xml:space="preserve">онной  деятельности,  а  также </w:t>
      </w:r>
      <w:r w:rsidRPr="000A7B93">
        <w:rPr>
          <w:rFonts w:ascii="Times New Roman" w:hAnsi="Times New Roman" w:cs="Times New Roman"/>
          <w:sz w:val="28"/>
        </w:rPr>
        <w:t>совершенствование  законодательно</w:t>
      </w:r>
      <w:r w:rsidR="00276200">
        <w:rPr>
          <w:rFonts w:ascii="Times New Roman" w:hAnsi="Times New Roman" w:cs="Times New Roman"/>
          <w:sz w:val="28"/>
        </w:rPr>
        <w:t xml:space="preserve">го  обеспечения  инновационных </w:t>
      </w:r>
      <w:r w:rsidRPr="000A7B93">
        <w:rPr>
          <w:rFonts w:ascii="Times New Roman" w:hAnsi="Times New Roman" w:cs="Times New Roman"/>
          <w:sz w:val="28"/>
        </w:rPr>
        <w:t>процессов  легли  в  основу  последних</w:t>
      </w:r>
      <w:r w:rsidR="00276200">
        <w:rPr>
          <w:rFonts w:ascii="Times New Roman" w:hAnsi="Times New Roman" w:cs="Times New Roman"/>
          <w:sz w:val="28"/>
        </w:rPr>
        <w:t xml:space="preserve">  изменений  в  национальной </w:t>
      </w:r>
      <w:r w:rsidRPr="000A7B93">
        <w:rPr>
          <w:rFonts w:ascii="Times New Roman" w:hAnsi="Times New Roman" w:cs="Times New Roman"/>
          <w:sz w:val="28"/>
        </w:rPr>
        <w:t>инновационной системе США. Оптимиз</w:t>
      </w:r>
      <w:r w:rsidR="00276200">
        <w:rPr>
          <w:rFonts w:ascii="Times New Roman" w:hAnsi="Times New Roman" w:cs="Times New Roman"/>
          <w:sz w:val="28"/>
        </w:rPr>
        <w:t xml:space="preserve">ация условий для коммерческого </w:t>
      </w:r>
      <w:proofErr w:type="gramStart"/>
      <w:r w:rsidRPr="000A7B93">
        <w:rPr>
          <w:rFonts w:ascii="Times New Roman" w:hAnsi="Times New Roman" w:cs="Times New Roman"/>
          <w:sz w:val="28"/>
        </w:rPr>
        <w:t>внедрения  инноваций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признается  а</w:t>
      </w:r>
      <w:r w:rsidR="00276200">
        <w:rPr>
          <w:rFonts w:ascii="Times New Roman" w:hAnsi="Times New Roman" w:cs="Times New Roman"/>
          <w:sz w:val="28"/>
        </w:rPr>
        <w:t xml:space="preserve">мериканской  администрацией  в </w:t>
      </w:r>
      <w:r w:rsidRPr="000A7B93">
        <w:rPr>
          <w:rFonts w:ascii="Times New Roman" w:hAnsi="Times New Roman" w:cs="Times New Roman"/>
          <w:sz w:val="28"/>
        </w:rPr>
        <w:t>качестве  основополагающей  функции</w:t>
      </w:r>
      <w:r w:rsidR="00276200">
        <w:rPr>
          <w:rFonts w:ascii="Times New Roman" w:hAnsi="Times New Roman" w:cs="Times New Roman"/>
          <w:sz w:val="28"/>
        </w:rPr>
        <w:t xml:space="preserve">  государства  в  формировании </w:t>
      </w:r>
      <w:r w:rsidRPr="000A7B93">
        <w:rPr>
          <w:rFonts w:ascii="Times New Roman" w:hAnsi="Times New Roman" w:cs="Times New Roman"/>
          <w:sz w:val="28"/>
        </w:rPr>
        <w:t>механизма  всеобъемлющего  во</w:t>
      </w:r>
      <w:r w:rsidR="00276200">
        <w:rPr>
          <w:rFonts w:ascii="Times New Roman" w:hAnsi="Times New Roman" w:cs="Times New Roman"/>
          <w:sz w:val="28"/>
        </w:rPr>
        <w:t xml:space="preserve">влечения  частного  бизнеса  в </w:t>
      </w:r>
      <w:r w:rsidRPr="000A7B93">
        <w:rPr>
          <w:rFonts w:ascii="Times New Roman" w:hAnsi="Times New Roman" w:cs="Times New Roman"/>
          <w:sz w:val="28"/>
        </w:rPr>
        <w:t xml:space="preserve">инновационную  деятельность.  </w:t>
      </w:r>
      <w:proofErr w:type="gramStart"/>
      <w:r w:rsidRPr="000A7B93">
        <w:rPr>
          <w:rFonts w:ascii="Times New Roman" w:hAnsi="Times New Roman" w:cs="Times New Roman"/>
          <w:sz w:val="28"/>
        </w:rPr>
        <w:t>При  этом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</w:t>
      </w:r>
      <w:r w:rsidR="00276200">
        <w:rPr>
          <w:rFonts w:ascii="Times New Roman" w:hAnsi="Times New Roman" w:cs="Times New Roman"/>
          <w:sz w:val="28"/>
        </w:rPr>
        <w:t xml:space="preserve"> решающее  значение  придается </w:t>
      </w:r>
      <w:r w:rsidRPr="000A7B93">
        <w:rPr>
          <w:rFonts w:ascii="Times New Roman" w:hAnsi="Times New Roman" w:cs="Times New Roman"/>
          <w:sz w:val="28"/>
        </w:rPr>
        <w:t>продвижению американской высокотехн</w:t>
      </w:r>
      <w:r w:rsidR="00276200">
        <w:rPr>
          <w:rFonts w:ascii="Times New Roman" w:hAnsi="Times New Roman" w:cs="Times New Roman"/>
          <w:sz w:val="28"/>
        </w:rPr>
        <w:t xml:space="preserve">ологичной продукции на внешнем </w:t>
      </w:r>
      <w:r w:rsidRPr="000A7B93">
        <w:rPr>
          <w:rFonts w:ascii="Times New Roman" w:hAnsi="Times New Roman" w:cs="Times New Roman"/>
          <w:sz w:val="28"/>
        </w:rPr>
        <w:t xml:space="preserve">рынке. В </w:t>
      </w:r>
      <w:proofErr w:type="gramStart"/>
      <w:r w:rsidRPr="000A7B93">
        <w:rPr>
          <w:rFonts w:ascii="Times New Roman" w:hAnsi="Times New Roman" w:cs="Times New Roman"/>
          <w:sz w:val="28"/>
        </w:rPr>
        <w:t>этой  связи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существенной со</w:t>
      </w:r>
      <w:r w:rsidR="00276200">
        <w:rPr>
          <w:rFonts w:ascii="Times New Roman" w:hAnsi="Times New Roman" w:cs="Times New Roman"/>
          <w:sz w:val="28"/>
        </w:rPr>
        <w:t xml:space="preserve">ставляющей механизма поддержки </w:t>
      </w:r>
      <w:r w:rsidRPr="000A7B93">
        <w:rPr>
          <w:rFonts w:ascii="Times New Roman" w:hAnsi="Times New Roman" w:cs="Times New Roman"/>
          <w:sz w:val="28"/>
        </w:rPr>
        <w:t>инновационной  деятельности  в  США  я</w:t>
      </w:r>
      <w:r w:rsidR="00276200">
        <w:rPr>
          <w:rFonts w:ascii="Times New Roman" w:hAnsi="Times New Roman" w:cs="Times New Roman"/>
          <w:sz w:val="28"/>
        </w:rPr>
        <w:t xml:space="preserve">вляется  организация  торговых </w:t>
      </w:r>
      <w:r w:rsidRPr="000A7B93">
        <w:rPr>
          <w:rFonts w:ascii="Times New Roman" w:hAnsi="Times New Roman" w:cs="Times New Roman"/>
          <w:sz w:val="28"/>
        </w:rPr>
        <w:t>миссий, имеющих своей целью содейс</w:t>
      </w:r>
      <w:r w:rsidR="00276200">
        <w:rPr>
          <w:rFonts w:ascii="Times New Roman" w:hAnsi="Times New Roman" w:cs="Times New Roman"/>
          <w:sz w:val="28"/>
        </w:rPr>
        <w:t xml:space="preserve">твие продвижению инновационных </w:t>
      </w:r>
      <w:r w:rsidRPr="000A7B93">
        <w:rPr>
          <w:rFonts w:ascii="Times New Roman" w:hAnsi="Times New Roman" w:cs="Times New Roman"/>
          <w:sz w:val="28"/>
        </w:rPr>
        <w:lastRenderedPageBreak/>
        <w:t>американских технологий, товаров и усл</w:t>
      </w:r>
      <w:r w:rsidR="00276200">
        <w:rPr>
          <w:rFonts w:ascii="Times New Roman" w:hAnsi="Times New Roman" w:cs="Times New Roman"/>
          <w:sz w:val="28"/>
        </w:rPr>
        <w:t xml:space="preserve">уг на внешние рынки. Этот опыт </w:t>
      </w:r>
      <w:proofErr w:type="gramStart"/>
      <w:r w:rsidRPr="000A7B93">
        <w:rPr>
          <w:rFonts w:ascii="Times New Roman" w:hAnsi="Times New Roman" w:cs="Times New Roman"/>
          <w:sz w:val="28"/>
        </w:rPr>
        <w:t>полезен  для</w:t>
      </w:r>
      <w:proofErr w:type="gramEnd"/>
      <w:r w:rsidRPr="000A7B93">
        <w:rPr>
          <w:rFonts w:ascii="Times New Roman" w:hAnsi="Times New Roman" w:cs="Times New Roman"/>
          <w:sz w:val="28"/>
        </w:rPr>
        <w:t xml:space="preserve">  России,  поскольку  на  сегодня  сохраняется  ряд </w:t>
      </w:r>
      <w:r w:rsidR="00276200">
        <w:rPr>
          <w:rFonts w:ascii="Times New Roman" w:hAnsi="Times New Roman" w:cs="Times New Roman"/>
          <w:sz w:val="28"/>
        </w:rPr>
        <w:t xml:space="preserve"> проблем </w:t>
      </w:r>
      <w:r w:rsidRPr="000A7B93">
        <w:rPr>
          <w:rFonts w:ascii="Times New Roman" w:hAnsi="Times New Roman" w:cs="Times New Roman"/>
          <w:sz w:val="28"/>
        </w:rPr>
        <w:t>национальной  инновационной  систе</w:t>
      </w:r>
      <w:r w:rsidR="00276200">
        <w:rPr>
          <w:rFonts w:ascii="Times New Roman" w:hAnsi="Times New Roman" w:cs="Times New Roman"/>
          <w:sz w:val="28"/>
        </w:rPr>
        <w:t>мы,  связанных  с  привлечением</w:t>
      </w:r>
      <w:r w:rsidR="00D17067">
        <w:rPr>
          <w:rFonts w:ascii="Times New Roman" w:hAnsi="Times New Roman" w:cs="Times New Roman"/>
          <w:sz w:val="28"/>
        </w:rPr>
        <w:t xml:space="preserve"> </w:t>
      </w:r>
      <w:r w:rsidRPr="000A7B93">
        <w:rPr>
          <w:rFonts w:ascii="Times New Roman" w:hAnsi="Times New Roman" w:cs="Times New Roman"/>
          <w:sz w:val="28"/>
        </w:rPr>
        <w:t>частных  инвестиций  к  финансированию</w:t>
      </w:r>
      <w:r w:rsidR="00276200">
        <w:rPr>
          <w:rFonts w:ascii="Times New Roman" w:hAnsi="Times New Roman" w:cs="Times New Roman"/>
          <w:sz w:val="28"/>
        </w:rPr>
        <w:t xml:space="preserve">  инновационной  деятельности, </w:t>
      </w:r>
      <w:r w:rsidRPr="000A7B93">
        <w:rPr>
          <w:rFonts w:ascii="Times New Roman" w:hAnsi="Times New Roman" w:cs="Times New Roman"/>
          <w:sz w:val="28"/>
        </w:rPr>
        <w:t>созданием  государственно-частных  партне</w:t>
      </w:r>
      <w:r w:rsidR="00276200">
        <w:rPr>
          <w:rFonts w:ascii="Times New Roman" w:hAnsi="Times New Roman" w:cs="Times New Roman"/>
          <w:sz w:val="28"/>
        </w:rPr>
        <w:t xml:space="preserve">рств.  </w:t>
      </w:r>
      <w:proofErr w:type="gramStart"/>
      <w:r w:rsidR="00276200">
        <w:rPr>
          <w:rFonts w:ascii="Times New Roman" w:hAnsi="Times New Roman" w:cs="Times New Roman"/>
          <w:sz w:val="28"/>
        </w:rPr>
        <w:t>Кроме  того</w:t>
      </w:r>
      <w:proofErr w:type="gramEnd"/>
      <w:r w:rsidR="00276200">
        <w:rPr>
          <w:rFonts w:ascii="Times New Roman" w:hAnsi="Times New Roman" w:cs="Times New Roman"/>
          <w:sz w:val="28"/>
        </w:rPr>
        <w:t xml:space="preserve">,  в  России </w:t>
      </w:r>
      <w:r w:rsidRPr="000A7B93">
        <w:rPr>
          <w:rFonts w:ascii="Times New Roman" w:hAnsi="Times New Roman" w:cs="Times New Roman"/>
          <w:sz w:val="28"/>
        </w:rPr>
        <w:t xml:space="preserve">только  начинает  развиваться  механизм  продвижения  российских </w:t>
      </w:r>
    </w:p>
    <w:p w:rsidR="000A7B93" w:rsidRPr="005D1A36" w:rsidRDefault="000A7B93" w:rsidP="00CE56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A7B93">
        <w:rPr>
          <w:rFonts w:ascii="Times New Roman" w:hAnsi="Times New Roman" w:cs="Times New Roman"/>
          <w:sz w:val="28"/>
        </w:rPr>
        <w:t>инновационных товаров на внешние рынки [101].</w:t>
      </w:r>
    </w:p>
    <w:sectPr w:rsidR="000A7B93" w:rsidRPr="005D1A36" w:rsidSect="005D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B307F"/>
    <w:multiLevelType w:val="multilevel"/>
    <w:tmpl w:val="CD7A533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15A0"/>
    <w:rsid w:val="000A7B93"/>
    <w:rsid w:val="00127FB4"/>
    <w:rsid w:val="00203CF0"/>
    <w:rsid w:val="00276200"/>
    <w:rsid w:val="003D43F0"/>
    <w:rsid w:val="00581977"/>
    <w:rsid w:val="005C7D74"/>
    <w:rsid w:val="005D1A36"/>
    <w:rsid w:val="005D67D6"/>
    <w:rsid w:val="008115A0"/>
    <w:rsid w:val="00933106"/>
    <w:rsid w:val="00B07675"/>
    <w:rsid w:val="00CE5628"/>
    <w:rsid w:val="00D17067"/>
    <w:rsid w:val="00E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CE9ED-A539-42D0-8078-D4996654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38</Pages>
  <Words>8696</Words>
  <Characters>64266</Characters>
  <Application>Microsoft Office Word</Application>
  <DocSecurity>0</DocSecurity>
  <Lines>1190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martirosyan161@gmail.com</dc:creator>
  <cp:lastModifiedBy>anton</cp:lastModifiedBy>
  <cp:revision>3</cp:revision>
  <dcterms:created xsi:type="dcterms:W3CDTF">2016-10-11T14:44:00Z</dcterms:created>
  <dcterms:modified xsi:type="dcterms:W3CDTF">2016-10-16T14:40:00Z</dcterms:modified>
</cp:coreProperties>
</file>